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BAD" w:rsidP="00E55BAD">
      <w:pPr>
        <w:pStyle w:val="Title"/>
      </w:pPr>
      <w:r>
        <w:fldChar w:fldCharType="begin"/>
      </w:r>
      <w:r>
        <w:instrText xml:space="preserve"> TITLE   \* MERGEFORMAT </w:instrText>
      </w:r>
      <w:r>
        <w:fldChar w:fldCharType="separate"/>
      </w:r>
      <w:r>
        <w:t>FNSIBK517 Review insurance broking service performance</w:t>
      </w:r>
      <w:r>
        <w:fldChar w:fldCharType="end"/>
      </w:r>
    </w:p>
    <w:p w:rsidR="00E55BAD" w:rsidP="00E55BAD">
      <w:pPr>
        <w:pStyle w:val="Version"/>
        <w:sectPr w:rsidSect="004D08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8F8" w:rsidP="004D08F8">
      <w:pPr>
        <w:pStyle w:val="SuperHeading"/>
      </w:pPr>
      <w:r w:rsidRPr="004D08F8">
        <w:t>FNSIBK517 Review insurance broking service performance</w:t>
      </w:r>
    </w:p>
    <w:p w:rsidR="00000000" w:rsidRPr="004D08F8" w:rsidP="004D08F8">
      <w:pPr>
        <w:pStyle w:val="Heading1"/>
      </w:pPr>
      <w:bookmarkStart w:id="1" w:name="O_1133096"/>
      <w:bookmarkEnd w:id="1"/>
      <w:r w:rsidRPr="004D08F8">
        <w:t>Modification History</w:t>
      </w:r>
    </w:p>
    <w:tbl>
      <w:tblPr>
        <w:tblW w:w="0" w:type="auto"/>
        <w:tblLayout w:type="fixed"/>
        <w:tblCellMar>
          <w:left w:w="62" w:type="dxa"/>
          <w:right w:w="62" w:type="dxa"/>
        </w:tblCellMar>
        <w:tblLook w:val="0000"/>
      </w:tblPr>
      <w:tblGrid>
        <w:gridCol w:w="3091"/>
        <w:gridCol w:w="5873"/>
      </w:tblGrid>
      <w:tr w:rsidTr="004D08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BodyText"/>
            </w:pPr>
            <w:r w:rsidRPr="004D08F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rPr>
                <w:rStyle w:val="SpecialBold"/>
              </w:rPr>
              <w:t>Comments</w:t>
            </w:r>
          </w:p>
        </w:tc>
      </w:tr>
      <w:tr w:rsidTr="004D08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BodyText"/>
            </w:pPr>
            <w:r w:rsidRPr="004D08F8">
              <w:t>This version first released with FNS Financial Services Training Package Version 5.0.</w:t>
            </w:r>
          </w:p>
        </w:tc>
      </w:tr>
    </w:tbl>
    <w:p w:rsidR="00000000" w:rsidRPr="004D08F8" w:rsidP="004D08F8">
      <w:pPr>
        <w:pStyle w:val="BodyText"/>
      </w:pPr>
    </w:p>
    <w:p w:rsidR="00000000" w:rsidRPr="004D08F8" w:rsidP="004D08F8">
      <w:pPr>
        <w:pStyle w:val="AllowPageBreak"/>
      </w:pPr>
    </w:p>
    <w:p w:rsidR="00000000" w:rsidRPr="004D08F8" w:rsidP="004D08F8">
      <w:pPr>
        <w:pStyle w:val="Heading1"/>
      </w:pPr>
      <w:bookmarkStart w:id="2" w:name="O_1133101"/>
      <w:bookmarkEnd w:id="2"/>
      <w:r w:rsidRPr="004D08F8">
        <w:t>Application</w:t>
      </w:r>
    </w:p>
    <w:p w:rsidR="00000000" w:rsidRPr="004D08F8" w:rsidP="00E55BAD">
      <w:pPr>
        <w:pStyle w:val="BodyText"/>
      </w:pPr>
      <w:r w:rsidRPr="004D08F8">
        <w:t>This unit describes the skills and knowledge required to collect and a</w:t>
      </w:r>
      <w:r w:rsidRPr="004D08F8">
        <w:t>nalyse data in relation to a client service, and review the broking service provided by insurance broking organisations to identify suitable actions. It includes investigating, analysing and evaluating broker performance in implementing client’s service pl</w:t>
      </w:r>
      <w:r w:rsidRPr="004D08F8">
        <w:t>ans and developing improvement strategies.</w:t>
      </w:r>
    </w:p>
    <w:p w:rsidR="00000000" w:rsidRPr="004D08F8" w:rsidP="00E55BAD">
      <w:pPr>
        <w:pStyle w:val="BodyText"/>
      </w:pPr>
      <w:r w:rsidRPr="004D08F8">
        <w:t>The unit applies to those who provide broking assistance using well-developed research, analytical and administrative skills. Individuals may work in small or large brokerage organisations dealing with retail and/</w:t>
      </w:r>
      <w:r w:rsidRPr="004D08F8">
        <w:t>or commercial clients.</w:t>
      </w:r>
    </w:p>
    <w:p w:rsidR="00000000" w:rsidRPr="004D08F8" w:rsidP="00E55BAD">
      <w:pPr>
        <w:pStyle w:val="BodyText"/>
      </w:pPr>
      <w:r w:rsidRPr="004D08F8">
        <w:t>Work functions in the occupational areas where this unit may be used are subject to regulatory requirements. Users are advised to check with the relevant state and territory regulatory authorities to confirm those requirements.</w:t>
      </w:r>
    </w:p>
    <w:p w:rsidR="00000000" w:rsidRPr="004D08F8" w:rsidP="004D08F8">
      <w:pPr>
        <w:pStyle w:val="Heading1"/>
      </w:pPr>
      <w:bookmarkStart w:id="3" w:name="O_1133100"/>
      <w:bookmarkEnd w:id="3"/>
      <w:r w:rsidRPr="004D08F8">
        <w:t>Unit Sector</w:t>
      </w:r>
    </w:p>
    <w:p w:rsidR="00000000" w:rsidRPr="004D08F8" w:rsidP="00E55BAD">
      <w:pPr>
        <w:pStyle w:val="BodyText"/>
      </w:pPr>
      <w:r w:rsidRPr="004D08F8">
        <w:t>Insurance broking</w:t>
      </w:r>
    </w:p>
    <w:p w:rsidR="00000000" w:rsidRPr="004D08F8" w:rsidP="004D08F8">
      <w:pPr>
        <w:pStyle w:val="Heading1"/>
      </w:pPr>
      <w:bookmarkStart w:id="4" w:name="O_1133099"/>
      <w:bookmarkEnd w:id="4"/>
      <w:r w:rsidRPr="004D08F8">
        <w:t>Elements and Performance Criteria</w:t>
      </w:r>
    </w:p>
    <w:tbl>
      <w:tblPr>
        <w:tblW w:w="9568" w:type="dxa"/>
        <w:tblLayout w:type="fixed"/>
        <w:tblCellMar>
          <w:left w:w="62" w:type="dxa"/>
          <w:right w:w="62" w:type="dxa"/>
        </w:tblCellMar>
        <w:tblLook w:val="0000"/>
      </w:tblPr>
      <w:tblGrid>
        <w:gridCol w:w="2696"/>
        <w:gridCol w:w="6872"/>
      </w:tblGrid>
      <w:tr w:rsidTr="004D08F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BodyText"/>
            </w:pPr>
            <w:r w:rsidRPr="004D08F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rPr>
                <w:rStyle w:val="SpecialBold"/>
              </w:rPr>
              <w:t>PERFORMANCE CRITERIA</w:t>
            </w:r>
          </w:p>
        </w:tc>
      </w:tr>
      <w:tr w:rsidTr="004D08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BodyText"/>
            </w:pPr>
            <w:r w:rsidRPr="004D08F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rPr>
                <w:rStyle w:val="Emphasis"/>
              </w:rPr>
              <w:t xml:space="preserve">Performance </w:t>
            </w:r>
            <w:r w:rsidRPr="004D08F8">
              <w:rPr>
                <w:rStyle w:val="Emphasis"/>
              </w:rPr>
              <w:t>criteria describe the performance needed to demonstrate achievement of the element.</w:t>
            </w:r>
          </w:p>
        </w:tc>
      </w:tr>
      <w:tr w:rsidTr="004D08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List"/>
              <w:rPr>
                <w:lang w:val="en-NZ"/>
              </w:rPr>
            </w:pPr>
            <w:r w:rsidRPr="004D08F8">
              <w:t xml:space="preserve">1. Establish system to review broking service performance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List"/>
            </w:pPr>
            <w:r w:rsidRPr="004D08F8">
              <w:t>1.1 Determine service parameters for performance review</w:t>
            </w:r>
          </w:p>
          <w:p w:rsidR="00000000" w:rsidRPr="004D08F8" w:rsidP="004D08F8">
            <w:pPr>
              <w:pStyle w:val="List"/>
            </w:pPr>
            <w:r w:rsidRPr="004D08F8">
              <w:t>1.2 Establish measures of performance for service provis</w:t>
            </w:r>
            <w:r w:rsidRPr="004D08F8">
              <w:t>ion</w:t>
            </w:r>
          </w:p>
          <w:p w:rsidR="00000000" w:rsidRPr="004D08F8" w:rsidP="004D08F8">
            <w:pPr>
              <w:pStyle w:val="List"/>
            </w:pPr>
            <w:r w:rsidRPr="004D08F8">
              <w:t>1.3 Establish data recording methods</w:t>
            </w:r>
          </w:p>
          <w:p w:rsidR="00000000" w:rsidRPr="004D08F8" w:rsidP="004D08F8">
            <w:pPr>
              <w:pStyle w:val="List"/>
            </w:pPr>
            <w:r w:rsidRPr="004D08F8">
              <w:t>1.4 Design and implement monitoring system and record service performance data according to organisational policies and procedures</w:t>
            </w:r>
          </w:p>
          <w:p w:rsidR="00000000" w:rsidP="004D08F8">
            <w:pPr>
              <w:pStyle w:val="List"/>
              <w:rPr>
                <w:lang w:val="en-NZ"/>
              </w:rPr>
            </w:pPr>
            <w:r w:rsidRPr="004D08F8">
              <w:t>1.5 Establish review schedule</w:t>
            </w:r>
          </w:p>
        </w:tc>
      </w:tr>
      <w:tr w:rsidTr="004D08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List"/>
              <w:rPr>
                <w:lang w:val="en-NZ"/>
              </w:rPr>
            </w:pPr>
            <w:r w:rsidRPr="004D08F8">
              <w:t xml:space="preserve">2. Review broking </w:t>
            </w:r>
            <w:r w:rsidRPr="004D08F8">
              <w:t xml:space="preserve">performance data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List"/>
            </w:pPr>
            <w:r w:rsidRPr="004D08F8">
              <w:t>2.1 Collate perfo</w:t>
            </w:r>
            <w:r w:rsidRPr="004D08F8">
              <w:t>rmance data according to planned outcomes</w:t>
            </w:r>
          </w:p>
          <w:p w:rsidR="00000000" w:rsidRPr="004D08F8" w:rsidP="004D08F8">
            <w:pPr>
              <w:pStyle w:val="List"/>
            </w:pPr>
            <w:r w:rsidRPr="004D08F8">
              <w:t>2.2 Analyse data and establish achievement of planned outcomes</w:t>
            </w:r>
          </w:p>
          <w:p w:rsidR="00000000" w:rsidP="004D08F8">
            <w:pPr>
              <w:pStyle w:val="List"/>
              <w:rPr>
                <w:lang w:val="en-NZ"/>
              </w:rPr>
            </w:pPr>
            <w:r w:rsidRPr="004D08F8">
              <w:t xml:space="preserve">2.3 Identify variations of performance against planned outcomes </w:t>
            </w:r>
          </w:p>
        </w:tc>
      </w:tr>
      <w:tr w:rsidTr="004D08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List"/>
              <w:rPr>
                <w:lang w:val="en-NZ"/>
              </w:rPr>
            </w:pPr>
            <w:r w:rsidRPr="004D08F8">
              <w:t>3. Determine action required</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List"/>
            </w:pPr>
            <w:r w:rsidRPr="004D08F8">
              <w:t xml:space="preserve">3.1 </w:t>
            </w:r>
            <w:r w:rsidRPr="004D08F8">
              <w:t>Assess variations in performance and determine degree of required change</w:t>
            </w:r>
          </w:p>
          <w:p w:rsidR="00000000" w:rsidRPr="004D08F8" w:rsidP="004D08F8">
            <w:pPr>
              <w:pStyle w:val="List"/>
            </w:pPr>
            <w:r w:rsidRPr="004D08F8">
              <w:t>3.2 Prepare and record action plan to accommodate changes once implemented, according to organisational policies and procedures</w:t>
            </w:r>
          </w:p>
          <w:p w:rsidR="00000000" w:rsidRPr="004D08F8" w:rsidP="004D08F8">
            <w:pPr>
              <w:pStyle w:val="List"/>
            </w:pPr>
            <w:r w:rsidRPr="004D08F8">
              <w:t>3.3 Implement procedures to effectiveness of changes</w:t>
            </w:r>
          </w:p>
        </w:tc>
      </w:tr>
    </w:tbl>
    <w:p w:rsidR="00000000" w:rsidRPr="004D08F8" w:rsidP="004D08F8">
      <w:pPr>
        <w:pStyle w:val="BodyText"/>
      </w:pPr>
    </w:p>
    <w:p w:rsidR="00000000" w:rsidRPr="004D08F8" w:rsidP="004D08F8">
      <w:pPr>
        <w:pStyle w:val="AllowPageBreak"/>
      </w:pPr>
    </w:p>
    <w:p w:rsidR="00000000" w:rsidRPr="004D08F8" w:rsidP="004D08F8">
      <w:pPr>
        <w:pStyle w:val="Heading1"/>
      </w:pPr>
      <w:bookmarkStart w:id="5" w:name="O_1133098"/>
      <w:bookmarkEnd w:id="5"/>
      <w:r w:rsidRPr="004D08F8">
        <w:t>Foundation Skills</w:t>
      </w:r>
    </w:p>
    <w:p w:rsidR="00000000" w:rsidRPr="00E55BAD" w:rsidP="00E55BAD">
      <w:pPr>
        <w:pStyle w:val="BodyText"/>
        <w:rPr>
          <w:i/>
        </w:rPr>
      </w:pPr>
      <w:r w:rsidRPr="00E55BA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1754"/>
        <w:gridCol w:w="7814"/>
      </w:tblGrid>
      <w:tr w:rsidTr="004D08F8">
        <w:tblPrEx>
          <w:tblW w:w="9568" w:type="dxa"/>
          <w:tblLayout w:type="fixed"/>
          <w:tblCellMar>
            <w:left w:w="62" w:type="dxa"/>
            <w:right w:w="62" w:type="dxa"/>
          </w:tblCellMar>
          <w:tblLook w:val="0000"/>
        </w:tblPrEx>
        <w:trPr>
          <w:tblHeader/>
        </w:trPr>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8F8" w:rsidP="004D08F8">
            <w:pPr>
              <w:pStyle w:val="BodyText"/>
            </w:pPr>
            <w:r w:rsidRPr="004D08F8">
              <w:rPr>
                <w:rStyle w:val="SpecialBold"/>
              </w:rPr>
              <w:t>SKILL</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rPr>
                <w:rStyle w:val="SpecialBold"/>
              </w:rPr>
              <w:t>DESCRIPTION</w:t>
            </w:r>
          </w:p>
        </w:tc>
      </w:tr>
      <w:tr w:rsidTr="004D08F8">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t>Numeracy</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8F8">
            <w:pPr>
              <w:pStyle w:val="ListBullet"/>
              <w:rPr>
                <w:lang w:val="en-NZ"/>
              </w:rPr>
            </w:pPr>
            <w:r w:rsidRPr="004D08F8">
              <w:t xml:space="preserve">Analyses both qualitative and </w:t>
            </w:r>
            <w:r w:rsidRPr="004D08F8">
              <w:t>quantitative data and performs mathematical calculations to achieve required outcomes</w:t>
            </w:r>
          </w:p>
        </w:tc>
      </w:tr>
      <w:tr w:rsidTr="004D08F8">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t>Reading</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8F8">
            <w:pPr>
              <w:pStyle w:val="ListBullet"/>
              <w:rPr>
                <w:lang w:val="en-NZ"/>
              </w:rPr>
            </w:pPr>
            <w:r w:rsidRPr="004D08F8">
              <w:t>Organises, interprets and critiques material from a range of sources and identifies key information</w:t>
            </w:r>
          </w:p>
        </w:tc>
      </w:tr>
      <w:tr w:rsidTr="004D08F8">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t>Writing</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8F8">
            <w:pPr>
              <w:pStyle w:val="ListBullet"/>
              <w:rPr>
                <w:lang w:val="en-NZ"/>
              </w:rPr>
            </w:pPr>
            <w:r w:rsidRPr="004D08F8">
              <w:t xml:space="preserve">Generates documentation using relevant terminology and clear and concise language </w:t>
            </w:r>
          </w:p>
        </w:tc>
      </w:tr>
      <w:tr w:rsidTr="004D08F8">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t>Problem solving</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08F8">
            <w:pPr>
              <w:pStyle w:val="ListBullet"/>
              <w:rPr>
                <w:lang w:val="en-NZ"/>
              </w:rPr>
            </w:pPr>
            <w:r w:rsidRPr="004D08F8">
              <w:t>Evaluates effectiveness of performance measures to inform decisions on how to implement improvements</w:t>
            </w:r>
          </w:p>
        </w:tc>
      </w:tr>
      <w:tr w:rsidTr="004D08F8">
        <w:tblPrEx>
          <w:tblW w:w="9568" w:type="dxa"/>
          <w:tblLayout w:type="fixed"/>
          <w:tblCellMar>
            <w:left w:w="62" w:type="dxa"/>
            <w:right w:w="62" w:type="dxa"/>
          </w:tblCellMar>
          <w:tblLook w:val="0000"/>
        </w:tblPrEx>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8F8">
            <w:pPr>
              <w:pStyle w:val="BodyText"/>
              <w:rPr>
                <w:lang w:val="en-NZ"/>
              </w:rPr>
            </w:pPr>
            <w:r w:rsidRPr="004D08F8">
              <w:t>Technology</w:t>
            </w:r>
          </w:p>
        </w:tc>
        <w:tc>
          <w:tcPr>
            <w:tcW w:w="7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08F8" w:rsidP="004D08F8">
            <w:pPr>
              <w:pStyle w:val="ListBullet"/>
            </w:pPr>
            <w:r w:rsidRPr="004D08F8">
              <w:t>Uses digital technologies to access, ente</w:t>
            </w:r>
            <w:r w:rsidRPr="004D08F8">
              <w:t>r and store information</w:t>
            </w:r>
          </w:p>
        </w:tc>
      </w:tr>
    </w:tbl>
    <w:p w:rsidR="00000000" w:rsidRPr="004D08F8" w:rsidP="004D08F8">
      <w:pPr>
        <w:pStyle w:val="BodyText"/>
      </w:pPr>
    </w:p>
    <w:p w:rsidR="00000000" w:rsidRPr="004D08F8" w:rsidP="004D08F8">
      <w:pPr>
        <w:pStyle w:val="AllowPageBreak"/>
      </w:pPr>
    </w:p>
    <w:p w:rsidR="00000000" w:rsidRPr="004D08F8" w:rsidP="004D08F8">
      <w:pPr>
        <w:pStyle w:val="Heading1"/>
      </w:pPr>
      <w:bookmarkStart w:id="6" w:name="O_1133097"/>
      <w:bookmarkEnd w:id="6"/>
      <w:r w:rsidRPr="004D08F8">
        <w:t>Unit Mapping Information</w:t>
      </w:r>
    </w:p>
    <w:p w:rsidR="00000000" w:rsidRPr="004D08F8" w:rsidP="00E55BAD">
      <w:pPr>
        <w:pStyle w:val="BodyText"/>
      </w:pPr>
      <w:r w:rsidRPr="004D08F8">
        <w:t>Supersedes and is equivalent to FNSIBK507 Review service performance.</w:t>
      </w:r>
    </w:p>
    <w:p w:rsidR="00000000" w:rsidRPr="004D08F8" w:rsidP="004D08F8">
      <w:pPr>
        <w:pStyle w:val="Heading1"/>
      </w:pPr>
      <w:bookmarkStart w:id="7" w:name="O_1133090"/>
      <w:bookmarkEnd w:id="7"/>
      <w:r w:rsidRPr="004D08F8">
        <w:t>Links</w:t>
      </w:r>
    </w:p>
    <w:p w:rsidR="00000000" w:rsidRPr="004D08F8" w:rsidP="00E55BAD">
      <w:pPr>
        <w:pStyle w:val="BodyText"/>
      </w:pPr>
      <w:r w:rsidRPr="004D08F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33992">
        <w:rPr>
          <w:rStyle w:val="Hyperlink"/>
        </w:rPr>
        <w:t>https://vetnet.gov.au/Pages/TrainingDocs.aspx?q=c7200cc8-0566-4f04-b76f-e89fd6f102fe</w:t>
      </w:r>
      <w:r>
        <w:fldChar w:fldCharType="end"/>
      </w:r>
    </w:p>
    <w:p w:rsidR="00000000" w:rsidRPr="004D08F8" w:rsidP="004D08F8"/>
    <w:sectPr w:rsidSect="004D08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F8" w:rsidRPr="00E55BAD" w:rsidP="00E55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AD" w:rsidP="004D08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5BAD" w:rsidP="004D08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55BAD" w:rsidP="004D08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8F8" w:rsidRPr="00E55BAD" w:rsidP="00E55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BAD" w:rsidRPr="002D2AF8" w:rsidP="004D08F8">
    <w:pPr>
      <w:pStyle w:val="Header"/>
      <w:framePr w:wrap="around"/>
    </w:pPr>
    <w:r>
      <w:fldChar w:fldCharType="begin"/>
    </w:r>
    <w:r>
      <w:instrText xml:space="preserve"> TITLE   \* MERGEFORMAT </w:instrText>
    </w:r>
    <w:r>
      <w:fldChar w:fldCharType="separate"/>
    </w:r>
    <w:r>
      <w:t>FNSIBK517 Review insurance broking service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E55BAD" w:rsidP="004D08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40A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2EB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8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8F8"/>
    <w:pPr>
      <w:spacing w:before="360" w:after="60"/>
      <w:outlineLvl w:val="0"/>
    </w:pPr>
    <w:rPr>
      <w:sz w:val="32"/>
    </w:rPr>
  </w:style>
  <w:style w:type="paragraph" w:styleId="Heading2">
    <w:name w:val="heading 2"/>
    <w:basedOn w:val="HeadingBase"/>
    <w:next w:val="BodyText"/>
    <w:link w:val="Heading2Char"/>
    <w:qFormat/>
    <w:rsid w:val="004D08F8"/>
    <w:pPr>
      <w:keepLines/>
      <w:spacing w:before="240" w:after="120"/>
      <w:outlineLvl w:val="1"/>
    </w:pPr>
    <w:rPr>
      <w:sz w:val="28"/>
      <w:szCs w:val="40"/>
    </w:rPr>
  </w:style>
  <w:style w:type="paragraph" w:styleId="Heading3">
    <w:name w:val="heading 3"/>
    <w:basedOn w:val="HeadingBase"/>
    <w:next w:val="BodyText"/>
    <w:link w:val="Heading3Char"/>
    <w:qFormat/>
    <w:rsid w:val="004D08F8"/>
    <w:pPr>
      <w:spacing w:before="180" w:after="120"/>
      <w:outlineLvl w:val="2"/>
    </w:pPr>
    <w:rPr>
      <w:spacing w:val="-10"/>
      <w:kern w:val="32"/>
    </w:rPr>
  </w:style>
  <w:style w:type="paragraph" w:styleId="Heading4">
    <w:name w:val="heading 4"/>
    <w:basedOn w:val="HeadingBase"/>
    <w:next w:val="BodyText"/>
    <w:link w:val="Heading4Char"/>
    <w:qFormat/>
    <w:rsid w:val="004D08F8"/>
    <w:pPr>
      <w:spacing w:before="160" w:after="120"/>
      <w:outlineLvl w:val="3"/>
    </w:pPr>
    <w:rPr>
      <w:sz w:val="22"/>
    </w:rPr>
  </w:style>
  <w:style w:type="paragraph" w:styleId="Heading5">
    <w:name w:val="heading 5"/>
    <w:basedOn w:val="HeadingBase"/>
    <w:next w:val="Normal"/>
    <w:link w:val="Heading5Char"/>
    <w:qFormat/>
    <w:rsid w:val="004D08F8"/>
    <w:pPr>
      <w:spacing w:before="80"/>
      <w:outlineLvl w:val="4"/>
    </w:pPr>
    <w:rPr>
      <w:color w:val="918585"/>
      <w:sz w:val="20"/>
    </w:rPr>
  </w:style>
  <w:style w:type="paragraph" w:styleId="Heading6">
    <w:name w:val="heading 6"/>
    <w:basedOn w:val="HeadingBase"/>
    <w:next w:val="Normal"/>
    <w:link w:val="Heading6Char"/>
    <w:qFormat/>
    <w:rsid w:val="004D08F8"/>
    <w:pPr>
      <w:spacing w:before="60"/>
      <w:outlineLvl w:val="5"/>
    </w:pPr>
    <w:rPr>
      <w:color w:val="918585"/>
      <w:sz w:val="20"/>
    </w:rPr>
  </w:style>
  <w:style w:type="paragraph" w:styleId="Heading7">
    <w:name w:val="heading 7"/>
    <w:basedOn w:val="Normal"/>
    <w:next w:val="Normal"/>
    <w:link w:val="Heading7Char"/>
    <w:qFormat/>
    <w:rsid w:val="004D08F8"/>
    <w:pPr>
      <w:ind w:left="720"/>
      <w:outlineLvl w:val="6"/>
    </w:pPr>
    <w:rPr>
      <w:i/>
    </w:rPr>
  </w:style>
  <w:style w:type="paragraph" w:styleId="Heading8">
    <w:name w:val="heading 8"/>
    <w:basedOn w:val="Normal"/>
    <w:next w:val="Normal"/>
    <w:link w:val="Heading8Char"/>
    <w:qFormat/>
    <w:rsid w:val="004D08F8"/>
    <w:pPr>
      <w:ind w:left="720"/>
      <w:outlineLvl w:val="7"/>
    </w:pPr>
    <w:rPr>
      <w:i/>
    </w:rPr>
  </w:style>
  <w:style w:type="paragraph" w:styleId="Heading9">
    <w:name w:val="heading 9"/>
    <w:basedOn w:val="Normal"/>
    <w:next w:val="Normal"/>
    <w:link w:val="Heading9Char"/>
    <w:qFormat/>
    <w:rsid w:val="004D08F8"/>
    <w:pPr>
      <w:ind w:left="720"/>
      <w:outlineLvl w:val="8"/>
    </w:pPr>
    <w:rPr>
      <w:i/>
    </w:rPr>
  </w:style>
  <w:style w:type="character" w:default="1" w:styleId="DefaultParagraphFont">
    <w:name w:val="Default Paragraph Font"/>
    <w:uiPriority w:val="1"/>
    <w:unhideWhenUsed/>
    <w:rsid w:val="004D0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8F8"/>
  </w:style>
  <w:style w:type="character" w:customStyle="1" w:styleId="Heading1Char">
    <w:name w:val="Heading 1 Char"/>
    <w:basedOn w:val="DefaultParagraphFont"/>
    <w:link w:val="Heading1"/>
    <w:rsid w:val="004D08F8"/>
    <w:rPr>
      <w:rFonts w:ascii="Times New Roman" w:eastAsia="Times New Roman" w:hAnsi="Times New Roman" w:cs="Times New Roman"/>
      <w:b/>
      <w:sz w:val="32"/>
      <w:szCs w:val="20"/>
      <w:lang w:eastAsia="en-US"/>
    </w:rPr>
  </w:style>
  <w:style w:type="paragraph" w:styleId="BodyText">
    <w:name w:val="Body Text"/>
    <w:basedOn w:val="Normal"/>
    <w:link w:val="BodyTextChar"/>
    <w:rsid w:val="004D08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8F8"/>
    <w:rPr>
      <w:rFonts w:ascii="Times New Roman" w:eastAsia="Times New Roman" w:hAnsi="Times New Roman" w:cs="Times New Roman"/>
      <w:sz w:val="24"/>
      <w:lang w:eastAsia="en-US"/>
    </w:rPr>
  </w:style>
  <w:style w:type="paragraph" w:styleId="List">
    <w:name w:val="List"/>
    <w:basedOn w:val="BodyText"/>
    <w:next w:val="BodyText"/>
    <w:rsid w:val="004D08F8"/>
    <w:pPr>
      <w:tabs>
        <w:tab w:val="left" w:pos="340"/>
      </w:tabs>
      <w:spacing w:before="60" w:after="60"/>
      <w:ind w:left="340" w:hanging="340"/>
    </w:pPr>
  </w:style>
  <w:style w:type="paragraph" w:styleId="ListBullet">
    <w:name w:val="List Bullet"/>
    <w:basedOn w:val="List"/>
    <w:rsid w:val="004D08F8"/>
    <w:pPr>
      <w:numPr>
        <w:numId w:val="11"/>
      </w:numPr>
      <w:tabs>
        <w:tab w:val="clear" w:pos="340"/>
      </w:tabs>
      <w:spacing w:before="40" w:after="40"/>
    </w:pPr>
  </w:style>
  <w:style w:type="character" w:customStyle="1" w:styleId="SpecialBold">
    <w:name w:val="Special Bold"/>
    <w:basedOn w:val="DefaultParagraphFont"/>
    <w:rsid w:val="004D08F8"/>
    <w:rPr>
      <w:b/>
      <w:spacing w:val="0"/>
    </w:rPr>
  </w:style>
  <w:style w:type="character" w:styleId="Emphasis">
    <w:name w:val="Emphasis"/>
    <w:basedOn w:val="DefaultParagraphFont"/>
    <w:qFormat/>
    <w:rsid w:val="004D08F8"/>
    <w:rPr>
      <w:i/>
    </w:rPr>
  </w:style>
  <w:style w:type="paragraph" w:customStyle="1" w:styleId="SuperHeading">
    <w:name w:val="SuperHeading"/>
    <w:basedOn w:val="Normal"/>
    <w:rsid w:val="004D08F8"/>
    <w:pPr>
      <w:spacing w:before="240" w:after="120"/>
      <w:outlineLvl w:val="0"/>
    </w:pPr>
    <w:rPr>
      <w:rFonts w:ascii="Times New Roman" w:hAnsi="Times New Roman"/>
      <w:b/>
      <w:sz w:val="32"/>
    </w:rPr>
  </w:style>
  <w:style w:type="paragraph" w:customStyle="1" w:styleId="AllowPageBreak">
    <w:name w:val="AllowPageBreak"/>
    <w:rsid w:val="004D08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8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8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8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8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8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8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8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8F8"/>
    <w:rPr>
      <w:rFonts w:ascii="Courier New" w:eastAsia="Times New Roman" w:hAnsi="Courier New" w:cs="Times New Roman"/>
      <w:i/>
      <w:szCs w:val="20"/>
      <w:lang w:eastAsia="en-US"/>
    </w:rPr>
  </w:style>
  <w:style w:type="paragraph" w:customStyle="1" w:styleId="HeadingBase">
    <w:name w:val="Heading Base"/>
    <w:rsid w:val="004D08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8F8"/>
    <w:pPr>
      <w:tabs>
        <w:tab w:val="right" w:leader="dot" w:pos="9072"/>
      </w:tabs>
      <w:ind w:left="567"/>
    </w:pPr>
    <w:rPr>
      <w:szCs w:val="22"/>
    </w:rPr>
  </w:style>
  <w:style w:type="paragraph" w:customStyle="1" w:styleId="TOCBase">
    <w:name w:val="TOC Base"/>
    <w:rsid w:val="004D08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8F8"/>
    <w:pPr>
      <w:tabs>
        <w:tab w:val="right" w:leader="dot" w:pos="9072"/>
      </w:tabs>
      <w:spacing w:before="40" w:after="40"/>
      <w:ind w:left="284"/>
    </w:pPr>
    <w:rPr>
      <w:rFonts w:ascii="Times New Roman" w:hAnsi="Times New Roman"/>
    </w:rPr>
  </w:style>
  <w:style w:type="paragraph" w:styleId="TOC1">
    <w:name w:val="toc 1"/>
    <w:basedOn w:val="TOCBase"/>
    <w:next w:val="Normal"/>
    <w:rsid w:val="004D08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8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8F8"/>
    <w:rPr>
      <w:rFonts w:ascii="Times New Roman" w:eastAsia="Times New Roman" w:hAnsi="Times New Roman" w:cs="Times New Roman"/>
      <w:sz w:val="16"/>
      <w:lang w:eastAsia="en-US"/>
    </w:rPr>
  </w:style>
  <w:style w:type="paragraph" w:styleId="Title">
    <w:name w:val="Title"/>
    <w:basedOn w:val="HeadingBase"/>
    <w:link w:val="TitleChar"/>
    <w:qFormat/>
    <w:rsid w:val="004D08F8"/>
    <w:pPr>
      <w:spacing w:before="5040"/>
      <w:jc w:val="center"/>
    </w:pPr>
    <w:rPr>
      <w:sz w:val="48"/>
      <w:szCs w:val="72"/>
      <w:lang w:val="en-US"/>
    </w:rPr>
  </w:style>
  <w:style w:type="character" w:customStyle="1" w:styleId="TitleChar">
    <w:name w:val="Title Char"/>
    <w:basedOn w:val="DefaultParagraphFont"/>
    <w:link w:val="Title"/>
    <w:rsid w:val="004D08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8F8"/>
    <w:pPr>
      <w:tabs>
        <w:tab w:val="left" w:pos="3600"/>
        <w:tab w:val="left" w:pos="3958"/>
      </w:tabs>
    </w:pPr>
  </w:style>
  <w:style w:type="paragraph" w:customStyle="1" w:styleId="Note">
    <w:name w:val="Note"/>
    <w:basedOn w:val="BodyText"/>
    <w:rsid w:val="004D08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8F8"/>
    <w:pPr>
      <w:framePr w:wrap="auto" w:hAnchor="text" w:y="6049"/>
    </w:pPr>
    <w:rPr>
      <w:color w:val="000000"/>
      <w:sz w:val="40"/>
    </w:rPr>
  </w:style>
  <w:style w:type="paragraph" w:customStyle="1" w:styleId="TOCTitle">
    <w:name w:val="TOCTitle"/>
    <w:basedOn w:val="Heading1"/>
    <w:rsid w:val="004D08F8"/>
    <w:pPr>
      <w:spacing w:after="240"/>
      <w:jc w:val="center"/>
      <w:outlineLvl w:val="9"/>
    </w:pPr>
    <w:rPr>
      <w:caps/>
    </w:rPr>
  </w:style>
  <w:style w:type="paragraph" w:customStyle="1" w:styleId="Version">
    <w:name w:val="Version"/>
    <w:rsid w:val="004D08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8F8"/>
    <w:pPr>
      <w:numPr>
        <w:numId w:val="12"/>
      </w:numPr>
      <w:tabs>
        <w:tab w:val="clear" w:pos="680"/>
      </w:tabs>
    </w:pPr>
  </w:style>
  <w:style w:type="paragraph" w:styleId="Index1">
    <w:name w:val="index 1"/>
    <w:basedOn w:val="Normal"/>
    <w:next w:val="Normal"/>
    <w:semiHidden/>
    <w:rsid w:val="004D08F8"/>
    <w:pPr>
      <w:keepNext w:val="0"/>
      <w:tabs>
        <w:tab w:val="right" w:pos="4176"/>
      </w:tabs>
      <w:ind w:left="198" w:hanging="198"/>
    </w:pPr>
    <w:rPr>
      <w:rFonts w:ascii="Garamond" w:hAnsi="Garamond"/>
    </w:rPr>
  </w:style>
  <w:style w:type="paragraph" w:styleId="IndexHeading">
    <w:name w:val="index heading"/>
    <w:basedOn w:val="Normal"/>
    <w:next w:val="Index1"/>
    <w:semiHidden/>
    <w:rsid w:val="004D08F8"/>
    <w:pPr>
      <w:spacing w:before="120" w:after="120"/>
    </w:pPr>
    <w:rPr>
      <w:rFonts w:ascii="Arial" w:hAnsi="Arial"/>
      <w:b/>
      <w:color w:val="918585"/>
      <w:sz w:val="24"/>
    </w:rPr>
  </w:style>
  <w:style w:type="paragraph" w:styleId="Header">
    <w:name w:val="header"/>
    <w:basedOn w:val="Normal"/>
    <w:link w:val="HeaderChar"/>
    <w:rsid w:val="004D08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8F8"/>
    <w:rPr>
      <w:rFonts w:ascii="Times New Roman" w:eastAsia="Times New Roman" w:hAnsi="Times New Roman" w:cs="Times New Roman"/>
      <w:sz w:val="16"/>
      <w:szCs w:val="20"/>
      <w:lang w:val="en-GB" w:eastAsia="en-US"/>
    </w:rPr>
  </w:style>
  <w:style w:type="paragraph" w:customStyle="1" w:styleId="Chapter">
    <w:name w:val="Chapter"/>
    <w:basedOn w:val="Normal"/>
    <w:rsid w:val="004D08F8"/>
    <w:pPr>
      <w:spacing w:before="240"/>
    </w:pPr>
    <w:rPr>
      <w:rFonts w:ascii="Times New Roman" w:hAnsi="Times New Roman"/>
      <w:smallCaps/>
      <w:spacing w:val="80"/>
      <w:sz w:val="28"/>
    </w:rPr>
  </w:style>
  <w:style w:type="paragraph" w:customStyle="1" w:styleId="InChapter">
    <w:name w:val="InChapter"/>
    <w:basedOn w:val="Heading3"/>
    <w:rsid w:val="004D08F8"/>
    <w:pPr>
      <w:spacing w:after="240"/>
      <w:outlineLvl w:val="9"/>
    </w:pPr>
    <w:rPr>
      <w:noProof/>
    </w:rPr>
  </w:style>
  <w:style w:type="paragraph" w:styleId="Index2">
    <w:name w:val="index 2"/>
    <w:basedOn w:val="Normal"/>
    <w:next w:val="Normal"/>
    <w:semiHidden/>
    <w:rsid w:val="004D08F8"/>
    <w:pPr>
      <w:tabs>
        <w:tab w:val="right" w:pos="4176"/>
      </w:tabs>
      <w:ind w:left="568" w:hanging="284"/>
    </w:pPr>
    <w:rPr>
      <w:rFonts w:ascii="Garamond" w:hAnsi="Garamond"/>
    </w:rPr>
  </w:style>
  <w:style w:type="paragraph" w:customStyle="1" w:styleId="Byline">
    <w:name w:val="Byline"/>
    <w:rsid w:val="004D08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8F8"/>
    <w:pPr>
      <w:tabs>
        <w:tab w:val="clear" w:pos="3600"/>
        <w:tab w:val="clear" w:pos="3958"/>
      </w:tabs>
      <w:jc w:val="right"/>
    </w:pPr>
  </w:style>
  <w:style w:type="paragraph" w:styleId="Caption">
    <w:name w:val="caption"/>
    <w:basedOn w:val="BodyText"/>
    <w:next w:val="Normal"/>
    <w:qFormat/>
    <w:rsid w:val="004D08F8"/>
    <w:pPr>
      <w:framePr w:w="2268" w:hSpace="181" w:vSpace="181" w:wrap="around" w:vAnchor="text" w:hAnchor="page" w:x="1135" w:y="285" w:anchorLock="1"/>
    </w:pPr>
    <w:rPr>
      <w:i/>
    </w:rPr>
  </w:style>
  <w:style w:type="paragraph" w:customStyle="1" w:styleId="MiniTOCTitle">
    <w:name w:val="MiniTOCTitle"/>
    <w:basedOn w:val="Heading4"/>
    <w:rsid w:val="004D08F8"/>
    <w:pPr>
      <w:spacing w:before="240"/>
      <w:outlineLvl w:val="9"/>
    </w:pPr>
    <w:rPr>
      <w:noProof/>
      <w:sz w:val="24"/>
    </w:rPr>
  </w:style>
  <w:style w:type="paragraph" w:customStyle="1" w:styleId="MiniTOCItem">
    <w:name w:val="MiniTOCItem"/>
    <w:basedOn w:val="ListBullet"/>
    <w:rsid w:val="004D08F8"/>
    <w:pPr>
      <w:numPr>
        <w:numId w:val="0"/>
      </w:numPr>
      <w:tabs>
        <w:tab w:val="right" w:leader="dot" w:pos="6521"/>
      </w:tabs>
      <w:spacing w:before="0" w:after="0"/>
    </w:pPr>
  </w:style>
  <w:style w:type="paragraph" w:customStyle="1" w:styleId="TOFTitle">
    <w:name w:val="TOFTitle"/>
    <w:basedOn w:val="TOCTitle"/>
    <w:rsid w:val="004D08F8"/>
  </w:style>
  <w:style w:type="paragraph" w:styleId="TableofFigures">
    <w:name w:val="table of figures"/>
    <w:basedOn w:val="Normal"/>
    <w:next w:val="Normal"/>
    <w:semiHidden/>
    <w:rsid w:val="004D08F8"/>
    <w:pPr>
      <w:tabs>
        <w:tab w:val="right" w:leader="dot" w:pos="9072"/>
      </w:tabs>
      <w:ind w:left="970" w:hanging="403"/>
    </w:pPr>
    <w:rPr>
      <w:rFonts w:ascii="Times New Roman" w:hAnsi="Times New Roman"/>
      <w:b/>
    </w:rPr>
  </w:style>
  <w:style w:type="paragraph" w:styleId="ListNumber">
    <w:name w:val="List Number"/>
    <w:basedOn w:val="List"/>
    <w:rsid w:val="004D08F8"/>
    <w:pPr>
      <w:numPr>
        <w:numId w:val="14"/>
      </w:numPr>
      <w:tabs>
        <w:tab w:val="clear" w:pos="340"/>
      </w:tabs>
    </w:pPr>
  </w:style>
  <w:style w:type="character" w:customStyle="1" w:styleId="WingdingSymbols">
    <w:name w:val="Wingding Symbols"/>
    <w:rsid w:val="004D08F8"/>
    <w:rPr>
      <w:rFonts w:ascii="Wingdings" w:hAnsi="Wingdings"/>
    </w:rPr>
  </w:style>
  <w:style w:type="paragraph" w:customStyle="1" w:styleId="TableHeading">
    <w:name w:val="Table Heading"/>
    <w:basedOn w:val="HeadingBase"/>
    <w:rsid w:val="004D08F8"/>
    <w:pPr>
      <w:keepLines/>
      <w:pBdr>
        <w:bottom w:val="single" w:sz="6" w:space="1" w:color="918585"/>
      </w:pBdr>
      <w:spacing w:before="240"/>
    </w:pPr>
  </w:style>
  <w:style w:type="character" w:customStyle="1" w:styleId="HotSpot">
    <w:name w:val="HotSpot"/>
    <w:rsid w:val="004D08F8"/>
    <w:rPr>
      <w:color w:val="0033CC"/>
      <w:u w:val="none"/>
    </w:rPr>
  </w:style>
  <w:style w:type="paragraph" w:customStyle="1" w:styleId="BodyTextRight">
    <w:name w:val="Body Text Right"/>
    <w:basedOn w:val="BodyText"/>
    <w:rsid w:val="004D08F8"/>
    <w:pPr>
      <w:spacing w:before="0" w:after="0"/>
      <w:jc w:val="right"/>
    </w:pPr>
  </w:style>
  <w:style w:type="paragraph" w:styleId="Index3">
    <w:name w:val="index 3"/>
    <w:basedOn w:val="ListNumber2"/>
    <w:next w:val="Normal"/>
    <w:semiHidden/>
    <w:rsid w:val="004D08F8"/>
    <w:pPr>
      <w:numPr>
        <w:numId w:val="0"/>
      </w:numPr>
      <w:tabs>
        <w:tab w:val="right" w:leader="dot" w:pos="4176"/>
      </w:tabs>
    </w:pPr>
  </w:style>
  <w:style w:type="paragraph" w:styleId="ListNumber2">
    <w:name w:val="List Number 2"/>
    <w:basedOn w:val="List2"/>
    <w:rsid w:val="004D08F8"/>
    <w:pPr>
      <w:numPr>
        <w:numId w:val="9"/>
      </w:numPr>
      <w:tabs>
        <w:tab w:val="clear" w:pos="1060"/>
      </w:tabs>
    </w:pPr>
  </w:style>
  <w:style w:type="paragraph" w:customStyle="1" w:styleId="MarginNote">
    <w:name w:val="Margin Note"/>
    <w:basedOn w:val="BodyText"/>
    <w:rsid w:val="004D08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8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8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8F8"/>
    <w:rPr>
      <w:sz w:val="32"/>
    </w:rPr>
  </w:style>
  <w:style w:type="paragraph" w:customStyle="1" w:styleId="HeadingProcedure">
    <w:name w:val="Heading Procedure"/>
    <w:basedOn w:val="HeadingBase"/>
    <w:next w:val="Normal"/>
    <w:rsid w:val="004D08F8"/>
    <w:pPr>
      <w:tabs>
        <w:tab w:val="left" w:pos="0"/>
      </w:tabs>
      <w:spacing w:before="120" w:after="60"/>
    </w:pPr>
    <w:rPr>
      <w:i/>
      <w:color w:val="918585"/>
      <w:sz w:val="22"/>
    </w:rPr>
  </w:style>
  <w:style w:type="paragraph" w:customStyle="1" w:styleId="TableBodyText">
    <w:name w:val="Table Body Text"/>
    <w:basedOn w:val="BodyText"/>
    <w:rsid w:val="004D08F8"/>
    <w:pPr>
      <w:spacing w:before="60" w:after="60"/>
    </w:pPr>
  </w:style>
  <w:style w:type="paragraph" w:styleId="ListContinue">
    <w:name w:val="List Continue"/>
    <w:basedOn w:val="List"/>
    <w:rsid w:val="004D08F8"/>
    <w:pPr>
      <w:ind w:firstLine="0"/>
    </w:pPr>
  </w:style>
  <w:style w:type="paragraph" w:customStyle="1" w:styleId="ListNote">
    <w:name w:val="List Note"/>
    <w:basedOn w:val="List"/>
    <w:rsid w:val="004D08F8"/>
    <w:pPr>
      <w:pBdr>
        <w:top w:val="single" w:sz="6" w:space="2" w:color="918585"/>
        <w:bottom w:val="single" w:sz="6" w:space="2" w:color="918585"/>
      </w:pBdr>
      <w:tabs>
        <w:tab w:val="left" w:pos="1021"/>
      </w:tabs>
      <w:ind w:firstLine="0"/>
    </w:pPr>
  </w:style>
  <w:style w:type="paragraph" w:customStyle="1" w:styleId="Warning">
    <w:name w:val="Warning"/>
    <w:basedOn w:val="BodyText"/>
    <w:rsid w:val="004D08F8"/>
    <w:pPr>
      <w:shd w:val="clear" w:color="auto" w:fill="D9D9D9"/>
      <w:tabs>
        <w:tab w:val="left" w:pos="992"/>
      </w:tabs>
      <w:ind w:left="119" w:right="119"/>
    </w:pPr>
    <w:rPr>
      <w:sz w:val="20"/>
    </w:rPr>
  </w:style>
  <w:style w:type="paragraph" w:customStyle="1" w:styleId="MarginIcons">
    <w:name w:val="Margin Icons"/>
    <w:basedOn w:val="BodyText"/>
    <w:rsid w:val="004D08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8F8"/>
    <w:rPr>
      <w:rFonts w:ascii="Courier New" w:hAnsi="Courier New"/>
    </w:rPr>
  </w:style>
  <w:style w:type="paragraph" w:customStyle="1" w:styleId="NoteBullet">
    <w:name w:val="Note Bullet"/>
    <w:basedOn w:val="Note"/>
    <w:rsid w:val="004D08F8"/>
    <w:pPr>
      <w:tabs>
        <w:tab w:val="clear" w:pos="680"/>
      </w:tabs>
      <w:spacing w:before="60" w:after="60"/>
    </w:pPr>
  </w:style>
  <w:style w:type="paragraph" w:customStyle="1" w:styleId="SubHeading2">
    <w:name w:val="SubHeading2"/>
    <w:basedOn w:val="HeadingBase"/>
    <w:rsid w:val="004D08F8"/>
    <w:pPr>
      <w:spacing w:before="240" w:after="60"/>
    </w:pPr>
    <w:rPr>
      <w:sz w:val="20"/>
    </w:rPr>
  </w:style>
  <w:style w:type="paragraph" w:customStyle="1" w:styleId="SubHeading1">
    <w:name w:val="SubHeading1"/>
    <w:basedOn w:val="HeadingBase"/>
    <w:rsid w:val="004D08F8"/>
    <w:pPr>
      <w:spacing w:before="240" w:after="60"/>
    </w:pPr>
    <w:rPr>
      <w:color w:val="918585"/>
      <w:sz w:val="22"/>
    </w:rPr>
  </w:style>
  <w:style w:type="paragraph" w:customStyle="1" w:styleId="SideHeading">
    <w:name w:val="Side Heading"/>
    <w:basedOn w:val="HeadingBase"/>
    <w:rsid w:val="004D08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8F8"/>
    <w:pPr>
      <w:numPr>
        <w:numId w:val="10"/>
      </w:numPr>
    </w:pPr>
  </w:style>
  <w:style w:type="paragraph" w:styleId="PlainText">
    <w:name w:val="Plain Text"/>
    <w:basedOn w:val="Normal"/>
    <w:link w:val="PlainTextChar"/>
    <w:rsid w:val="004D08F8"/>
    <w:rPr>
      <w:sz w:val="20"/>
    </w:rPr>
  </w:style>
  <w:style w:type="character" w:customStyle="1" w:styleId="PlainTextChar">
    <w:name w:val="Plain Text Char"/>
    <w:basedOn w:val="DefaultParagraphFont"/>
    <w:link w:val="PlainText"/>
    <w:rsid w:val="004D08F8"/>
    <w:rPr>
      <w:rFonts w:ascii="Courier New" w:eastAsia="Times New Roman" w:hAnsi="Courier New" w:cs="Times New Roman"/>
      <w:sz w:val="20"/>
      <w:szCs w:val="20"/>
      <w:lang w:eastAsia="en-US"/>
    </w:rPr>
  </w:style>
  <w:style w:type="character" w:customStyle="1" w:styleId="MenuOption">
    <w:name w:val="Menu Option"/>
    <w:basedOn w:val="DefaultParagraphFont"/>
    <w:rsid w:val="004D08F8"/>
    <w:rPr>
      <w:b/>
      <w:smallCaps/>
    </w:rPr>
  </w:style>
  <w:style w:type="paragraph" w:customStyle="1" w:styleId="TableListNumber">
    <w:name w:val="Table List Number"/>
    <w:basedOn w:val="ListNumber"/>
    <w:rsid w:val="004D08F8"/>
    <w:pPr>
      <w:numPr>
        <w:numId w:val="0"/>
      </w:numPr>
    </w:pPr>
  </w:style>
  <w:style w:type="paragraph" w:styleId="TOC4">
    <w:name w:val="toc 4"/>
    <w:basedOn w:val="TOCBase"/>
    <w:next w:val="Normal"/>
    <w:semiHidden/>
    <w:rsid w:val="004D08F8"/>
    <w:pPr>
      <w:tabs>
        <w:tab w:val="right" w:leader="dot" w:pos="9071"/>
      </w:tabs>
      <w:ind w:left="1701"/>
    </w:pPr>
  </w:style>
  <w:style w:type="paragraph" w:customStyle="1" w:styleId="ListAlpha">
    <w:name w:val="List Alpha"/>
    <w:basedOn w:val="List"/>
    <w:rsid w:val="004D08F8"/>
    <w:pPr>
      <w:numPr>
        <w:numId w:val="8"/>
      </w:numPr>
    </w:pPr>
  </w:style>
  <w:style w:type="paragraph" w:customStyle="1" w:styleId="ListAlpha2">
    <w:name w:val="List Alpha 2"/>
    <w:basedOn w:val="List2"/>
    <w:rsid w:val="004D08F8"/>
    <w:pPr>
      <w:numPr>
        <w:numId w:val="7"/>
      </w:numPr>
    </w:pPr>
  </w:style>
  <w:style w:type="paragraph" w:styleId="List2">
    <w:name w:val="List 2"/>
    <w:basedOn w:val="BodyText"/>
    <w:rsid w:val="004D08F8"/>
    <w:pPr>
      <w:tabs>
        <w:tab w:val="left" w:pos="680"/>
      </w:tabs>
      <w:spacing w:before="60" w:after="60"/>
      <w:ind w:left="680" w:hanging="340"/>
    </w:pPr>
  </w:style>
  <w:style w:type="paragraph" w:styleId="List3">
    <w:name w:val="List 3"/>
    <w:basedOn w:val="BodyText"/>
    <w:rsid w:val="004D08F8"/>
    <w:pPr>
      <w:tabs>
        <w:tab w:val="left" w:pos="1021"/>
      </w:tabs>
      <w:spacing w:before="60" w:after="60"/>
      <w:ind w:left="1020" w:hanging="340"/>
    </w:pPr>
  </w:style>
  <w:style w:type="paragraph" w:styleId="List4">
    <w:name w:val="List 4"/>
    <w:basedOn w:val="BodyText"/>
    <w:rsid w:val="004D08F8"/>
    <w:pPr>
      <w:tabs>
        <w:tab w:val="left" w:pos="1361"/>
      </w:tabs>
      <w:spacing w:before="60" w:after="60"/>
      <w:ind w:left="1361" w:hanging="340"/>
    </w:pPr>
  </w:style>
  <w:style w:type="paragraph" w:styleId="List5">
    <w:name w:val="List 5"/>
    <w:basedOn w:val="BodyText"/>
    <w:rsid w:val="004D08F8"/>
    <w:pPr>
      <w:tabs>
        <w:tab w:val="left" w:pos="1701"/>
      </w:tabs>
      <w:spacing w:before="60" w:after="60"/>
      <w:ind w:left="1701" w:hanging="340"/>
    </w:pPr>
  </w:style>
  <w:style w:type="paragraph" w:styleId="ListBullet3">
    <w:name w:val="List Bullet 3"/>
    <w:basedOn w:val="List3"/>
    <w:rsid w:val="004D08F8"/>
    <w:pPr>
      <w:numPr>
        <w:numId w:val="13"/>
      </w:numPr>
      <w:tabs>
        <w:tab w:val="clear" w:pos="1021"/>
      </w:tabs>
      <w:ind w:left="1037" w:hanging="357"/>
    </w:pPr>
  </w:style>
  <w:style w:type="paragraph" w:styleId="ListBullet4">
    <w:name w:val="List Bullet 4"/>
    <w:basedOn w:val="List4"/>
    <w:rsid w:val="004D08F8"/>
    <w:pPr>
      <w:numPr>
        <w:numId w:val="2"/>
      </w:numPr>
      <w:tabs>
        <w:tab w:val="clear" w:pos="1361"/>
      </w:tabs>
    </w:pPr>
  </w:style>
  <w:style w:type="paragraph" w:styleId="ListBullet5">
    <w:name w:val="List Bullet 5"/>
    <w:basedOn w:val="List5"/>
    <w:rsid w:val="004D08F8"/>
    <w:pPr>
      <w:numPr>
        <w:numId w:val="3"/>
      </w:numPr>
    </w:pPr>
  </w:style>
  <w:style w:type="paragraph" w:styleId="ListContinue2">
    <w:name w:val="List Continue 2"/>
    <w:basedOn w:val="List2"/>
    <w:rsid w:val="004D08F8"/>
    <w:pPr>
      <w:ind w:firstLine="0"/>
    </w:pPr>
  </w:style>
  <w:style w:type="paragraph" w:styleId="ListContinue3">
    <w:name w:val="List Continue 3"/>
    <w:basedOn w:val="List3"/>
    <w:rsid w:val="004D08F8"/>
    <w:pPr>
      <w:ind w:left="1021" w:firstLine="0"/>
    </w:pPr>
  </w:style>
  <w:style w:type="paragraph" w:styleId="ListContinue4">
    <w:name w:val="List Continue 4"/>
    <w:basedOn w:val="List4"/>
    <w:rsid w:val="004D08F8"/>
    <w:pPr>
      <w:ind w:firstLine="0"/>
    </w:pPr>
  </w:style>
  <w:style w:type="paragraph" w:styleId="ListContinue5">
    <w:name w:val="List Continue 5"/>
    <w:basedOn w:val="List5"/>
    <w:rsid w:val="004D08F8"/>
    <w:pPr>
      <w:ind w:firstLine="0"/>
    </w:pPr>
  </w:style>
  <w:style w:type="paragraph" w:styleId="ListNumber3">
    <w:name w:val="List Number 3"/>
    <w:basedOn w:val="List3"/>
    <w:rsid w:val="004D08F8"/>
    <w:pPr>
      <w:numPr>
        <w:numId w:val="4"/>
      </w:numPr>
    </w:pPr>
  </w:style>
  <w:style w:type="paragraph" w:styleId="ListNumber4">
    <w:name w:val="List Number 4"/>
    <w:basedOn w:val="List4"/>
    <w:rsid w:val="004D08F8"/>
    <w:pPr>
      <w:numPr>
        <w:numId w:val="5"/>
      </w:numPr>
    </w:pPr>
  </w:style>
  <w:style w:type="paragraph" w:styleId="ListNumber5">
    <w:name w:val="List Number 5"/>
    <w:basedOn w:val="List5"/>
    <w:rsid w:val="004D08F8"/>
    <w:pPr>
      <w:numPr>
        <w:numId w:val="6"/>
      </w:numPr>
    </w:pPr>
  </w:style>
  <w:style w:type="paragraph" w:styleId="BlockText">
    <w:name w:val="Block Text"/>
    <w:basedOn w:val="Normal"/>
    <w:rsid w:val="004D08F8"/>
    <w:pPr>
      <w:spacing w:after="120"/>
      <w:ind w:left="1440" w:right="1440"/>
    </w:pPr>
  </w:style>
  <w:style w:type="character" w:customStyle="1" w:styleId="Subscript">
    <w:name w:val="Subscript"/>
    <w:basedOn w:val="DefaultParagraphFont"/>
    <w:rsid w:val="004D08F8"/>
    <w:rPr>
      <w:sz w:val="16"/>
      <w:vertAlign w:val="subscript"/>
    </w:rPr>
  </w:style>
  <w:style w:type="character" w:customStyle="1" w:styleId="Superscript">
    <w:name w:val="Superscript"/>
    <w:basedOn w:val="DefaultParagraphFont"/>
    <w:rsid w:val="004D08F8"/>
    <w:rPr>
      <w:sz w:val="16"/>
      <w:vertAlign w:val="superscript"/>
    </w:rPr>
  </w:style>
  <w:style w:type="character" w:customStyle="1" w:styleId="Symbols">
    <w:name w:val="Symbols"/>
    <w:basedOn w:val="DefaultParagraphFont"/>
    <w:rsid w:val="004D08F8"/>
    <w:rPr>
      <w:rFonts w:ascii="Symbol" w:hAnsi="Symbol"/>
    </w:rPr>
  </w:style>
  <w:style w:type="character" w:customStyle="1" w:styleId="MenuOptions">
    <w:name w:val="Menu Options"/>
    <w:basedOn w:val="DefaultParagraphFont"/>
    <w:rsid w:val="004D08F8"/>
    <w:rPr>
      <w:rFonts w:ascii="Arial Narrow" w:hAnsi="Arial Narrow"/>
      <w:smallCaps/>
    </w:rPr>
  </w:style>
  <w:style w:type="character" w:customStyle="1" w:styleId="Buttons">
    <w:name w:val="Buttons"/>
    <w:basedOn w:val="DefaultParagraphFont"/>
    <w:rsid w:val="004D08F8"/>
    <w:rPr>
      <w:b/>
    </w:rPr>
  </w:style>
  <w:style w:type="character" w:customStyle="1" w:styleId="Underlined">
    <w:name w:val="Underlined"/>
    <w:basedOn w:val="DefaultParagraphFont"/>
    <w:rsid w:val="004D08F8"/>
    <w:rPr>
      <w:u w:val="single"/>
    </w:rPr>
  </w:style>
  <w:style w:type="paragraph" w:customStyle="1" w:styleId="TableBodyTextRight">
    <w:name w:val="Table Body Text Right"/>
    <w:basedOn w:val="TableBodyText"/>
    <w:rsid w:val="004D08F8"/>
    <w:pPr>
      <w:widowControl w:val="0"/>
      <w:autoSpaceDE w:val="0"/>
      <w:autoSpaceDN w:val="0"/>
      <w:adjustRightInd w:val="0"/>
      <w:jc w:val="right"/>
    </w:pPr>
    <w:rPr>
      <w:rFonts w:cs="Arial"/>
      <w:szCs w:val="18"/>
    </w:rPr>
  </w:style>
  <w:style w:type="paragraph" w:customStyle="1" w:styleId="CopyrightText">
    <w:name w:val="Copyright Text"/>
    <w:basedOn w:val="BodyText"/>
    <w:rsid w:val="004D08F8"/>
    <w:rPr>
      <w:sz w:val="18"/>
    </w:rPr>
  </w:style>
  <w:style w:type="paragraph" w:customStyle="1" w:styleId="BodySmallRight">
    <w:name w:val="Body Small Right"/>
    <w:basedOn w:val="BodyTextRight"/>
    <w:rsid w:val="004D08F8"/>
    <w:rPr>
      <w:sz w:val="18"/>
      <w:szCs w:val="18"/>
    </w:rPr>
  </w:style>
  <w:style w:type="paragraph" w:customStyle="1" w:styleId="MarginEdition">
    <w:name w:val="Margin Edition"/>
    <w:basedOn w:val="MarginNote"/>
    <w:rsid w:val="004D08F8"/>
    <w:pPr>
      <w:spacing w:before="0" w:after="0"/>
    </w:pPr>
    <w:rPr>
      <w:rFonts w:ascii="Times New Roman" w:hAnsi="Times New Roman"/>
      <w:color w:val="999999"/>
    </w:rPr>
  </w:style>
  <w:style w:type="paragraph" w:customStyle="1" w:styleId="Spacer">
    <w:name w:val="Spacer"/>
    <w:basedOn w:val="Normal"/>
    <w:rsid w:val="004D08F8"/>
    <w:rPr>
      <w:sz w:val="2"/>
      <w:szCs w:val="2"/>
    </w:rPr>
  </w:style>
  <w:style w:type="character" w:customStyle="1" w:styleId="Small">
    <w:name w:val="Small"/>
    <w:basedOn w:val="DefaultParagraphFont"/>
    <w:rsid w:val="004D08F8"/>
    <w:rPr>
      <w:sz w:val="16"/>
    </w:rPr>
  </w:style>
  <w:style w:type="paragraph" w:customStyle="1" w:styleId="WideTable">
    <w:name w:val="Wide Table"/>
    <w:basedOn w:val="Normal"/>
    <w:rsid w:val="004D08F8"/>
    <w:pPr>
      <w:ind w:left="-1418"/>
    </w:pPr>
    <w:rPr>
      <w:sz w:val="2"/>
      <w:szCs w:val="2"/>
    </w:rPr>
  </w:style>
  <w:style w:type="character" w:styleId="PageNumber">
    <w:name w:val="page number"/>
    <w:basedOn w:val="DefaultParagraphFont"/>
    <w:rsid w:val="004D08F8"/>
  </w:style>
  <w:style w:type="paragraph" w:styleId="Quote">
    <w:name w:val="Quote"/>
    <w:basedOn w:val="Heading1"/>
    <w:link w:val="QuoteChar"/>
    <w:qFormat/>
    <w:rsid w:val="004D08F8"/>
    <w:rPr>
      <w:b w:val="0"/>
      <w:sz w:val="72"/>
      <w:szCs w:val="72"/>
      <w:lang w:val="en-NZ"/>
    </w:rPr>
  </w:style>
  <w:style w:type="character" w:customStyle="1" w:styleId="QuoteChar">
    <w:name w:val="Quote Char"/>
    <w:basedOn w:val="DefaultParagraphFont"/>
    <w:link w:val="Quote"/>
    <w:rsid w:val="004D08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8F8"/>
    <w:pPr>
      <w:pageBreakBefore/>
    </w:pPr>
  </w:style>
  <w:style w:type="paragraph" w:customStyle="1" w:styleId="Border">
    <w:name w:val="Border"/>
    <w:basedOn w:val="Normal"/>
    <w:qFormat/>
    <w:rsid w:val="004D08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8F8"/>
    <w:rPr>
      <w:b/>
      <w:bCs/>
      <w:i/>
      <w:iCs/>
      <w:color w:val="auto"/>
    </w:rPr>
  </w:style>
  <w:style w:type="paragraph" w:styleId="IntenseQuote">
    <w:name w:val="Intense Quote"/>
    <w:basedOn w:val="Normal"/>
    <w:next w:val="Normal"/>
    <w:link w:val="IntenseQuoteChar"/>
    <w:uiPriority w:val="30"/>
    <w:qFormat/>
    <w:rsid w:val="004D08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8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8F8"/>
    <w:rPr>
      <w:smallCaps/>
      <w:color w:val="auto"/>
      <w:u w:val="single"/>
    </w:rPr>
  </w:style>
  <w:style w:type="character" w:styleId="IntenseReference">
    <w:name w:val="Intense Reference"/>
    <w:basedOn w:val="DefaultParagraphFont"/>
    <w:uiPriority w:val="32"/>
    <w:qFormat/>
    <w:rsid w:val="004D08F8"/>
    <w:rPr>
      <w:b/>
      <w:bCs/>
      <w:smallCaps/>
      <w:color w:val="auto"/>
      <w:spacing w:val="5"/>
      <w:u w:val="single"/>
    </w:rPr>
  </w:style>
  <w:style w:type="paragraph" w:customStyle="1" w:styleId="2ColumnHeading">
    <w:name w:val="2Column Heading"/>
    <w:basedOn w:val="BodyText"/>
    <w:qFormat/>
    <w:rsid w:val="004D08F8"/>
    <w:pPr>
      <w:spacing w:after="60"/>
      <w:ind w:left="-2268"/>
    </w:pPr>
    <w:rPr>
      <w:b/>
    </w:rPr>
  </w:style>
  <w:style w:type="paragraph" w:customStyle="1" w:styleId="Heading1TOC">
    <w:name w:val="Heading1 TOC"/>
    <w:basedOn w:val="Normal"/>
    <w:qFormat/>
    <w:rsid w:val="004D08F8"/>
    <w:pPr>
      <w:spacing w:before="240" w:after="120"/>
    </w:pPr>
    <w:rPr>
      <w:rFonts w:ascii="Times New Roman" w:hAnsi="Times New Roman"/>
      <w:b/>
      <w:sz w:val="32"/>
    </w:rPr>
  </w:style>
  <w:style w:type="paragraph" w:customStyle="1" w:styleId="Heading2TOC">
    <w:name w:val="Heading2 TOC"/>
    <w:basedOn w:val="Normal"/>
    <w:qFormat/>
    <w:rsid w:val="004D08F8"/>
    <w:pPr>
      <w:spacing w:before="240" w:after="60"/>
    </w:pPr>
    <w:rPr>
      <w:rFonts w:ascii="Times New Roman" w:hAnsi="Times New Roman"/>
      <w:b/>
      <w:sz w:val="28"/>
    </w:rPr>
  </w:style>
  <w:style w:type="character" w:customStyle="1" w:styleId="Underline">
    <w:name w:val="Underline"/>
    <w:basedOn w:val="DefaultParagraphFont"/>
    <w:qFormat/>
    <w:rsid w:val="004D08F8"/>
    <w:rPr>
      <w:u w:val="single"/>
    </w:rPr>
  </w:style>
  <w:style w:type="character" w:customStyle="1" w:styleId="BoldandItalics">
    <w:name w:val="Bold and Italics"/>
    <w:qFormat/>
    <w:rsid w:val="004D08F8"/>
    <w:rPr>
      <w:b/>
      <w:i/>
      <w:u w:val="none"/>
    </w:rPr>
  </w:style>
  <w:style w:type="paragraph" w:styleId="BalloonText">
    <w:name w:val="Balloon Text"/>
    <w:basedOn w:val="Normal"/>
    <w:link w:val="BalloonTextChar"/>
    <w:rsid w:val="004D08F8"/>
    <w:rPr>
      <w:rFonts w:ascii="Tahoma" w:hAnsi="Tahoma" w:cs="Tahoma"/>
      <w:sz w:val="16"/>
      <w:szCs w:val="16"/>
    </w:rPr>
  </w:style>
  <w:style w:type="character" w:customStyle="1" w:styleId="BalloonTextChar">
    <w:name w:val="Balloon Text Char"/>
    <w:basedOn w:val="DefaultParagraphFont"/>
    <w:link w:val="BalloonText"/>
    <w:rsid w:val="004D08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8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8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8F8"/>
    <w:rPr>
      <w:b/>
      <w:color w:val="660033"/>
      <w:spacing w:val="0"/>
    </w:rPr>
  </w:style>
  <w:style w:type="paragraph" w:customStyle="1" w:styleId="Nameditemlist">
    <w:name w:val="Named item list"/>
    <w:basedOn w:val="BodyText"/>
    <w:qFormat/>
    <w:rsid w:val="004D08F8"/>
    <w:pPr>
      <w:tabs>
        <w:tab w:val="left" w:pos="2835"/>
      </w:tabs>
      <w:ind w:left="2835" w:hanging="2835"/>
    </w:pPr>
  </w:style>
  <w:style w:type="paragraph" w:customStyle="1" w:styleId="BodyTextnopadding">
    <w:name w:val="Body Text no padding"/>
    <w:basedOn w:val="BodyText"/>
    <w:qFormat/>
    <w:rsid w:val="004D08F8"/>
    <w:pPr>
      <w:spacing w:before="0" w:after="0"/>
    </w:pPr>
  </w:style>
  <w:style w:type="paragraph" w:customStyle="1" w:styleId="BodyTextBold">
    <w:name w:val="Body Text Bold"/>
    <w:basedOn w:val="BodyText"/>
    <w:qFormat/>
    <w:rsid w:val="004D08F8"/>
    <w:rPr>
      <w:b/>
    </w:rPr>
  </w:style>
  <w:style w:type="character" w:styleId="Hyperlink">
    <w:name w:val="Hyperlink"/>
    <w:basedOn w:val="DefaultParagraphFont"/>
    <w:uiPriority w:val="99"/>
    <w:unhideWhenUsed/>
    <w:rsid w:val="00E55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2929</Characters>
  <Application>Microsoft Office Word</Application>
  <DocSecurity>0</DocSecurity>
  <Lines>91</Lines>
  <Paragraphs>61</Paragraphs>
  <ScaleCrop>false</ScaleCrop>
  <Company>Author-it Software Corporation Ltd.</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FNSIBK517 Review insurance broking service performance</dc:title>
  <dc:subject>Approved</dc:subject>
  <dc:creator>PwC’s Skills for Australia</dc:creator>
  <cp:keywords>Release: 1</cp:keywords>
  <dc:description>Review Date: 12 April 2008</dc:description>
  <cp:lastModifiedBy>HSD_TPCMSd.prod</cp:lastModifiedBy>
  <cp:revision>3</cp:revision>
  <dcterms:created xsi:type="dcterms:W3CDTF">2022-11-03T07:41:00Z</dcterms:created>
  <dcterms:modified xsi:type="dcterms:W3CDTF">2022-11-03T07:41:00Z</dcterms:modified>
</cp:coreProperties>
</file>