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4ED" w:rsidP="00CD54ED">
      <w:pPr>
        <w:pStyle w:val="Title"/>
      </w:pPr>
      <w:r>
        <w:fldChar w:fldCharType="begin"/>
      </w:r>
      <w:r>
        <w:instrText xml:space="preserve"> TITLE   \* MERGEFORMAT </w:instrText>
      </w:r>
      <w:r>
        <w:fldChar w:fldCharType="separate"/>
      </w:r>
      <w:r>
        <w:t>FNSIBK515 Monitor broking client requirements and establish loss control programs</w:t>
      </w:r>
      <w:r>
        <w:fldChar w:fldCharType="end"/>
      </w:r>
    </w:p>
    <w:p w:rsidR="00CD54ED" w:rsidP="00CD54ED">
      <w:pPr>
        <w:pStyle w:val="Version"/>
        <w:sectPr w:rsidSect="00255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6D6" w:rsidP="002556D6">
      <w:pPr>
        <w:pStyle w:val="SuperHeading"/>
      </w:pPr>
      <w:r w:rsidRPr="002556D6">
        <w:t>FNSIBK515 Monitor broking client requirements and establish loss control programs</w:t>
      </w:r>
    </w:p>
    <w:p w:rsidR="00000000" w:rsidRPr="002556D6" w:rsidP="002556D6">
      <w:pPr>
        <w:pStyle w:val="Heading1"/>
      </w:pPr>
      <w:bookmarkStart w:id="1" w:name="O_677331"/>
      <w:bookmarkEnd w:id="1"/>
      <w:r w:rsidRPr="002556D6">
        <w:t>Modification History</w:t>
      </w:r>
    </w:p>
    <w:tbl>
      <w:tblPr>
        <w:tblW w:w="0" w:type="auto"/>
        <w:tblLayout w:type="fixed"/>
        <w:tblCellMar>
          <w:left w:w="62" w:type="dxa"/>
          <w:right w:w="62" w:type="dxa"/>
        </w:tblCellMar>
        <w:tblLook w:val="0000"/>
      </w:tblPr>
      <w:tblGrid>
        <w:gridCol w:w="3091"/>
        <w:gridCol w:w="5873"/>
      </w:tblGrid>
      <w:tr w:rsidTr="002556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rPr>
                <w:rStyle w:val="SpecialBold"/>
              </w:rPr>
              <w:t>Comments</w:t>
            </w:r>
          </w:p>
        </w:tc>
      </w:tr>
      <w:tr w:rsidTr="002556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This version first released with FNS Financial Services Training Package Version 1.0.</w:t>
            </w:r>
          </w:p>
        </w:tc>
      </w:tr>
    </w:tbl>
    <w:p w:rsidR="00000000" w:rsidRPr="002556D6" w:rsidP="002556D6">
      <w:pPr>
        <w:pStyle w:val="BodyText"/>
      </w:pPr>
    </w:p>
    <w:p w:rsidR="00000000" w:rsidRPr="002556D6" w:rsidP="002556D6">
      <w:pPr>
        <w:pStyle w:val="AllowPageBreak"/>
      </w:pPr>
    </w:p>
    <w:p w:rsidR="00000000" w:rsidRPr="002556D6" w:rsidP="002556D6">
      <w:pPr>
        <w:pStyle w:val="Heading1"/>
      </w:pPr>
      <w:bookmarkStart w:id="2" w:name="O_677332"/>
      <w:bookmarkEnd w:id="2"/>
      <w:r w:rsidRPr="002556D6">
        <w:t>Application</w:t>
      </w:r>
    </w:p>
    <w:p w:rsidR="00000000" w:rsidRPr="002556D6" w:rsidP="00CD54ED">
      <w:pPr>
        <w:pStyle w:val="BodyText"/>
      </w:pPr>
      <w:r w:rsidRPr="002556D6">
        <w:t>This unit describes the skills and knowledge required to establish ongoing monitoring and review processes that include insurance loss trends to establish an appropriate loss control program to improve loss ratios.</w:t>
      </w:r>
    </w:p>
    <w:p w:rsidR="00000000" w:rsidRPr="002556D6" w:rsidP="00CD54ED">
      <w:pPr>
        <w:pStyle w:val="BodyText"/>
      </w:pPr>
      <w:r w:rsidRPr="002556D6">
        <w:t>It applies to individuals wh</w:t>
      </w:r>
      <w:r w:rsidRPr="002556D6">
        <w:t>o use well-developed interpersonal, analytical and communication skills within organisations of various sizes and across a range of customer bases.</w:t>
      </w:r>
    </w:p>
    <w:p w:rsidR="00000000" w:rsidRPr="002556D6" w:rsidP="00CD54ED">
      <w:pPr>
        <w:pStyle w:val="BodyText"/>
      </w:pPr>
      <w:r w:rsidRPr="002556D6">
        <w:t>Work functions in the occupational areas where this unit may be used are subject to regulatory requirements</w:t>
      </w:r>
      <w:r w:rsidRPr="002556D6">
        <w:t>. Refer to the FNS Implementation Guide Companion Volume or the relevant regulator for specific guidance on requirements.</w:t>
      </w:r>
    </w:p>
    <w:p w:rsidR="00000000" w:rsidRPr="002556D6" w:rsidP="002556D6">
      <w:pPr>
        <w:pStyle w:val="Heading1"/>
      </w:pPr>
      <w:bookmarkStart w:id="3" w:name="O_677335"/>
      <w:bookmarkEnd w:id="3"/>
      <w:r w:rsidRPr="002556D6">
        <w:t>Unit Sector</w:t>
      </w:r>
    </w:p>
    <w:p w:rsidR="00000000" w:rsidRPr="002556D6" w:rsidP="00CD54ED">
      <w:pPr>
        <w:pStyle w:val="BodyText"/>
      </w:pPr>
      <w:r w:rsidRPr="002556D6">
        <w:t>Insurance broking</w:t>
      </w:r>
    </w:p>
    <w:p w:rsidR="00000000" w:rsidRPr="002556D6" w:rsidP="002556D6">
      <w:pPr>
        <w:pStyle w:val="Heading1"/>
      </w:pPr>
      <w:bookmarkStart w:id="4" w:name="O_677336"/>
      <w:bookmarkEnd w:id="4"/>
      <w:r w:rsidRPr="002556D6">
        <w:t>Elements and Performance Criteria</w:t>
      </w:r>
    </w:p>
    <w:tbl>
      <w:tblPr>
        <w:tblW w:w="9236" w:type="dxa"/>
        <w:tblLayout w:type="fixed"/>
        <w:tblCellMar>
          <w:left w:w="62" w:type="dxa"/>
          <w:right w:w="62" w:type="dxa"/>
        </w:tblCellMar>
        <w:tblLook w:val="0000"/>
      </w:tblPr>
      <w:tblGrid>
        <w:gridCol w:w="2645"/>
        <w:gridCol w:w="6591"/>
      </w:tblGrid>
      <w:tr w:rsidTr="002556D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6D6">
            <w:pPr>
              <w:pStyle w:val="BodyText"/>
              <w:rPr>
                <w:lang w:val="en-NZ"/>
              </w:rPr>
            </w:pPr>
            <w:r w:rsidRPr="002556D6">
              <w:rPr>
                <w:rStyle w:val="SpecialBold"/>
              </w:rPr>
              <w:t>PERFORMANCE CRITERIA</w:t>
            </w:r>
          </w:p>
        </w:tc>
      </w:tr>
      <w:tr w:rsidTr="002556D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rPr>
                <w:rStyle w:val="Emphasis"/>
              </w:rPr>
              <w:t>Performance criteria describe the performance needed to demonstrate achievement of the element.</w:t>
            </w:r>
          </w:p>
        </w:tc>
      </w:tr>
      <w:tr w:rsidTr="002556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1. Establish communication protocols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 xml:space="preserve">1.1 Apply brokerage service guidelines to determine level of client </w:t>
            </w:r>
            <w:r w:rsidRPr="002556D6">
              <w:t>contact required</w:t>
            </w:r>
          </w:p>
          <w:p w:rsidR="00000000" w:rsidRPr="002556D6" w:rsidP="002556D6">
            <w:pPr>
              <w:pStyle w:val="BodyText"/>
            </w:pPr>
            <w:r w:rsidRPr="002556D6">
              <w:t>1.2 Formalise communications where interests of broker and client need to be protected</w:t>
            </w:r>
          </w:p>
          <w:p w:rsidR="00000000" w:rsidRPr="002556D6" w:rsidP="002556D6">
            <w:pPr>
              <w:pStyle w:val="BodyText"/>
            </w:pPr>
            <w:r w:rsidRPr="002556D6">
              <w:t>1.3 Focus communications on ongoing review of client requirements</w:t>
            </w:r>
          </w:p>
          <w:p w:rsidR="00000000" w:rsidP="002556D6">
            <w:pPr>
              <w:pStyle w:val="BodyText"/>
              <w:rPr>
                <w:lang w:val="en-NZ"/>
              </w:rPr>
            </w:pPr>
            <w:r w:rsidRPr="002556D6">
              <w:t xml:space="preserve">1.4 Establish regular communications within guidelines based on client needs </w:t>
            </w:r>
          </w:p>
        </w:tc>
      </w:tr>
      <w:tr w:rsidTr="002556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2. Gather and review client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2.1 Identify categories of information relevant to broking services provided</w:t>
            </w:r>
          </w:p>
          <w:p w:rsidR="00000000" w:rsidRPr="002556D6" w:rsidP="002556D6">
            <w:pPr>
              <w:pStyle w:val="BodyText"/>
            </w:pPr>
            <w:r w:rsidRPr="002556D6">
              <w:t>2.2 Monitor business environment to identify need to amend information services</w:t>
            </w:r>
          </w:p>
          <w:p w:rsidR="00000000" w:rsidRPr="002556D6" w:rsidP="002556D6">
            <w:pPr>
              <w:pStyle w:val="BodyText"/>
            </w:pPr>
            <w:r w:rsidRPr="002556D6">
              <w:t>2.3 Establish methods to select and filter information in e</w:t>
            </w:r>
            <w:r w:rsidRPr="002556D6">
              <w:t>fficient manner</w:t>
            </w:r>
          </w:p>
          <w:p w:rsidR="00000000" w:rsidP="002556D6">
            <w:pPr>
              <w:pStyle w:val="BodyText"/>
              <w:rPr>
                <w:lang w:val="en-NZ"/>
              </w:rPr>
            </w:pPr>
            <w:r w:rsidRPr="002556D6">
              <w:t>2.4 Determine, gather and review information relevant to client</w:t>
            </w:r>
          </w:p>
        </w:tc>
      </w:tr>
      <w:tr w:rsidTr="002556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3. Establish loss reporting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3.1 Determine content and format of information required to analyse and report loss</w:t>
            </w:r>
          </w:p>
          <w:p w:rsidR="00000000" w:rsidRPr="002556D6" w:rsidP="002556D6">
            <w:pPr>
              <w:pStyle w:val="BodyText"/>
            </w:pPr>
            <w:r w:rsidRPr="002556D6">
              <w:t>3.2 Assign responsibility for establishing and maintain</w:t>
            </w:r>
            <w:r w:rsidRPr="002556D6">
              <w:t>ing loss reporting program so that accurate, comprehensive and reliable records are maintained</w:t>
            </w:r>
          </w:p>
          <w:p w:rsidR="00000000" w:rsidP="002556D6">
            <w:pPr>
              <w:pStyle w:val="BodyText"/>
              <w:rPr>
                <w:lang w:val="en-NZ"/>
              </w:rPr>
            </w:pPr>
            <w:r w:rsidRPr="002556D6">
              <w:t>3.3 Record loss information accurately and without delay in established format</w:t>
            </w:r>
          </w:p>
        </w:tc>
      </w:tr>
      <w:tr w:rsidTr="002556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4. Determine suitable action on loss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 xml:space="preserve">4.1 Assess loss reports in relation </w:t>
            </w:r>
            <w:r w:rsidRPr="002556D6">
              <w:t>to client program to ensure all insured losses are identified</w:t>
            </w:r>
          </w:p>
          <w:p w:rsidR="00000000" w:rsidP="002556D6">
            <w:pPr>
              <w:pStyle w:val="BodyText"/>
              <w:rPr>
                <w:lang w:val="en-NZ"/>
              </w:rPr>
            </w:pPr>
            <w:r w:rsidRPr="002556D6">
              <w:t>4.2 Refer insured losses to insurers within policy requirements</w:t>
            </w:r>
          </w:p>
        </w:tc>
      </w:tr>
      <w:tr w:rsidTr="002556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5. Identify loss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5.1 Undertake analysis of loss information using valid and reliable statistical techniques</w:t>
            </w:r>
          </w:p>
          <w:p w:rsidR="00000000" w:rsidP="002556D6">
            <w:pPr>
              <w:pStyle w:val="BodyText"/>
              <w:rPr>
                <w:lang w:val="en-NZ"/>
              </w:rPr>
            </w:pPr>
            <w:r w:rsidRPr="002556D6">
              <w:t>5.2 Apply stan</w:t>
            </w:r>
            <w:r w:rsidRPr="002556D6">
              <w:t>dard industry procedures to review loss trend information for client impact</w:t>
            </w:r>
          </w:p>
        </w:tc>
      </w:tr>
      <w:tr w:rsidTr="002556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6. Formulate and recommend loss control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6.1 Identify significance of analysis for client program so areas of effective loss control measures can be specified</w:t>
            </w:r>
          </w:p>
          <w:p w:rsidR="00000000" w:rsidRPr="002556D6" w:rsidP="002556D6">
            <w:pPr>
              <w:pStyle w:val="BodyText"/>
            </w:pPr>
            <w:r w:rsidRPr="002556D6">
              <w:t xml:space="preserve">6.2 Identify </w:t>
            </w:r>
            <w:r w:rsidRPr="002556D6">
              <w:t>options to reduce incidence and frequency of loss to protect client interests</w:t>
            </w:r>
          </w:p>
          <w:p w:rsidR="00000000" w:rsidRPr="002556D6" w:rsidP="002556D6">
            <w:pPr>
              <w:pStyle w:val="BodyText"/>
            </w:pPr>
            <w:r w:rsidRPr="002556D6">
              <w:t>6.3 Document client loss control programs clearly with reasons for recommendations made</w:t>
            </w:r>
          </w:p>
        </w:tc>
      </w:tr>
    </w:tbl>
    <w:p w:rsidR="00000000" w:rsidRPr="002556D6" w:rsidP="002556D6">
      <w:pPr>
        <w:pStyle w:val="BodyText"/>
      </w:pPr>
    </w:p>
    <w:p w:rsidR="00000000" w:rsidRPr="002556D6" w:rsidP="002556D6">
      <w:pPr>
        <w:pStyle w:val="AllowPageBreak"/>
      </w:pPr>
    </w:p>
    <w:p w:rsidR="00000000" w:rsidRPr="002556D6" w:rsidP="002556D6">
      <w:pPr>
        <w:pStyle w:val="Heading1"/>
      </w:pPr>
      <w:bookmarkStart w:id="5" w:name="O_677337"/>
      <w:bookmarkEnd w:id="5"/>
      <w:r w:rsidRPr="002556D6">
        <w:t>Foundation Skills</w:t>
      </w:r>
    </w:p>
    <w:p w:rsidR="00000000" w:rsidRPr="00CD54ED" w:rsidP="00CD54ED">
      <w:pPr>
        <w:pStyle w:val="BodyText"/>
        <w:rPr>
          <w:i/>
        </w:rPr>
      </w:pPr>
      <w:r w:rsidRPr="00CD54E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rPr>
                <w:rStyle w:val="SpecialBold"/>
              </w:rPr>
              <w:t>Description</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2.1-2.4, 3.1, 4.1,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ListBullet"/>
              <w:rPr>
                <w:lang w:val="en-NZ"/>
              </w:rPr>
            </w:pPr>
            <w:r w:rsidRPr="002556D6">
              <w:t>Organises, interprets an</w:t>
            </w:r>
            <w:r w:rsidRPr="002556D6">
              <w:t>d critiques material from a range of sources and identifies relevant and key information</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3.1, 3.3, 6.1, 6.3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ListBullet"/>
            </w:pPr>
            <w:r w:rsidRPr="002556D6">
              <w:t>Develops material for a specific audience using clear, detailed language to convey explicit information, requirements and recommendations</w:t>
            </w:r>
          </w:p>
          <w:p w:rsidR="00000000" w:rsidP="002556D6">
            <w:pPr>
              <w:pStyle w:val="ListBullet"/>
              <w:rPr>
                <w:lang w:val="en-NZ"/>
              </w:rPr>
            </w:pPr>
            <w:r w:rsidRPr="002556D6">
              <w:t>Presents information using clear and concise language and industry related terminology in accordance with organisational formats and protocols</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1.4, 4.2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ListBullet"/>
            </w:pPr>
            <w:r w:rsidRPr="002556D6">
              <w:t xml:space="preserve">Conveys and seeks information using language and tone appropriate for the audience </w:t>
            </w:r>
          </w:p>
          <w:p w:rsidR="00000000" w:rsidP="002556D6">
            <w:pPr>
              <w:pStyle w:val="ListBullet"/>
              <w:rPr>
                <w:lang w:val="en-NZ"/>
              </w:rPr>
            </w:pPr>
            <w:r w:rsidRPr="002556D6">
              <w:t>Employs listening and questioning techniques to confirm understanding</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3.1, 4.1, 5.1, 5.2, 6.1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ListBullet"/>
            </w:pPr>
            <w:r w:rsidRPr="002556D6">
              <w:t xml:space="preserve">Analyses both qualitative and quantitative data and performs accurate mathematical calculations to monitor and identify changes affecting the client </w:t>
            </w:r>
          </w:p>
          <w:p w:rsidR="00000000" w:rsidP="002556D6">
            <w:pPr>
              <w:pStyle w:val="ListBullet"/>
              <w:rPr>
                <w:lang w:val="en-NZ"/>
              </w:rPr>
            </w:pPr>
            <w:r w:rsidRPr="002556D6">
              <w:t>Undertakes statistical analysis, interprets data and performs accurate mathematical calculations to achieve required outcomes</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1.1, 1.2, 2.2, 4.2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ListBullet"/>
              <w:rPr>
                <w:lang w:val="en-NZ"/>
              </w:rPr>
            </w:pPr>
            <w:r w:rsidRPr="002556D6">
              <w:t xml:space="preserve">Takes a lead role in the development of organisational programs, protocols, roles </w:t>
            </w:r>
            <w:r w:rsidRPr="002556D6">
              <w:t xml:space="preserve">and responsibilities </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1.3, 1.4, 3.2, 4.2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ListBullet"/>
            </w:pPr>
            <w:r w:rsidRPr="002556D6">
              <w:t>Selects and uses appropriate conventions and protocols when communicating with colleagues and others to seek or provide information</w:t>
            </w:r>
          </w:p>
          <w:p w:rsidR="00000000" w:rsidP="002556D6">
            <w:pPr>
              <w:pStyle w:val="ListBullet"/>
              <w:rPr>
                <w:lang w:val="en-NZ"/>
              </w:rPr>
            </w:pPr>
            <w:r w:rsidRPr="002556D6">
              <w:t>Recognises and accommodates the particular needs, values, be</w:t>
            </w:r>
            <w:r w:rsidRPr="002556D6">
              <w:t>liefs and cultural expectations of others</w:t>
            </w:r>
          </w:p>
        </w:tc>
      </w:tr>
      <w:tr w:rsidTr="002556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2.1-2.4, 3.3, 4.1, 6.1-6.3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ListBullet"/>
            </w:pPr>
            <w:r w:rsidRPr="002556D6">
              <w:t xml:space="preserve">Accepts responsibility for planning and sequencing complex tasks and workload to meet service requirements </w:t>
            </w:r>
          </w:p>
          <w:p w:rsidR="00000000" w:rsidRPr="002556D6" w:rsidP="002556D6">
            <w:pPr>
              <w:pStyle w:val="ListBullet"/>
            </w:pPr>
            <w:r w:rsidRPr="002556D6">
              <w:t>Systematically gathers and analyses all relevant information and evaluates options to make decisions and recommendations regarding loss control</w:t>
            </w:r>
          </w:p>
          <w:p w:rsidR="00000000" w:rsidRPr="002556D6" w:rsidP="002556D6">
            <w:pPr>
              <w:pStyle w:val="ListBullet"/>
            </w:pPr>
            <w:r w:rsidRPr="002556D6">
              <w:t>Uses digital technologies to access, enter and store information required to complete work tasks</w:t>
            </w:r>
          </w:p>
        </w:tc>
      </w:tr>
    </w:tbl>
    <w:p w:rsidR="00000000" w:rsidRPr="002556D6" w:rsidP="002556D6">
      <w:pPr>
        <w:pStyle w:val="BodyText"/>
      </w:pPr>
    </w:p>
    <w:p w:rsidR="00000000" w:rsidRPr="002556D6" w:rsidP="002556D6">
      <w:pPr>
        <w:pStyle w:val="AllowPageBreak"/>
      </w:pPr>
    </w:p>
    <w:p w:rsidR="00000000" w:rsidRPr="002556D6" w:rsidP="002556D6">
      <w:pPr>
        <w:pStyle w:val="Heading1"/>
      </w:pPr>
      <w:bookmarkStart w:id="6" w:name="O_677339"/>
      <w:bookmarkEnd w:id="6"/>
      <w:r w:rsidRPr="002556D6">
        <w:t>Unit Mapping Information</w:t>
      </w:r>
    </w:p>
    <w:tbl>
      <w:tblPr>
        <w:tblW w:w="0" w:type="auto"/>
        <w:tblLayout w:type="fixed"/>
        <w:tblCellMar>
          <w:left w:w="62" w:type="dxa"/>
          <w:right w:w="62" w:type="dxa"/>
        </w:tblCellMar>
        <w:tblLook w:val="0000"/>
      </w:tblPr>
      <w:tblGrid>
        <w:gridCol w:w="2220"/>
        <w:gridCol w:w="2295"/>
        <w:gridCol w:w="2295"/>
        <w:gridCol w:w="2295"/>
      </w:tblGrid>
      <w:tr w:rsidTr="002556D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 xml:space="preserve">Code and title </w:t>
            </w:r>
          </w:p>
          <w:p w:rsidR="00000000" w:rsidRPr="002556D6" w:rsidP="002556D6">
            <w:pPr>
              <w:pStyle w:val="BodyText"/>
            </w:pPr>
            <w:r w:rsidRPr="002556D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Code and title</w:t>
            </w:r>
          </w:p>
          <w:p w:rsidR="00000000" w:rsidRPr="002556D6" w:rsidP="002556D6">
            <w:pPr>
              <w:pStyle w:val="BodyText"/>
            </w:pPr>
            <w:r w:rsidRPr="002556D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rPr>
                <w:rStyle w:val="SpecialBold"/>
              </w:rPr>
              <w:t>Equivalence status</w:t>
            </w:r>
          </w:p>
        </w:tc>
      </w:tr>
      <w:tr w:rsidTr="002556D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 xml:space="preserve">FNSIBK515 Monitor broking client requirements and establish loss control programs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FNSIBK506A Monitor broking client requirements FNSIBK511A Review incidence of loss for broking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Revised unit merges FNSIBK506A and FNSIBK511A to better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No equivalent unit</w:t>
            </w:r>
          </w:p>
        </w:tc>
      </w:tr>
    </w:tbl>
    <w:p w:rsidR="00000000" w:rsidRPr="002556D6" w:rsidP="002556D6">
      <w:pPr>
        <w:pStyle w:val="BodyText"/>
      </w:pPr>
    </w:p>
    <w:p w:rsidR="00000000" w:rsidRPr="002556D6" w:rsidP="002556D6">
      <w:pPr>
        <w:pStyle w:val="AllowPageBreak"/>
      </w:pPr>
    </w:p>
    <w:p w:rsidR="00000000" w:rsidRPr="002556D6" w:rsidP="002556D6">
      <w:pPr>
        <w:pStyle w:val="Heading1"/>
      </w:pPr>
      <w:bookmarkStart w:id="7" w:name="O_677346"/>
      <w:bookmarkEnd w:id="7"/>
      <w:r w:rsidRPr="002556D6">
        <w:t>Links</w:t>
      </w:r>
    </w:p>
    <w:p w:rsidR="00000000" w:rsidRPr="002556D6" w:rsidP="00CD54ED">
      <w:pPr>
        <w:pStyle w:val="BodyText"/>
      </w:pPr>
      <w:r w:rsidRPr="002556D6">
        <w:t>Companion Volume implementa</w:t>
      </w:r>
      <w:r w:rsidRPr="002556D6">
        <w:t xml:space="preserve">tion guides are found in VETNet - </w:t>
      </w:r>
      <w:r>
        <w:fldChar w:fldCharType="begin"/>
      </w:r>
      <w:r>
        <w:instrText xml:space="preserve"> HYPERLINK "https://vetnet.gov.au/Pages/TrainingDocs.aspx?q=c7200cc8-0566-4f04-b76f-e89fd6f102fe" </w:instrText>
      </w:r>
      <w:r>
        <w:fldChar w:fldCharType="separate"/>
      </w:r>
      <w:r w:rsidRPr="004D0BAC">
        <w:rPr>
          <w:rStyle w:val="Hyperlink"/>
        </w:rPr>
        <w:t>https://vetnet.gov.au/Pages/TrainingDocs.aspx?q=c7200cc8-0566-4f04-b76f-e89fd6f102fe</w:t>
      </w:r>
      <w:r>
        <w:fldChar w:fldCharType="end"/>
      </w:r>
    </w:p>
    <w:p w:rsidR="00000000" w:rsidRPr="002556D6" w:rsidP="00CD54ED">
      <w:pPr>
        <w:pStyle w:val="BodyText"/>
        <w:sectPr w:rsidSect="002556D6">
          <w:headerReference w:type="default" r:id="rId10"/>
          <w:footerReference w:type="default" r:id="rId11"/>
          <w:pgSz w:w="11908" w:h="16833"/>
          <w:pgMar w:top="1702" w:right="1418" w:bottom="1702" w:left="1418" w:header="992" w:footer="992" w:gutter="0"/>
          <w:cols w:space="720"/>
          <w:noEndnote/>
          <w:docGrid w:linePitch="299"/>
        </w:sectPr>
      </w:pPr>
    </w:p>
    <w:p w:rsidR="00000000" w:rsidRPr="002556D6" w:rsidP="002556D6">
      <w:pPr>
        <w:pStyle w:val="SuperHeading"/>
      </w:pPr>
      <w:r w:rsidRPr="002556D6">
        <w:t xml:space="preserve">Assessment </w:t>
      </w:r>
      <w:r w:rsidRPr="002556D6">
        <w:t>Requirements for FNSIBK515 Monitor broking client requirements and establish loss control programs</w:t>
      </w:r>
    </w:p>
    <w:p w:rsidR="00000000" w:rsidRPr="002556D6" w:rsidP="002556D6">
      <w:pPr>
        <w:pStyle w:val="Heading1"/>
      </w:pPr>
      <w:bookmarkStart w:id="8" w:name="O_677341"/>
      <w:bookmarkEnd w:id="8"/>
      <w:r w:rsidRPr="002556D6">
        <w:t>Modification History</w:t>
      </w:r>
    </w:p>
    <w:tbl>
      <w:tblPr>
        <w:tblW w:w="0" w:type="auto"/>
        <w:tblLayout w:type="fixed"/>
        <w:tblCellMar>
          <w:left w:w="62" w:type="dxa"/>
          <w:right w:w="62" w:type="dxa"/>
        </w:tblCellMar>
        <w:tblLook w:val="0000"/>
      </w:tblPr>
      <w:tblGrid>
        <w:gridCol w:w="2627"/>
        <w:gridCol w:w="6337"/>
      </w:tblGrid>
      <w:tr w:rsidTr="002556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rPr>
                <w:rStyle w:val="SpecialBold"/>
              </w:rPr>
              <w:t>Comments</w:t>
            </w:r>
          </w:p>
        </w:tc>
      </w:tr>
      <w:tr w:rsidTr="002556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6D6">
            <w:pPr>
              <w:pStyle w:val="BodyText"/>
              <w:rPr>
                <w:lang w:val="en-NZ"/>
              </w:rPr>
            </w:pPr>
            <w:r w:rsidRPr="002556D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6D6" w:rsidP="002556D6">
            <w:pPr>
              <w:pStyle w:val="BodyText"/>
            </w:pPr>
            <w:r w:rsidRPr="002556D6">
              <w:t>This version first released with FNS Financial Services Training Package Version 1.0.</w:t>
            </w:r>
          </w:p>
        </w:tc>
      </w:tr>
    </w:tbl>
    <w:p w:rsidR="00000000" w:rsidRPr="002556D6" w:rsidP="002556D6">
      <w:pPr>
        <w:pStyle w:val="BodyText"/>
      </w:pPr>
    </w:p>
    <w:p w:rsidR="00000000" w:rsidRPr="002556D6" w:rsidP="002556D6">
      <w:pPr>
        <w:pStyle w:val="AllowPageBreak"/>
      </w:pPr>
    </w:p>
    <w:p w:rsidR="00000000" w:rsidRPr="002556D6" w:rsidP="002556D6">
      <w:pPr>
        <w:pStyle w:val="Heading1"/>
      </w:pPr>
      <w:bookmarkStart w:id="9" w:name="O_677342"/>
      <w:bookmarkEnd w:id="9"/>
      <w:r w:rsidRPr="002556D6">
        <w:t>Performance Evidence</w:t>
      </w:r>
    </w:p>
    <w:p w:rsidR="00000000" w:rsidRPr="002556D6" w:rsidP="00CD54ED">
      <w:pPr>
        <w:pStyle w:val="BodyText"/>
      </w:pPr>
      <w:r w:rsidRPr="002556D6">
        <w:t>Evidence of the ability to:</w:t>
      </w:r>
    </w:p>
    <w:p w:rsidR="00000000" w:rsidRPr="002556D6" w:rsidP="002556D6">
      <w:pPr>
        <w:pStyle w:val="ListBullet"/>
      </w:pPr>
      <w:r w:rsidRPr="002556D6">
        <w:t>assess and record current and new risks to the portfolio by applying a systematic, methodological approach to monitoring situations in the context of product market developments and industry</w:t>
      </w:r>
      <w:r w:rsidRPr="002556D6">
        <w:t xml:space="preserve"> trends </w:t>
      </w:r>
    </w:p>
    <w:p w:rsidR="00000000" w:rsidRPr="002556D6" w:rsidP="002556D6">
      <w:pPr>
        <w:pStyle w:val="ListBullet"/>
      </w:pPr>
      <w:r w:rsidRPr="002556D6">
        <w:t>comply with broking and communication protocols and practices</w:t>
      </w:r>
    </w:p>
    <w:p w:rsidR="00000000" w:rsidRPr="002556D6" w:rsidP="002556D6">
      <w:pPr>
        <w:pStyle w:val="ListBullet"/>
      </w:pPr>
      <w:r w:rsidRPr="002556D6">
        <w:t>analyse loss experience of client and make recommendations for appropriate action to cover identified losses</w:t>
      </w:r>
    </w:p>
    <w:p w:rsidR="00000000" w:rsidRPr="002556D6" w:rsidP="002556D6">
      <w:pPr>
        <w:pStyle w:val="ListBullet"/>
      </w:pPr>
      <w:r w:rsidRPr="002556D6">
        <w:t>analyse data relating to loss incidents to determine loss trends and make recommendations to improve loss controls</w:t>
      </w:r>
    </w:p>
    <w:p w:rsidR="00000000" w:rsidRPr="002556D6" w:rsidP="002556D6">
      <w:pPr>
        <w:pStyle w:val="ListBullet"/>
      </w:pPr>
      <w:r w:rsidRPr="002556D6">
        <w:t>develop a service level agreement (SLA) suitable for broking clients requiring loss control programs.</w:t>
      </w:r>
    </w:p>
    <w:p w:rsidR="00000000" w:rsidRPr="002556D6" w:rsidP="002556D6">
      <w:pPr>
        <w:pStyle w:val="BodyText"/>
      </w:pPr>
    </w:p>
    <w:p w:rsidR="00000000" w:rsidRPr="002556D6" w:rsidP="00CD54ED">
      <w:pPr>
        <w:pStyle w:val="BodyText"/>
      </w:pPr>
      <w:r w:rsidRPr="002556D6">
        <w:t>Note: If a specific volume or frequenc</w:t>
      </w:r>
      <w:r w:rsidRPr="002556D6">
        <w:t>y is not stated, then evidence must be provided at least once.</w:t>
      </w:r>
    </w:p>
    <w:p w:rsidR="00000000" w:rsidRPr="002556D6" w:rsidP="002556D6">
      <w:pPr>
        <w:pStyle w:val="Heading1"/>
      </w:pPr>
      <w:bookmarkStart w:id="10" w:name="O_677343"/>
      <w:bookmarkEnd w:id="10"/>
      <w:r w:rsidRPr="002556D6">
        <w:t>Knowledge Evidence</w:t>
      </w:r>
    </w:p>
    <w:p w:rsidR="00000000" w:rsidRPr="002556D6" w:rsidP="00CD54ED">
      <w:pPr>
        <w:pStyle w:val="BodyText"/>
      </w:pPr>
      <w:r w:rsidRPr="002556D6">
        <w:t>To complete the unit requirements safely and effectively, the individual must:</w:t>
      </w:r>
    </w:p>
    <w:p w:rsidR="00000000" w:rsidRPr="002556D6" w:rsidP="002556D6">
      <w:pPr>
        <w:pStyle w:val="ListBullet"/>
      </w:pPr>
      <w:r w:rsidRPr="002556D6">
        <w:t>explain the analysis and evaluation process used to identify potential change</w:t>
      </w:r>
      <w:r w:rsidRPr="002556D6">
        <w:t>s to client portfolios</w:t>
      </w:r>
    </w:p>
    <w:p w:rsidR="00000000" w:rsidRPr="002556D6" w:rsidP="002556D6">
      <w:pPr>
        <w:pStyle w:val="ListBullet"/>
      </w:pPr>
      <w:r w:rsidRPr="002556D6">
        <w:t>provide a detailed analysis of loss control techniques applied to managing client risks</w:t>
      </w:r>
    </w:p>
    <w:p w:rsidR="00000000" w:rsidRPr="002556D6" w:rsidP="002556D6">
      <w:pPr>
        <w:pStyle w:val="ListBullet"/>
      </w:pPr>
      <w:r w:rsidRPr="002556D6">
        <w:t>outline the application of insurance survey requirements to monitor the requirements of clients with potential risk changes, including those rela</w:t>
      </w:r>
      <w:r w:rsidRPr="002556D6">
        <w:t>ting to workplace safety</w:t>
      </w:r>
    </w:p>
    <w:p w:rsidR="00000000" w:rsidRPr="002556D6" w:rsidP="002556D6">
      <w:pPr>
        <w:pStyle w:val="ListBullet"/>
      </w:pPr>
      <w:r w:rsidRPr="002556D6">
        <w:t>explain approach to analysing policy wordings in relation to client losses</w:t>
      </w:r>
    </w:p>
    <w:p w:rsidR="00000000" w:rsidRPr="002556D6" w:rsidP="002556D6">
      <w:pPr>
        <w:pStyle w:val="ListBullet"/>
      </w:pPr>
      <w:r w:rsidRPr="002556D6">
        <w:t xml:space="preserve">evaluate the impact of industry or company compliance requirements on dealing with client losses </w:t>
      </w:r>
    </w:p>
    <w:p w:rsidR="00000000" w:rsidRPr="002556D6" w:rsidP="002556D6">
      <w:pPr>
        <w:pStyle w:val="ListBullet"/>
      </w:pPr>
      <w:r w:rsidRPr="002556D6">
        <w:t>outline company policy, procedures and authorities that ar</w:t>
      </w:r>
      <w:r w:rsidRPr="002556D6">
        <w:t>e applied in loss analysis and reporting.</w:t>
      </w:r>
    </w:p>
    <w:p w:rsidR="00000000" w:rsidRPr="002556D6" w:rsidP="002556D6">
      <w:pPr>
        <w:pStyle w:val="AllowPageBreak"/>
      </w:pPr>
    </w:p>
    <w:p w:rsidR="00000000" w:rsidRPr="002556D6" w:rsidP="002556D6">
      <w:pPr>
        <w:pStyle w:val="Heading1"/>
      </w:pPr>
      <w:bookmarkStart w:id="11" w:name="O_677344"/>
      <w:bookmarkEnd w:id="11"/>
      <w:r w:rsidRPr="002556D6">
        <w:t>Assessment Conditions</w:t>
      </w:r>
    </w:p>
    <w:p w:rsidR="00000000" w:rsidRPr="002556D6" w:rsidP="00CD54ED">
      <w:pPr>
        <w:pStyle w:val="BodyText"/>
      </w:pPr>
      <w:r w:rsidRPr="002556D6">
        <w:t>Assessment must be conducted in a safe environment where evidence gathered demonstrates consistent performance of typical activities experienced in the insurance broking field</w:t>
      </w:r>
      <w:r w:rsidRPr="002556D6">
        <w:t xml:space="preserve"> of work and include access to:</w:t>
      </w:r>
    </w:p>
    <w:p w:rsidR="00000000" w:rsidRPr="002556D6" w:rsidP="002556D6">
      <w:pPr>
        <w:pStyle w:val="ListBullet"/>
      </w:pPr>
      <w:r w:rsidRPr="002556D6">
        <w:t>common office equipment, technology, software and consumables</w:t>
      </w:r>
    </w:p>
    <w:p w:rsidR="00000000" w:rsidRPr="002556D6" w:rsidP="002556D6">
      <w:pPr>
        <w:pStyle w:val="ListBullet"/>
      </w:pPr>
      <w:r w:rsidRPr="002556D6">
        <w:t>organisational records</w:t>
      </w:r>
    </w:p>
    <w:p w:rsidR="00000000" w:rsidRPr="002556D6" w:rsidP="002556D6">
      <w:pPr>
        <w:pStyle w:val="ListBullet"/>
      </w:pPr>
      <w:r w:rsidRPr="002556D6">
        <w:t>organisational policy and procedures.</w:t>
      </w:r>
    </w:p>
    <w:p w:rsidR="00000000" w:rsidRPr="002556D6" w:rsidP="002556D6">
      <w:pPr>
        <w:pStyle w:val="BodyText"/>
      </w:pPr>
    </w:p>
    <w:p w:rsidR="00000000" w:rsidRPr="002556D6" w:rsidP="00CD54ED">
      <w:pPr>
        <w:pStyle w:val="BodyText"/>
      </w:pPr>
      <w:r w:rsidRPr="002556D6">
        <w:t>Assessor must satisfy NVR/AQTF assessor requirements.</w:t>
      </w:r>
    </w:p>
    <w:p w:rsidR="00000000" w:rsidRPr="002556D6" w:rsidP="002556D6">
      <w:pPr>
        <w:pStyle w:val="Heading1"/>
      </w:pPr>
      <w:bookmarkStart w:id="12" w:name="O_677347"/>
      <w:bookmarkEnd w:id="12"/>
      <w:r w:rsidRPr="002556D6">
        <w:t>Links</w:t>
      </w:r>
    </w:p>
    <w:p w:rsidR="00000000" w:rsidRPr="002556D6" w:rsidP="00CD54ED">
      <w:pPr>
        <w:pStyle w:val="BodyText"/>
      </w:pPr>
      <w:r w:rsidRPr="002556D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D0BAC">
        <w:rPr>
          <w:rStyle w:val="Hyperlink"/>
        </w:rPr>
        <w:t>https://vetnet.gov.au/Pages/TrainingDocs.aspx?q=c7200cc8-0566-4f04-b76f-e89fd6f102fe</w:t>
      </w:r>
      <w:r>
        <w:fldChar w:fldCharType="end"/>
      </w:r>
    </w:p>
    <w:p w:rsidR="00000000" w:rsidRPr="002556D6" w:rsidP="002556D6"/>
    <w:sectPr w:rsidSect="002556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rsidRPr="00CD54ED" w:rsidP="00CD5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ED" w:rsidP="00255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54ED" w:rsidP="002556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D54ED" w:rsidP="002556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rsidP="002556D6">
    <w:pPr>
      <w:pStyle w:val="Footer"/>
      <w:framePr w:wrap="around"/>
    </w:pPr>
    <w:r>
      <w:fldChar w:fldCharType="begin"/>
    </w:r>
    <w:r>
      <w:instrText xml:space="preserve"> DOCPROPERTY  Subject  \* MERGEFORMAT </w:instrText>
    </w:r>
    <w:r>
      <w:fldChar w:fldCharType="separate"/>
    </w:r>
    <w:r w:rsidR="00CD54ED">
      <w:t>Approved</w:t>
    </w:r>
    <w:r w:rsidR="00CD54ED">
      <w:fldChar w:fldCharType="end"/>
    </w:r>
    <w:r>
      <w:tab/>
      <w:t xml:space="preserve">Page </w:t>
    </w:r>
    <w:r>
      <w:fldChar w:fldCharType="begin"/>
    </w:r>
    <w:r>
      <w:instrText xml:space="preserve"> PAGE  \* Arabic  \* MERGEFORMAT </w:instrText>
    </w:r>
    <w:r>
      <w:fldChar w:fldCharType="separate"/>
    </w:r>
    <w:r w:rsidR="00CD54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4ED">
      <w:rPr>
        <w:noProof/>
      </w:rPr>
      <w:t>5</w:t>
    </w:r>
    <w:r>
      <w:rPr>
        <w:noProof/>
      </w:rPr>
      <w:fldChar w:fldCharType="end"/>
    </w:r>
  </w:p>
  <w:p w:rsidR="002556D6" w:rsidP="002556D6">
    <w:pPr>
      <w:pStyle w:val="Footer"/>
      <w:framePr w:wrap="around"/>
    </w:pPr>
    <w:r>
      <w:t xml:space="preserve">© Commonwealth of Australia, </w:t>
    </w:r>
    <w:r>
      <w:fldChar w:fldCharType="begin"/>
    </w:r>
    <w:r>
      <w:instrText xml:space="preserve"> DATE  \@ "yyyy"  \* MERGEFORMAT </w:instrText>
    </w:r>
    <w:r>
      <w:fldChar w:fldCharType="separate"/>
    </w:r>
    <w:r w:rsidR="00CD54ED">
      <w:rPr>
        <w:noProof/>
      </w:rPr>
      <w:t>2025</w:t>
    </w:r>
    <w:r>
      <w:fldChar w:fldCharType="end"/>
    </w:r>
    <w:r>
      <w:tab/>
    </w:r>
    <w:r>
      <w:fldChar w:fldCharType="begin"/>
    </w:r>
    <w:r>
      <w:instrText xml:space="preserve"> DOCPROPERTY  Author  \* MERGEFORMAT </w:instrText>
    </w:r>
    <w:r>
      <w:fldChar w:fldCharType="separate"/>
    </w:r>
    <w:r w:rsidR="00CD54ED">
      <w:t>Future Skills Organisation</w:t>
    </w:r>
    <w:r w:rsidR="00CD54ED">
      <w:fldChar w:fldCharType="end"/>
    </w:r>
  </w:p>
  <w:p w:rsidR="002556D6" w:rsidP="00255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6D6" w:rsidRPr="00CD54ED" w:rsidP="00CD5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ED" w:rsidRPr="002D2AF8" w:rsidP="002556D6">
    <w:pPr>
      <w:pStyle w:val="Header"/>
      <w:framePr w:wrap="around"/>
    </w:pPr>
    <w:r>
      <w:fldChar w:fldCharType="begin"/>
    </w:r>
    <w:r>
      <w:instrText xml:space="preserve"> TITLE   \* MERGEFORMAT </w:instrText>
    </w:r>
    <w:r>
      <w:fldChar w:fldCharType="separate"/>
    </w:r>
    <w:r>
      <w:t>FNSIBK515 Monitor broking client requirements and establish loss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54ED" w:rsidP="002556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6" w:rsidRPr="002D2AF8" w:rsidP="002556D6">
    <w:pPr>
      <w:pStyle w:val="Header"/>
      <w:framePr w:wrap="around"/>
    </w:pPr>
    <w:r>
      <w:fldChar w:fldCharType="begin"/>
    </w:r>
    <w:r>
      <w:instrText xml:space="preserve"> TITLE   \* MERGEFORMAT </w:instrText>
    </w:r>
    <w:r>
      <w:fldChar w:fldCharType="separate"/>
    </w:r>
    <w:r w:rsidR="00CD54ED">
      <w:t>FNSIBK515 Monitor broking client requirements and establish loss control programs</w:t>
    </w:r>
    <w:r w:rsidR="00CD54ED">
      <w:fldChar w:fldCharType="end"/>
    </w:r>
    <w:r>
      <w:tab/>
      <w:t xml:space="preserve">Date this document was generated: </w:t>
    </w:r>
    <w:r>
      <w:fldChar w:fldCharType="begin"/>
    </w:r>
    <w:r>
      <w:instrText xml:space="preserve"> CREATEDATE  \@ "d MMMM yyyy"  \* MERGEFORMAT </w:instrText>
    </w:r>
    <w:r>
      <w:fldChar w:fldCharType="separate"/>
    </w:r>
    <w:r w:rsidR="00CD54ED">
      <w:rPr>
        <w:noProof/>
      </w:rPr>
      <w:t>2 March 2025</w:t>
    </w:r>
    <w:r>
      <w:fldChar w:fldCharType="end"/>
    </w:r>
  </w:p>
  <w:p w:rsidR="002556D6" w:rsidP="00255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835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EC4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6D6"/>
    <w:pPr>
      <w:spacing w:before="360" w:after="60"/>
      <w:outlineLvl w:val="0"/>
    </w:pPr>
    <w:rPr>
      <w:sz w:val="32"/>
    </w:rPr>
  </w:style>
  <w:style w:type="paragraph" w:styleId="Heading2">
    <w:name w:val="heading 2"/>
    <w:basedOn w:val="HeadingBase"/>
    <w:next w:val="BodyText"/>
    <w:link w:val="Heading2Char"/>
    <w:qFormat/>
    <w:rsid w:val="002556D6"/>
    <w:pPr>
      <w:keepLines/>
      <w:spacing w:before="240" w:after="120"/>
      <w:outlineLvl w:val="1"/>
    </w:pPr>
    <w:rPr>
      <w:sz w:val="28"/>
      <w:szCs w:val="40"/>
    </w:rPr>
  </w:style>
  <w:style w:type="paragraph" w:styleId="Heading3">
    <w:name w:val="heading 3"/>
    <w:basedOn w:val="HeadingBase"/>
    <w:next w:val="BodyText"/>
    <w:link w:val="Heading3Char"/>
    <w:qFormat/>
    <w:rsid w:val="002556D6"/>
    <w:pPr>
      <w:spacing w:before="180" w:after="120"/>
      <w:outlineLvl w:val="2"/>
    </w:pPr>
    <w:rPr>
      <w:spacing w:val="-10"/>
      <w:kern w:val="32"/>
    </w:rPr>
  </w:style>
  <w:style w:type="paragraph" w:styleId="Heading4">
    <w:name w:val="heading 4"/>
    <w:basedOn w:val="HeadingBase"/>
    <w:next w:val="BodyText"/>
    <w:link w:val="Heading4Char"/>
    <w:qFormat/>
    <w:rsid w:val="002556D6"/>
    <w:pPr>
      <w:spacing w:before="160" w:after="120"/>
      <w:outlineLvl w:val="3"/>
    </w:pPr>
    <w:rPr>
      <w:sz w:val="22"/>
    </w:rPr>
  </w:style>
  <w:style w:type="paragraph" w:styleId="Heading5">
    <w:name w:val="heading 5"/>
    <w:basedOn w:val="HeadingBase"/>
    <w:next w:val="Normal"/>
    <w:link w:val="Heading5Char"/>
    <w:qFormat/>
    <w:rsid w:val="002556D6"/>
    <w:pPr>
      <w:spacing w:before="80"/>
      <w:outlineLvl w:val="4"/>
    </w:pPr>
    <w:rPr>
      <w:color w:val="918585"/>
      <w:sz w:val="20"/>
    </w:rPr>
  </w:style>
  <w:style w:type="paragraph" w:styleId="Heading6">
    <w:name w:val="heading 6"/>
    <w:basedOn w:val="HeadingBase"/>
    <w:next w:val="Normal"/>
    <w:link w:val="Heading6Char"/>
    <w:qFormat/>
    <w:rsid w:val="002556D6"/>
    <w:pPr>
      <w:spacing w:before="60"/>
      <w:outlineLvl w:val="5"/>
    </w:pPr>
    <w:rPr>
      <w:color w:val="918585"/>
      <w:sz w:val="20"/>
    </w:rPr>
  </w:style>
  <w:style w:type="paragraph" w:styleId="Heading7">
    <w:name w:val="heading 7"/>
    <w:basedOn w:val="Normal"/>
    <w:next w:val="Normal"/>
    <w:link w:val="Heading7Char"/>
    <w:qFormat/>
    <w:rsid w:val="002556D6"/>
    <w:pPr>
      <w:ind w:left="720"/>
      <w:outlineLvl w:val="6"/>
    </w:pPr>
    <w:rPr>
      <w:i/>
    </w:rPr>
  </w:style>
  <w:style w:type="paragraph" w:styleId="Heading8">
    <w:name w:val="heading 8"/>
    <w:basedOn w:val="Normal"/>
    <w:next w:val="Normal"/>
    <w:link w:val="Heading8Char"/>
    <w:qFormat/>
    <w:rsid w:val="002556D6"/>
    <w:pPr>
      <w:ind w:left="720"/>
      <w:outlineLvl w:val="7"/>
    </w:pPr>
    <w:rPr>
      <w:i/>
    </w:rPr>
  </w:style>
  <w:style w:type="paragraph" w:styleId="Heading9">
    <w:name w:val="heading 9"/>
    <w:basedOn w:val="Normal"/>
    <w:next w:val="Normal"/>
    <w:link w:val="Heading9Char"/>
    <w:qFormat/>
    <w:rsid w:val="002556D6"/>
    <w:pPr>
      <w:ind w:left="720"/>
      <w:outlineLvl w:val="8"/>
    </w:pPr>
    <w:rPr>
      <w:i/>
    </w:rPr>
  </w:style>
  <w:style w:type="character" w:default="1" w:styleId="DefaultParagraphFont">
    <w:name w:val="Default Paragraph Font"/>
    <w:uiPriority w:val="1"/>
    <w:unhideWhenUsed/>
    <w:rsid w:val="00255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6D6"/>
  </w:style>
  <w:style w:type="character" w:customStyle="1" w:styleId="Heading1Char">
    <w:name w:val="Heading 1 Char"/>
    <w:basedOn w:val="DefaultParagraphFont"/>
    <w:link w:val="Heading1"/>
    <w:rsid w:val="002556D6"/>
    <w:rPr>
      <w:rFonts w:ascii="Times New Roman" w:eastAsia="Times New Roman" w:hAnsi="Times New Roman" w:cs="Times New Roman"/>
      <w:b/>
      <w:sz w:val="32"/>
      <w:szCs w:val="20"/>
      <w:lang w:eastAsia="en-US"/>
    </w:rPr>
  </w:style>
  <w:style w:type="paragraph" w:styleId="BodyText">
    <w:name w:val="Body Text"/>
    <w:basedOn w:val="Normal"/>
    <w:link w:val="BodyTextChar"/>
    <w:rsid w:val="00255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6D6"/>
    <w:rPr>
      <w:rFonts w:ascii="Times New Roman" w:eastAsia="Times New Roman" w:hAnsi="Times New Roman" w:cs="Times New Roman"/>
      <w:sz w:val="24"/>
      <w:lang w:eastAsia="en-US"/>
    </w:rPr>
  </w:style>
  <w:style w:type="paragraph" w:styleId="ListBullet">
    <w:name w:val="List Bullet"/>
    <w:basedOn w:val="List"/>
    <w:rsid w:val="002556D6"/>
    <w:pPr>
      <w:numPr>
        <w:numId w:val="11"/>
      </w:numPr>
      <w:tabs>
        <w:tab w:val="clear" w:pos="340"/>
      </w:tabs>
      <w:spacing w:before="40" w:after="40"/>
    </w:pPr>
  </w:style>
  <w:style w:type="character" w:customStyle="1" w:styleId="SpecialBold">
    <w:name w:val="Special Bold"/>
    <w:basedOn w:val="DefaultParagraphFont"/>
    <w:rsid w:val="002556D6"/>
    <w:rPr>
      <w:b/>
      <w:spacing w:val="0"/>
    </w:rPr>
  </w:style>
  <w:style w:type="character" w:styleId="Emphasis">
    <w:name w:val="Emphasis"/>
    <w:basedOn w:val="DefaultParagraphFont"/>
    <w:qFormat/>
    <w:rsid w:val="002556D6"/>
    <w:rPr>
      <w:i/>
    </w:rPr>
  </w:style>
  <w:style w:type="paragraph" w:customStyle="1" w:styleId="SuperHeading">
    <w:name w:val="SuperHeading"/>
    <w:basedOn w:val="Normal"/>
    <w:rsid w:val="002556D6"/>
    <w:pPr>
      <w:spacing w:before="240" w:after="120"/>
      <w:outlineLvl w:val="0"/>
    </w:pPr>
    <w:rPr>
      <w:rFonts w:ascii="Times New Roman" w:hAnsi="Times New Roman"/>
      <w:b/>
      <w:sz w:val="32"/>
    </w:rPr>
  </w:style>
  <w:style w:type="paragraph" w:customStyle="1" w:styleId="AllowPageBreak">
    <w:name w:val="AllowPageBreak"/>
    <w:rsid w:val="00255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6D6"/>
    <w:rPr>
      <w:rFonts w:ascii="Courier New" w:eastAsia="Times New Roman" w:hAnsi="Courier New" w:cs="Times New Roman"/>
      <w:i/>
      <w:szCs w:val="20"/>
      <w:lang w:eastAsia="en-US"/>
    </w:rPr>
  </w:style>
  <w:style w:type="paragraph" w:customStyle="1" w:styleId="HeadingBase">
    <w:name w:val="Heading Base"/>
    <w:rsid w:val="00255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6D6"/>
    <w:pPr>
      <w:tabs>
        <w:tab w:val="right" w:leader="dot" w:pos="9072"/>
      </w:tabs>
      <w:ind w:left="567"/>
    </w:pPr>
    <w:rPr>
      <w:szCs w:val="22"/>
    </w:rPr>
  </w:style>
  <w:style w:type="paragraph" w:customStyle="1" w:styleId="TOCBase">
    <w:name w:val="TOC Base"/>
    <w:rsid w:val="00255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6D6"/>
    <w:pPr>
      <w:tabs>
        <w:tab w:val="right" w:leader="dot" w:pos="9072"/>
      </w:tabs>
      <w:spacing w:before="40" w:after="40"/>
      <w:ind w:left="284"/>
    </w:pPr>
    <w:rPr>
      <w:rFonts w:ascii="Times New Roman" w:hAnsi="Times New Roman"/>
    </w:rPr>
  </w:style>
  <w:style w:type="paragraph" w:styleId="TOC1">
    <w:name w:val="toc 1"/>
    <w:basedOn w:val="TOCBase"/>
    <w:next w:val="Normal"/>
    <w:rsid w:val="00255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6D6"/>
    <w:rPr>
      <w:rFonts w:ascii="Times New Roman" w:eastAsia="Times New Roman" w:hAnsi="Times New Roman" w:cs="Times New Roman"/>
      <w:sz w:val="16"/>
      <w:lang w:eastAsia="en-US"/>
    </w:rPr>
  </w:style>
  <w:style w:type="paragraph" w:styleId="Title">
    <w:name w:val="Title"/>
    <w:basedOn w:val="HeadingBase"/>
    <w:link w:val="TitleChar"/>
    <w:qFormat/>
    <w:rsid w:val="002556D6"/>
    <w:pPr>
      <w:spacing w:before="5040"/>
      <w:jc w:val="center"/>
    </w:pPr>
    <w:rPr>
      <w:sz w:val="48"/>
      <w:szCs w:val="72"/>
      <w:lang w:val="en-US"/>
    </w:rPr>
  </w:style>
  <w:style w:type="character" w:customStyle="1" w:styleId="TitleChar">
    <w:name w:val="Title Char"/>
    <w:basedOn w:val="DefaultParagraphFont"/>
    <w:link w:val="Title"/>
    <w:rsid w:val="00255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6D6"/>
    <w:pPr>
      <w:tabs>
        <w:tab w:val="left" w:pos="3600"/>
        <w:tab w:val="left" w:pos="3958"/>
      </w:tabs>
    </w:pPr>
  </w:style>
  <w:style w:type="paragraph" w:styleId="List">
    <w:name w:val="List"/>
    <w:basedOn w:val="BodyText"/>
    <w:next w:val="BodyText"/>
    <w:rsid w:val="002556D6"/>
    <w:pPr>
      <w:tabs>
        <w:tab w:val="left" w:pos="340"/>
      </w:tabs>
      <w:spacing w:before="60" w:after="60"/>
      <w:ind w:left="340" w:hanging="340"/>
    </w:pPr>
  </w:style>
  <w:style w:type="paragraph" w:customStyle="1" w:styleId="Note">
    <w:name w:val="Note"/>
    <w:basedOn w:val="BodyText"/>
    <w:rsid w:val="00255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6D6"/>
    <w:pPr>
      <w:framePr w:wrap="auto" w:hAnchor="text" w:y="6049"/>
    </w:pPr>
    <w:rPr>
      <w:color w:val="000000"/>
      <w:sz w:val="40"/>
    </w:rPr>
  </w:style>
  <w:style w:type="paragraph" w:customStyle="1" w:styleId="TOCTitle">
    <w:name w:val="TOCTitle"/>
    <w:basedOn w:val="Heading1"/>
    <w:rsid w:val="002556D6"/>
    <w:pPr>
      <w:spacing w:after="240"/>
      <w:jc w:val="center"/>
      <w:outlineLvl w:val="9"/>
    </w:pPr>
    <w:rPr>
      <w:caps/>
    </w:rPr>
  </w:style>
  <w:style w:type="paragraph" w:customStyle="1" w:styleId="Version">
    <w:name w:val="Version"/>
    <w:rsid w:val="002556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6D6"/>
    <w:pPr>
      <w:numPr>
        <w:numId w:val="12"/>
      </w:numPr>
      <w:tabs>
        <w:tab w:val="clear" w:pos="680"/>
      </w:tabs>
    </w:pPr>
  </w:style>
  <w:style w:type="paragraph" w:styleId="Index1">
    <w:name w:val="index 1"/>
    <w:basedOn w:val="Normal"/>
    <w:next w:val="Normal"/>
    <w:semiHidden/>
    <w:rsid w:val="002556D6"/>
    <w:pPr>
      <w:keepNext w:val="0"/>
      <w:tabs>
        <w:tab w:val="right" w:pos="4176"/>
      </w:tabs>
      <w:ind w:left="198" w:hanging="198"/>
    </w:pPr>
    <w:rPr>
      <w:rFonts w:ascii="Garamond" w:hAnsi="Garamond"/>
    </w:rPr>
  </w:style>
  <w:style w:type="paragraph" w:styleId="IndexHeading">
    <w:name w:val="index heading"/>
    <w:basedOn w:val="Normal"/>
    <w:next w:val="Index1"/>
    <w:semiHidden/>
    <w:rsid w:val="002556D6"/>
    <w:pPr>
      <w:spacing w:before="120" w:after="120"/>
    </w:pPr>
    <w:rPr>
      <w:rFonts w:ascii="Arial" w:hAnsi="Arial"/>
      <w:b/>
      <w:color w:val="918585"/>
      <w:sz w:val="24"/>
    </w:rPr>
  </w:style>
  <w:style w:type="paragraph" w:styleId="Header">
    <w:name w:val="header"/>
    <w:basedOn w:val="Normal"/>
    <w:link w:val="HeaderChar"/>
    <w:rsid w:val="00255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6D6"/>
    <w:rPr>
      <w:rFonts w:ascii="Times New Roman" w:eastAsia="Times New Roman" w:hAnsi="Times New Roman" w:cs="Times New Roman"/>
      <w:sz w:val="16"/>
      <w:szCs w:val="20"/>
      <w:lang w:val="en-GB" w:eastAsia="en-US"/>
    </w:rPr>
  </w:style>
  <w:style w:type="paragraph" w:customStyle="1" w:styleId="Chapter">
    <w:name w:val="Chapter"/>
    <w:basedOn w:val="Normal"/>
    <w:rsid w:val="002556D6"/>
    <w:pPr>
      <w:spacing w:before="240"/>
    </w:pPr>
    <w:rPr>
      <w:rFonts w:ascii="Times New Roman" w:hAnsi="Times New Roman"/>
      <w:smallCaps/>
      <w:spacing w:val="80"/>
      <w:sz w:val="28"/>
    </w:rPr>
  </w:style>
  <w:style w:type="paragraph" w:customStyle="1" w:styleId="InChapter">
    <w:name w:val="InChapter"/>
    <w:basedOn w:val="Heading3"/>
    <w:rsid w:val="002556D6"/>
    <w:pPr>
      <w:spacing w:after="240"/>
      <w:outlineLvl w:val="9"/>
    </w:pPr>
    <w:rPr>
      <w:noProof/>
    </w:rPr>
  </w:style>
  <w:style w:type="paragraph" w:styleId="Index2">
    <w:name w:val="index 2"/>
    <w:basedOn w:val="Normal"/>
    <w:next w:val="Normal"/>
    <w:semiHidden/>
    <w:rsid w:val="002556D6"/>
    <w:pPr>
      <w:tabs>
        <w:tab w:val="right" w:pos="4176"/>
      </w:tabs>
      <w:ind w:left="568" w:hanging="284"/>
    </w:pPr>
    <w:rPr>
      <w:rFonts w:ascii="Garamond" w:hAnsi="Garamond"/>
    </w:rPr>
  </w:style>
  <w:style w:type="paragraph" w:customStyle="1" w:styleId="Byline">
    <w:name w:val="Byline"/>
    <w:rsid w:val="00255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6D6"/>
    <w:pPr>
      <w:tabs>
        <w:tab w:val="clear" w:pos="3600"/>
        <w:tab w:val="clear" w:pos="3958"/>
      </w:tabs>
      <w:jc w:val="right"/>
    </w:pPr>
  </w:style>
  <w:style w:type="paragraph" w:styleId="Caption">
    <w:name w:val="caption"/>
    <w:basedOn w:val="BodyText"/>
    <w:next w:val="Normal"/>
    <w:qFormat/>
    <w:rsid w:val="002556D6"/>
    <w:pPr>
      <w:framePr w:w="2268" w:hSpace="181" w:vSpace="181" w:wrap="around" w:vAnchor="text" w:hAnchor="page" w:x="1135" w:y="285" w:anchorLock="1"/>
    </w:pPr>
    <w:rPr>
      <w:i/>
    </w:rPr>
  </w:style>
  <w:style w:type="paragraph" w:customStyle="1" w:styleId="MiniTOCTitle">
    <w:name w:val="MiniTOCTitle"/>
    <w:basedOn w:val="Heading4"/>
    <w:rsid w:val="002556D6"/>
    <w:pPr>
      <w:spacing w:before="240"/>
      <w:outlineLvl w:val="9"/>
    </w:pPr>
    <w:rPr>
      <w:noProof/>
      <w:sz w:val="24"/>
    </w:rPr>
  </w:style>
  <w:style w:type="paragraph" w:customStyle="1" w:styleId="MiniTOCItem">
    <w:name w:val="MiniTOCItem"/>
    <w:basedOn w:val="ListBullet"/>
    <w:rsid w:val="002556D6"/>
    <w:pPr>
      <w:numPr>
        <w:numId w:val="0"/>
      </w:numPr>
      <w:tabs>
        <w:tab w:val="right" w:leader="dot" w:pos="6521"/>
      </w:tabs>
      <w:spacing w:before="0" w:after="0"/>
    </w:pPr>
  </w:style>
  <w:style w:type="paragraph" w:customStyle="1" w:styleId="TOFTitle">
    <w:name w:val="TOFTitle"/>
    <w:basedOn w:val="TOCTitle"/>
    <w:rsid w:val="002556D6"/>
  </w:style>
  <w:style w:type="paragraph" w:styleId="TableofFigures">
    <w:name w:val="table of figures"/>
    <w:basedOn w:val="Normal"/>
    <w:next w:val="Normal"/>
    <w:semiHidden/>
    <w:rsid w:val="002556D6"/>
    <w:pPr>
      <w:tabs>
        <w:tab w:val="right" w:leader="dot" w:pos="9072"/>
      </w:tabs>
      <w:ind w:left="970" w:hanging="403"/>
    </w:pPr>
    <w:rPr>
      <w:rFonts w:ascii="Times New Roman" w:hAnsi="Times New Roman"/>
      <w:b/>
    </w:rPr>
  </w:style>
  <w:style w:type="paragraph" w:styleId="ListNumber">
    <w:name w:val="List Number"/>
    <w:basedOn w:val="List"/>
    <w:rsid w:val="002556D6"/>
    <w:pPr>
      <w:numPr>
        <w:numId w:val="14"/>
      </w:numPr>
      <w:tabs>
        <w:tab w:val="clear" w:pos="340"/>
      </w:tabs>
    </w:pPr>
  </w:style>
  <w:style w:type="character" w:customStyle="1" w:styleId="WingdingSymbols">
    <w:name w:val="Wingding Symbols"/>
    <w:rsid w:val="002556D6"/>
    <w:rPr>
      <w:rFonts w:ascii="Wingdings" w:hAnsi="Wingdings"/>
    </w:rPr>
  </w:style>
  <w:style w:type="paragraph" w:customStyle="1" w:styleId="TableHeading">
    <w:name w:val="Table Heading"/>
    <w:basedOn w:val="HeadingBase"/>
    <w:rsid w:val="002556D6"/>
    <w:pPr>
      <w:keepLines/>
      <w:pBdr>
        <w:bottom w:val="single" w:sz="6" w:space="1" w:color="918585"/>
      </w:pBdr>
      <w:spacing w:before="240"/>
    </w:pPr>
  </w:style>
  <w:style w:type="character" w:customStyle="1" w:styleId="HotSpot">
    <w:name w:val="HotSpot"/>
    <w:rsid w:val="002556D6"/>
    <w:rPr>
      <w:color w:val="0033CC"/>
      <w:u w:val="none"/>
    </w:rPr>
  </w:style>
  <w:style w:type="paragraph" w:customStyle="1" w:styleId="BodyTextRight">
    <w:name w:val="Body Text Right"/>
    <w:basedOn w:val="BodyText"/>
    <w:rsid w:val="002556D6"/>
    <w:pPr>
      <w:spacing w:before="0" w:after="0"/>
      <w:jc w:val="right"/>
    </w:pPr>
  </w:style>
  <w:style w:type="paragraph" w:styleId="Index3">
    <w:name w:val="index 3"/>
    <w:basedOn w:val="ListNumber2"/>
    <w:next w:val="Normal"/>
    <w:semiHidden/>
    <w:rsid w:val="002556D6"/>
    <w:pPr>
      <w:numPr>
        <w:numId w:val="0"/>
      </w:numPr>
      <w:tabs>
        <w:tab w:val="right" w:leader="dot" w:pos="4176"/>
      </w:tabs>
    </w:pPr>
  </w:style>
  <w:style w:type="paragraph" w:styleId="ListNumber2">
    <w:name w:val="List Number 2"/>
    <w:basedOn w:val="List2"/>
    <w:rsid w:val="002556D6"/>
    <w:pPr>
      <w:numPr>
        <w:numId w:val="9"/>
      </w:numPr>
      <w:tabs>
        <w:tab w:val="clear" w:pos="1060"/>
      </w:tabs>
    </w:pPr>
  </w:style>
  <w:style w:type="paragraph" w:customStyle="1" w:styleId="MarginNote">
    <w:name w:val="Margin Note"/>
    <w:basedOn w:val="BodyText"/>
    <w:rsid w:val="00255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6D6"/>
    <w:rPr>
      <w:sz w:val="32"/>
    </w:rPr>
  </w:style>
  <w:style w:type="paragraph" w:customStyle="1" w:styleId="HeadingProcedure">
    <w:name w:val="Heading Procedure"/>
    <w:basedOn w:val="HeadingBase"/>
    <w:next w:val="Normal"/>
    <w:rsid w:val="002556D6"/>
    <w:pPr>
      <w:tabs>
        <w:tab w:val="left" w:pos="0"/>
      </w:tabs>
      <w:spacing w:before="120" w:after="60"/>
    </w:pPr>
    <w:rPr>
      <w:i/>
      <w:color w:val="918585"/>
      <w:sz w:val="22"/>
    </w:rPr>
  </w:style>
  <w:style w:type="paragraph" w:customStyle="1" w:styleId="TableBodyText">
    <w:name w:val="Table Body Text"/>
    <w:basedOn w:val="BodyText"/>
    <w:rsid w:val="002556D6"/>
    <w:pPr>
      <w:spacing w:before="60" w:after="60"/>
    </w:pPr>
  </w:style>
  <w:style w:type="paragraph" w:styleId="ListContinue">
    <w:name w:val="List Continue"/>
    <w:basedOn w:val="List"/>
    <w:rsid w:val="002556D6"/>
    <w:pPr>
      <w:ind w:firstLine="0"/>
    </w:pPr>
  </w:style>
  <w:style w:type="paragraph" w:customStyle="1" w:styleId="ListNote">
    <w:name w:val="List Note"/>
    <w:basedOn w:val="List"/>
    <w:rsid w:val="002556D6"/>
    <w:pPr>
      <w:pBdr>
        <w:top w:val="single" w:sz="6" w:space="2" w:color="918585"/>
        <w:bottom w:val="single" w:sz="6" w:space="2" w:color="918585"/>
      </w:pBdr>
      <w:tabs>
        <w:tab w:val="left" w:pos="1021"/>
      </w:tabs>
      <w:ind w:firstLine="0"/>
    </w:pPr>
  </w:style>
  <w:style w:type="paragraph" w:customStyle="1" w:styleId="Warning">
    <w:name w:val="Warning"/>
    <w:basedOn w:val="BodyText"/>
    <w:rsid w:val="002556D6"/>
    <w:pPr>
      <w:shd w:val="clear" w:color="auto" w:fill="D9D9D9"/>
      <w:tabs>
        <w:tab w:val="left" w:pos="992"/>
      </w:tabs>
      <w:ind w:left="119" w:right="119"/>
    </w:pPr>
    <w:rPr>
      <w:sz w:val="20"/>
    </w:rPr>
  </w:style>
  <w:style w:type="paragraph" w:customStyle="1" w:styleId="MarginIcons">
    <w:name w:val="Margin Icons"/>
    <w:basedOn w:val="BodyText"/>
    <w:rsid w:val="00255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6D6"/>
    <w:rPr>
      <w:rFonts w:ascii="Courier New" w:hAnsi="Courier New"/>
    </w:rPr>
  </w:style>
  <w:style w:type="paragraph" w:customStyle="1" w:styleId="NoteBullet">
    <w:name w:val="Note Bullet"/>
    <w:basedOn w:val="Note"/>
    <w:rsid w:val="002556D6"/>
    <w:pPr>
      <w:tabs>
        <w:tab w:val="clear" w:pos="680"/>
      </w:tabs>
      <w:spacing w:before="60" w:after="60"/>
    </w:pPr>
  </w:style>
  <w:style w:type="paragraph" w:customStyle="1" w:styleId="SubHeading2">
    <w:name w:val="SubHeading2"/>
    <w:basedOn w:val="HeadingBase"/>
    <w:rsid w:val="002556D6"/>
    <w:pPr>
      <w:spacing w:before="240" w:after="60"/>
    </w:pPr>
    <w:rPr>
      <w:sz w:val="20"/>
    </w:rPr>
  </w:style>
  <w:style w:type="paragraph" w:customStyle="1" w:styleId="SubHeading1">
    <w:name w:val="SubHeading1"/>
    <w:basedOn w:val="HeadingBase"/>
    <w:rsid w:val="002556D6"/>
    <w:pPr>
      <w:spacing w:before="240" w:after="60"/>
    </w:pPr>
    <w:rPr>
      <w:color w:val="918585"/>
      <w:sz w:val="22"/>
    </w:rPr>
  </w:style>
  <w:style w:type="paragraph" w:customStyle="1" w:styleId="SideHeading">
    <w:name w:val="Side Heading"/>
    <w:basedOn w:val="HeadingBase"/>
    <w:rsid w:val="00255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6D6"/>
    <w:pPr>
      <w:numPr>
        <w:numId w:val="10"/>
      </w:numPr>
    </w:pPr>
  </w:style>
  <w:style w:type="paragraph" w:styleId="PlainText">
    <w:name w:val="Plain Text"/>
    <w:basedOn w:val="Normal"/>
    <w:link w:val="PlainTextChar"/>
    <w:rsid w:val="002556D6"/>
    <w:rPr>
      <w:sz w:val="20"/>
    </w:rPr>
  </w:style>
  <w:style w:type="character" w:customStyle="1" w:styleId="PlainTextChar">
    <w:name w:val="Plain Text Char"/>
    <w:basedOn w:val="DefaultParagraphFont"/>
    <w:link w:val="PlainText"/>
    <w:rsid w:val="002556D6"/>
    <w:rPr>
      <w:rFonts w:ascii="Courier New" w:eastAsia="Times New Roman" w:hAnsi="Courier New" w:cs="Times New Roman"/>
      <w:sz w:val="20"/>
      <w:szCs w:val="20"/>
      <w:lang w:eastAsia="en-US"/>
    </w:rPr>
  </w:style>
  <w:style w:type="character" w:customStyle="1" w:styleId="MenuOption">
    <w:name w:val="Menu Option"/>
    <w:basedOn w:val="DefaultParagraphFont"/>
    <w:rsid w:val="002556D6"/>
    <w:rPr>
      <w:b/>
      <w:smallCaps/>
    </w:rPr>
  </w:style>
  <w:style w:type="paragraph" w:customStyle="1" w:styleId="TableListNumber">
    <w:name w:val="Table List Number"/>
    <w:basedOn w:val="ListNumber"/>
    <w:rsid w:val="002556D6"/>
    <w:pPr>
      <w:numPr>
        <w:numId w:val="0"/>
      </w:numPr>
    </w:pPr>
  </w:style>
  <w:style w:type="paragraph" w:styleId="TOC4">
    <w:name w:val="toc 4"/>
    <w:basedOn w:val="TOCBase"/>
    <w:next w:val="Normal"/>
    <w:semiHidden/>
    <w:rsid w:val="002556D6"/>
    <w:pPr>
      <w:tabs>
        <w:tab w:val="right" w:leader="dot" w:pos="9071"/>
      </w:tabs>
      <w:ind w:left="1701"/>
    </w:pPr>
  </w:style>
  <w:style w:type="paragraph" w:customStyle="1" w:styleId="ListAlpha">
    <w:name w:val="List Alpha"/>
    <w:basedOn w:val="List"/>
    <w:rsid w:val="002556D6"/>
    <w:pPr>
      <w:numPr>
        <w:numId w:val="8"/>
      </w:numPr>
    </w:pPr>
  </w:style>
  <w:style w:type="paragraph" w:customStyle="1" w:styleId="ListAlpha2">
    <w:name w:val="List Alpha 2"/>
    <w:basedOn w:val="List2"/>
    <w:rsid w:val="002556D6"/>
    <w:pPr>
      <w:numPr>
        <w:numId w:val="7"/>
      </w:numPr>
    </w:pPr>
  </w:style>
  <w:style w:type="paragraph" w:styleId="List2">
    <w:name w:val="List 2"/>
    <w:basedOn w:val="BodyText"/>
    <w:rsid w:val="002556D6"/>
    <w:pPr>
      <w:tabs>
        <w:tab w:val="left" w:pos="680"/>
      </w:tabs>
      <w:spacing w:before="60" w:after="60"/>
      <w:ind w:left="680" w:hanging="340"/>
    </w:pPr>
  </w:style>
  <w:style w:type="paragraph" w:styleId="List3">
    <w:name w:val="List 3"/>
    <w:basedOn w:val="BodyText"/>
    <w:rsid w:val="002556D6"/>
    <w:pPr>
      <w:tabs>
        <w:tab w:val="left" w:pos="1021"/>
      </w:tabs>
      <w:spacing w:before="60" w:after="60"/>
      <w:ind w:left="1020" w:hanging="340"/>
    </w:pPr>
  </w:style>
  <w:style w:type="paragraph" w:styleId="List4">
    <w:name w:val="List 4"/>
    <w:basedOn w:val="BodyText"/>
    <w:rsid w:val="002556D6"/>
    <w:pPr>
      <w:tabs>
        <w:tab w:val="left" w:pos="1361"/>
      </w:tabs>
      <w:spacing w:before="60" w:after="60"/>
      <w:ind w:left="1361" w:hanging="340"/>
    </w:pPr>
  </w:style>
  <w:style w:type="paragraph" w:styleId="List5">
    <w:name w:val="List 5"/>
    <w:basedOn w:val="BodyText"/>
    <w:rsid w:val="002556D6"/>
    <w:pPr>
      <w:tabs>
        <w:tab w:val="left" w:pos="1701"/>
      </w:tabs>
      <w:spacing w:before="60" w:after="60"/>
      <w:ind w:left="1701" w:hanging="340"/>
    </w:pPr>
  </w:style>
  <w:style w:type="paragraph" w:styleId="ListBullet3">
    <w:name w:val="List Bullet 3"/>
    <w:basedOn w:val="List3"/>
    <w:rsid w:val="002556D6"/>
    <w:pPr>
      <w:numPr>
        <w:numId w:val="13"/>
      </w:numPr>
      <w:tabs>
        <w:tab w:val="clear" w:pos="1021"/>
      </w:tabs>
      <w:ind w:left="1037" w:hanging="357"/>
    </w:pPr>
  </w:style>
  <w:style w:type="paragraph" w:styleId="ListBullet4">
    <w:name w:val="List Bullet 4"/>
    <w:basedOn w:val="List4"/>
    <w:rsid w:val="002556D6"/>
    <w:pPr>
      <w:numPr>
        <w:numId w:val="2"/>
      </w:numPr>
      <w:tabs>
        <w:tab w:val="clear" w:pos="1361"/>
      </w:tabs>
    </w:pPr>
  </w:style>
  <w:style w:type="paragraph" w:styleId="ListBullet5">
    <w:name w:val="List Bullet 5"/>
    <w:basedOn w:val="List5"/>
    <w:rsid w:val="002556D6"/>
    <w:pPr>
      <w:numPr>
        <w:numId w:val="3"/>
      </w:numPr>
    </w:pPr>
  </w:style>
  <w:style w:type="paragraph" w:styleId="ListContinue2">
    <w:name w:val="List Continue 2"/>
    <w:basedOn w:val="List2"/>
    <w:rsid w:val="002556D6"/>
    <w:pPr>
      <w:ind w:firstLine="0"/>
    </w:pPr>
  </w:style>
  <w:style w:type="paragraph" w:styleId="ListContinue3">
    <w:name w:val="List Continue 3"/>
    <w:basedOn w:val="List3"/>
    <w:rsid w:val="002556D6"/>
    <w:pPr>
      <w:ind w:left="1021" w:firstLine="0"/>
    </w:pPr>
  </w:style>
  <w:style w:type="paragraph" w:styleId="ListContinue4">
    <w:name w:val="List Continue 4"/>
    <w:basedOn w:val="List4"/>
    <w:rsid w:val="002556D6"/>
    <w:pPr>
      <w:ind w:firstLine="0"/>
    </w:pPr>
  </w:style>
  <w:style w:type="paragraph" w:styleId="ListContinue5">
    <w:name w:val="List Continue 5"/>
    <w:basedOn w:val="List5"/>
    <w:rsid w:val="002556D6"/>
    <w:pPr>
      <w:ind w:firstLine="0"/>
    </w:pPr>
  </w:style>
  <w:style w:type="paragraph" w:styleId="ListNumber3">
    <w:name w:val="List Number 3"/>
    <w:basedOn w:val="List3"/>
    <w:rsid w:val="002556D6"/>
    <w:pPr>
      <w:numPr>
        <w:numId w:val="4"/>
      </w:numPr>
    </w:pPr>
  </w:style>
  <w:style w:type="paragraph" w:styleId="ListNumber4">
    <w:name w:val="List Number 4"/>
    <w:basedOn w:val="List4"/>
    <w:rsid w:val="002556D6"/>
    <w:pPr>
      <w:numPr>
        <w:numId w:val="5"/>
      </w:numPr>
    </w:pPr>
  </w:style>
  <w:style w:type="paragraph" w:styleId="ListNumber5">
    <w:name w:val="List Number 5"/>
    <w:basedOn w:val="List5"/>
    <w:rsid w:val="002556D6"/>
    <w:pPr>
      <w:numPr>
        <w:numId w:val="6"/>
      </w:numPr>
    </w:pPr>
  </w:style>
  <w:style w:type="paragraph" w:styleId="BlockText">
    <w:name w:val="Block Text"/>
    <w:basedOn w:val="Normal"/>
    <w:rsid w:val="002556D6"/>
    <w:pPr>
      <w:spacing w:after="120"/>
      <w:ind w:left="1440" w:right="1440"/>
    </w:pPr>
  </w:style>
  <w:style w:type="character" w:customStyle="1" w:styleId="Subscript">
    <w:name w:val="Subscript"/>
    <w:basedOn w:val="DefaultParagraphFont"/>
    <w:rsid w:val="002556D6"/>
    <w:rPr>
      <w:sz w:val="16"/>
      <w:vertAlign w:val="subscript"/>
    </w:rPr>
  </w:style>
  <w:style w:type="character" w:customStyle="1" w:styleId="Superscript">
    <w:name w:val="Superscript"/>
    <w:basedOn w:val="DefaultParagraphFont"/>
    <w:rsid w:val="002556D6"/>
    <w:rPr>
      <w:sz w:val="16"/>
      <w:vertAlign w:val="superscript"/>
    </w:rPr>
  </w:style>
  <w:style w:type="character" w:customStyle="1" w:styleId="Symbols">
    <w:name w:val="Symbols"/>
    <w:basedOn w:val="DefaultParagraphFont"/>
    <w:rsid w:val="002556D6"/>
    <w:rPr>
      <w:rFonts w:ascii="Symbol" w:hAnsi="Symbol"/>
    </w:rPr>
  </w:style>
  <w:style w:type="character" w:customStyle="1" w:styleId="MenuOptions">
    <w:name w:val="Menu Options"/>
    <w:basedOn w:val="DefaultParagraphFont"/>
    <w:rsid w:val="002556D6"/>
    <w:rPr>
      <w:rFonts w:ascii="Arial Narrow" w:hAnsi="Arial Narrow"/>
      <w:smallCaps/>
    </w:rPr>
  </w:style>
  <w:style w:type="character" w:customStyle="1" w:styleId="Buttons">
    <w:name w:val="Buttons"/>
    <w:basedOn w:val="DefaultParagraphFont"/>
    <w:rsid w:val="002556D6"/>
    <w:rPr>
      <w:b/>
    </w:rPr>
  </w:style>
  <w:style w:type="character" w:customStyle="1" w:styleId="Underlined">
    <w:name w:val="Underlined"/>
    <w:basedOn w:val="DefaultParagraphFont"/>
    <w:rsid w:val="002556D6"/>
    <w:rPr>
      <w:u w:val="single"/>
    </w:rPr>
  </w:style>
  <w:style w:type="paragraph" w:customStyle="1" w:styleId="TableBodyTextRight">
    <w:name w:val="Table Body Text Right"/>
    <w:basedOn w:val="TableBodyText"/>
    <w:rsid w:val="002556D6"/>
    <w:pPr>
      <w:widowControl w:val="0"/>
      <w:autoSpaceDE w:val="0"/>
      <w:autoSpaceDN w:val="0"/>
      <w:adjustRightInd w:val="0"/>
      <w:jc w:val="right"/>
    </w:pPr>
    <w:rPr>
      <w:rFonts w:cs="Arial"/>
      <w:szCs w:val="18"/>
    </w:rPr>
  </w:style>
  <w:style w:type="paragraph" w:customStyle="1" w:styleId="CopyrightText">
    <w:name w:val="Copyright Text"/>
    <w:basedOn w:val="BodyText"/>
    <w:rsid w:val="002556D6"/>
    <w:rPr>
      <w:sz w:val="18"/>
    </w:rPr>
  </w:style>
  <w:style w:type="paragraph" w:customStyle="1" w:styleId="BodySmallRight">
    <w:name w:val="Body Small Right"/>
    <w:basedOn w:val="BodyTextRight"/>
    <w:rsid w:val="002556D6"/>
    <w:rPr>
      <w:sz w:val="18"/>
      <w:szCs w:val="18"/>
    </w:rPr>
  </w:style>
  <w:style w:type="paragraph" w:customStyle="1" w:styleId="MarginEdition">
    <w:name w:val="Margin Edition"/>
    <w:basedOn w:val="MarginNote"/>
    <w:rsid w:val="002556D6"/>
    <w:pPr>
      <w:spacing w:before="0" w:after="0"/>
    </w:pPr>
    <w:rPr>
      <w:rFonts w:ascii="Times New Roman" w:hAnsi="Times New Roman"/>
      <w:color w:val="999999"/>
    </w:rPr>
  </w:style>
  <w:style w:type="paragraph" w:customStyle="1" w:styleId="Spacer">
    <w:name w:val="Spacer"/>
    <w:basedOn w:val="Normal"/>
    <w:rsid w:val="002556D6"/>
    <w:rPr>
      <w:sz w:val="2"/>
      <w:szCs w:val="2"/>
    </w:rPr>
  </w:style>
  <w:style w:type="character" w:customStyle="1" w:styleId="Small">
    <w:name w:val="Small"/>
    <w:basedOn w:val="DefaultParagraphFont"/>
    <w:rsid w:val="002556D6"/>
    <w:rPr>
      <w:sz w:val="16"/>
    </w:rPr>
  </w:style>
  <w:style w:type="paragraph" w:customStyle="1" w:styleId="WideTable">
    <w:name w:val="Wide Table"/>
    <w:basedOn w:val="Normal"/>
    <w:rsid w:val="002556D6"/>
    <w:pPr>
      <w:ind w:left="-1418"/>
    </w:pPr>
    <w:rPr>
      <w:sz w:val="2"/>
      <w:szCs w:val="2"/>
    </w:rPr>
  </w:style>
  <w:style w:type="character" w:styleId="PageNumber">
    <w:name w:val="page number"/>
    <w:basedOn w:val="DefaultParagraphFont"/>
    <w:rsid w:val="002556D6"/>
  </w:style>
  <w:style w:type="paragraph" w:styleId="Quote">
    <w:name w:val="Quote"/>
    <w:basedOn w:val="Heading1"/>
    <w:link w:val="QuoteChar"/>
    <w:qFormat/>
    <w:rsid w:val="002556D6"/>
    <w:rPr>
      <w:b w:val="0"/>
      <w:sz w:val="72"/>
      <w:szCs w:val="72"/>
      <w:lang w:val="en-NZ"/>
    </w:rPr>
  </w:style>
  <w:style w:type="character" w:customStyle="1" w:styleId="QuoteChar">
    <w:name w:val="Quote Char"/>
    <w:basedOn w:val="DefaultParagraphFont"/>
    <w:link w:val="Quote"/>
    <w:rsid w:val="00255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6D6"/>
    <w:pPr>
      <w:pageBreakBefore/>
    </w:pPr>
  </w:style>
  <w:style w:type="paragraph" w:customStyle="1" w:styleId="Border">
    <w:name w:val="Border"/>
    <w:basedOn w:val="Normal"/>
    <w:qFormat/>
    <w:rsid w:val="00255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6D6"/>
    <w:rPr>
      <w:b/>
      <w:bCs/>
      <w:i/>
      <w:iCs/>
      <w:color w:val="auto"/>
    </w:rPr>
  </w:style>
  <w:style w:type="paragraph" w:styleId="IntenseQuote">
    <w:name w:val="Intense Quote"/>
    <w:basedOn w:val="Normal"/>
    <w:next w:val="Normal"/>
    <w:link w:val="IntenseQuoteChar"/>
    <w:uiPriority w:val="30"/>
    <w:qFormat/>
    <w:rsid w:val="00255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6D6"/>
    <w:rPr>
      <w:smallCaps/>
      <w:color w:val="auto"/>
      <w:u w:val="single"/>
    </w:rPr>
  </w:style>
  <w:style w:type="character" w:styleId="IntenseReference">
    <w:name w:val="Intense Reference"/>
    <w:basedOn w:val="DefaultParagraphFont"/>
    <w:uiPriority w:val="32"/>
    <w:qFormat/>
    <w:rsid w:val="002556D6"/>
    <w:rPr>
      <w:b/>
      <w:bCs/>
      <w:smallCaps/>
      <w:color w:val="auto"/>
      <w:spacing w:val="5"/>
      <w:u w:val="single"/>
    </w:rPr>
  </w:style>
  <w:style w:type="paragraph" w:customStyle="1" w:styleId="2ColumnHeading">
    <w:name w:val="2Column Heading"/>
    <w:basedOn w:val="BodyText"/>
    <w:qFormat/>
    <w:rsid w:val="002556D6"/>
    <w:pPr>
      <w:spacing w:after="60"/>
      <w:ind w:left="-2268"/>
    </w:pPr>
    <w:rPr>
      <w:b/>
    </w:rPr>
  </w:style>
  <w:style w:type="paragraph" w:customStyle="1" w:styleId="Heading1TOC">
    <w:name w:val="Heading1 TOC"/>
    <w:basedOn w:val="Normal"/>
    <w:qFormat/>
    <w:rsid w:val="002556D6"/>
    <w:pPr>
      <w:spacing w:before="240" w:after="120"/>
    </w:pPr>
    <w:rPr>
      <w:rFonts w:ascii="Times New Roman" w:hAnsi="Times New Roman"/>
      <w:b/>
      <w:sz w:val="32"/>
    </w:rPr>
  </w:style>
  <w:style w:type="paragraph" w:customStyle="1" w:styleId="Heading2TOC">
    <w:name w:val="Heading2 TOC"/>
    <w:basedOn w:val="Normal"/>
    <w:qFormat/>
    <w:rsid w:val="002556D6"/>
    <w:pPr>
      <w:spacing w:before="240" w:after="60"/>
    </w:pPr>
    <w:rPr>
      <w:rFonts w:ascii="Times New Roman" w:hAnsi="Times New Roman"/>
      <w:b/>
      <w:sz w:val="28"/>
    </w:rPr>
  </w:style>
  <w:style w:type="character" w:customStyle="1" w:styleId="Underline">
    <w:name w:val="Underline"/>
    <w:basedOn w:val="DefaultParagraphFont"/>
    <w:qFormat/>
    <w:rsid w:val="002556D6"/>
    <w:rPr>
      <w:u w:val="single"/>
    </w:rPr>
  </w:style>
  <w:style w:type="character" w:customStyle="1" w:styleId="BoldandItalics">
    <w:name w:val="Bold and Italics"/>
    <w:qFormat/>
    <w:rsid w:val="002556D6"/>
    <w:rPr>
      <w:b/>
      <w:i/>
      <w:u w:val="none"/>
    </w:rPr>
  </w:style>
  <w:style w:type="paragraph" w:styleId="BalloonText">
    <w:name w:val="Balloon Text"/>
    <w:basedOn w:val="Normal"/>
    <w:link w:val="BalloonTextChar"/>
    <w:rsid w:val="002556D6"/>
    <w:rPr>
      <w:rFonts w:ascii="Tahoma" w:hAnsi="Tahoma" w:cs="Tahoma"/>
      <w:sz w:val="16"/>
      <w:szCs w:val="16"/>
    </w:rPr>
  </w:style>
  <w:style w:type="character" w:customStyle="1" w:styleId="BalloonTextChar">
    <w:name w:val="Balloon Text Char"/>
    <w:basedOn w:val="DefaultParagraphFont"/>
    <w:link w:val="BalloonText"/>
    <w:rsid w:val="00255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6D6"/>
    <w:rPr>
      <w:b/>
      <w:color w:val="660033"/>
      <w:spacing w:val="0"/>
    </w:rPr>
  </w:style>
  <w:style w:type="paragraph" w:customStyle="1" w:styleId="Nameditemlist">
    <w:name w:val="Named item list"/>
    <w:basedOn w:val="BodyText"/>
    <w:qFormat/>
    <w:rsid w:val="002556D6"/>
    <w:pPr>
      <w:tabs>
        <w:tab w:val="left" w:pos="2835"/>
      </w:tabs>
      <w:ind w:left="2835" w:hanging="2835"/>
    </w:pPr>
  </w:style>
  <w:style w:type="paragraph" w:customStyle="1" w:styleId="BodyTextnopadding">
    <w:name w:val="Body Text no padding"/>
    <w:basedOn w:val="BodyText"/>
    <w:qFormat/>
    <w:rsid w:val="002556D6"/>
    <w:pPr>
      <w:spacing w:before="0" w:after="0"/>
    </w:pPr>
  </w:style>
  <w:style w:type="paragraph" w:customStyle="1" w:styleId="BodyTextBold">
    <w:name w:val="Body Text Bold"/>
    <w:basedOn w:val="BodyText"/>
    <w:qFormat/>
    <w:rsid w:val="002556D6"/>
    <w:rPr>
      <w:b/>
    </w:rPr>
  </w:style>
  <w:style w:type="character" w:styleId="Hyperlink">
    <w:name w:val="Hyperlink"/>
    <w:basedOn w:val="DefaultParagraphFont"/>
    <w:uiPriority w:val="99"/>
    <w:unhideWhenUsed/>
    <w:rsid w:val="00CD5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7004</Characters>
  <Application>Microsoft Office Word</Application>
  <DocSecurity>0</DocSecurity>
  <Lines>250</Lines>
  <Paragraphs>139</Paragraphs>
  <ScaleCrop>false</ScaleCrop>
  <Company>Author-it Software Corporation Ltd.</Company>
  <LinksUpToDate>false</LinksUpToDate>
  <CharactersWithSpaces>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FNSIBK515 Monitor broking client requirements and establish loss control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