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A63" w:rsidP="004E6A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FNSIBK508 Implement changes to broking client’s insurance program</w:t>
      </w:r>
      <w:r>
        <w:fldChar w:fldCharType="end"/>
      </w:r>
    </w:p>
    <w:p w:rsidR="004E6A63" w:rsidP="004E6A63">
      <w:pPr>
        <w:pStyle w:val="Version"/>
        <w:sectPr w:rsidSect="00586B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B09" w:rsidP="00586B09">
      <w:pPr>
        <w:pStyle w:val="SuperHeading"/>
      </w:pPr>
      <w:r w:rsidRPr="00586B09">
        <w:t>Assessment Re</w:t>
      </w:r>
      <w:r w:rsidRPr="00586B09">
        <w:t>quirements for FNSIBK508 Implement changes to broking client</w:t>
      </w:r>
      <w:r>
        <w:t>’</w:t>
      </w:r>
      <w:r w:rsidRPr="00586B09">
        <w:t>s insurance program</w:t>
      </w:r>
    </w:p>
    <w:p w:rsidR="00000000" w:rsidRPr="00586B09" w:rsidP="00586B09">
      <w:pPr>
        <w:pStyle w:val="Heading1"/>
      </w:pPr>
      <w:bookmarkStart w:id="1" w:name="O_677227"/>
      <w:bookmarkEnd w:id="1"/>
      <w:r w:rsidRPr="00586B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86B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9" w:rsidP="00586B09">
            <w:pPr>
              <w:pStyle w:val="BodyText"/>
            </w:pPr>
            <w:r w:rsidRPr="00586B0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9">
            <w:pPr>
              <w:pStyle w:val="BodyText"/>
              <w:rPr>
                <w:lang w:val="en-NZ"/>
              </w:rPr>
            </w:pPr>
            <w:r w:rsidRPr="00586B09">
              <w:rPr>
                <w:rStyle w:val="SpecialBold"/>
              </w:rPr>
              <w:t>Comments</w:t>
            </w:r>
          </w:p>
        </w:tc>
      </w:tr>
      <w:tr w:rsidTr="00586B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B09">
            <w:pPr>
              <w:pStyle w:val="BodyText"/>
              <w:rPr>
                <w:lang w:val="en-NZ"/>
              </w:rPr>
            </w:pPr>
            <w:r w:rsidRPr="00586B0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B09" w:rsidP="00586B09">
            <w:pPr>
              <w:pStyle w:val="BodyText"/>
            </w:pPr>
            <w:r w:rsidRPr="00586B09">
              <w:t>This version first released with FNS Financial Services Training Package Version 1.0.</w:t>
            </w:r>
          </w:p>
        </w:tc>
      </w:tr>
    </w:tbl>
    <w:p w:rsidR="00000000" w:rsidRPr="00586B09" w:rsidP="00586B09">
      <w:pPr>
        <w:pStyle w:val="BodyText"/>
      </w:pPr>
    </w:p>
    <w:p w:rsidR="00000000" w:rsidRPr="00586B09" w:rsidP="00586B09">
      <w:pPr>
        <w:pStyle w:val="AllowPageBreak"/>
      </w:pPr>
    </w:p>
    <w:p w:rsidR="00000000" w:rsidRPr="00586B09" w:rsidP="00586B09">
      <w:pPr>
        <w:pStyle w:val="Heading1"/>
      </w:pPr>
      <w:bookmarkStart w:id="2" w:name="O_677228"/>
      <w:bookmarkEnd w:id="2"/>
      <w:r w:rsidRPr="00586B09">
        <w:t>Performance Evidence</w:t>
      </w:r>
    </w:p>
    <w:p w:rsidR="00000000" w:rsidRPr="00586B09" w:rsidP="004E6A63">
      <w:pPr>
        <w:pStyle w:val="BodyText"/>
      </w:pPr>
      <w:r w:rsidRPr="00586B09">
        <w:t>Evidence of the ability to:</w:t>
      </w:r>
    </w:p>
    <w:p w:rsidR="00000000" w:rsidRPr="00586B09" w:rsidP="00586B09">
      <w:pPr>
        <w:pStyle w:val="ListBullet"/>
      </w:pPr>
      <w:r w:rsidRPr="00586B09">
        <w:t>review existing client portfolio and client insurance history to identify gaps in the portfolio and recommend strategies to cater to client needs</w:t>
      </w:r>
    </w:p>
    <w:p w:rsidR="00000000" w:rsidRPr="00586B09" w:rsidP="00586B09">
      <w:pPr>
        <w:pStyle w:val="ListBullet"/>
      </w:pPr>
      <w:r w:rsidRPr="00586B09">
        <w:t>develop a communication strategy that demonstrates gathering and analysis of information, and development of options, and shows how a recommendation for a chosen line of action is justified.</w:t>
      </w:r>
    </w:p>
    <w:p w:rsidR="00000000" w:rsidRPr="00586B09" w:rsidP="00586B09">
      <w:pPr>
        <w:pStyle w:val="BodyText"/>
      </w:pPr>
    </w:p>
    <w:p w:rsidR="00000000" w:rsidRPr="00586B09" w:rsidP="004E6A63">
      <w:pPr>
        <w:pStyle w:val="BodyText"/>
      </w:pPr>
      <w:r w:rsidRPr="00586B09">
        <w:t>Note: if a specific volume or frequency is not stated, then evid</w:t>
      </w:r>
      <w:r w:rsidRPr="00586B09">
        <w:t>ence must be provided at least once.</w:t>
      </w:r>
    </w:p>
    <w:p w:rsidR="00000000" w:rsidRPr="00586B09" w:rsidP="00586B09">
      <w:pPr>
        <w:pStyle w:val="Heading1"/>
      </w:pPr>
      <w:bookmarkStart w:id="3" w:name="O_677229"/>
      <w:bookmarkEnd w:id="3"/>
      <w:r w:rsidRPr="00586B09">
        <w:t>Knowledge Evidence</w:t>
      </w:r>
    </w:p>
    <w:p w:rsidR="00000000" w:rsidRPr="00586B09" w:rsidP="004E6A63">
      <w:pPr>
        <w:pStyle w:val="BodyText"/>
      </w:pPr>
      <w:r w:rsidRPr="00586B09">
        <w:t xml:space="preserve">To complete the unit requirements safely and effectively, the individual must: </w:t>
      </w:r>
    </w:p>
    <w:p w:rsidR="00000000" w:rsidRPr="00586B09" w:rsidP="00586B09">
      <w:pPr>
        <w:pStyle w:val="ListBullet"/>
      </w:pPr>
      <w:r w:rsidRPr="00586B09">
        <w:t>outline application of the principles and practice of cost–benefit analysis in recommending changes to</w:t>
      </w:r>
      <w:r w:rsidRPr="00586B09">
        <w:t xml:space="preserve"> client insurance programs</w:t>
      </w:r>
    </w:p>
    <w:p w:rsidR="00000000" w:rsidRPr="00586B09" w:rsidP="00586B09">
      <w:pPr>
        <w:pStyle w:val="ListBullet"/>
      </w:pPr>
      <w:r w:rsidRPr="00586B09">
        <w:t>provide analysis of product offerings available in the market to cater for the varying needs of broking clients that covers evaluation of insurance benefits and supplier services</w:t>
      </w:r>
    </w:p>
    <w:p w:rsidR="00000000" w:rsidRPr="00586B09" w:rsidP="00586B09">
      <w:pPr>
        <w:pStyle w:val="ListBullet"/>
      </w:pPr>
      <w:r w:rsidRPr="00586B09">
        <w:t xml:space="preserve">evaluate the organisation’s policy and procedures </w:t>
      </w:r>
      <w:r w:rsidRPr="00586B09">
        <w:t>that cater to the improvement of service to broking clients</w:t>
      </w:r>
    </w:p>
    <w:p w:rsidR="00000000" w:rsidRPr="00586B09" w:rsidP="00586B09">
      <w:pPr>
        <w:pStyle w:val="ListBullet"/>
      </w:pPr>
      <w:r w:rsidRPr="00586B09">
        <w:t>summarise the various risk management strategies available to service broking clients</w:t>
      </w:r>
    </w:p>
    <w:p w:rsidR="00000000" w:rsidRPr="00586B09" w:rsidP="00586B09">
      <w:pPr>
        <w:pStyle w:val="ListBullet"/>
      </w:pPr>
      <w:r w:rsidRPr="00586B09">
        <w:t>explain the responsibility for compliance with legislative requirements in recommending changes to insurance p</w:t>
      </w:r>
      <w:r w:rsidRPr="00586B09">
        <w:t>rograms.</w:t>
      </w:r>
    </w:p>
    <w:p w:rsidR="00000000" w:rsidRPr="00586B09" w:rsidP="00586B09">
      <w:pPr>
        <w:pStyle w:val="AllowPageBreak"/>
      </w:pPr>
    </w:p>
    <w:p w:rsidR="00000000" w:rsidRPr="00586B09" w:rsidP="00586B09">
      <w:pPr>
        <w:pStyle w:val="Heading1"/>
      </w:pPr>
      <w:bookmarkStart w:id="4" w:name="O_677230"/>
      <w:bookmarkEnd w:id="4"/>
      <w:r w:rsidRPr="00586B09">
        <w:t>Assessment Conditions</w:t>
      </w:r>
    </w:p>
    <w:p w:rsidR="00000000" w:rsidRPr="00586B09" w:rsidP="004E6A63">
      <w:pPr>
        <w:pStyle w:val="BodyText"/>
      </w:pPr>
      <w:r w:rsidRPr="00586B09">
        <w:t>Assessment must be conducted in a safe environment where evidence gathered demonstrates consistent performance of typical activities experienced in the insurance broking field of work and include access to:</w:t>
      </w:r>
    </w:p>
    <w:p w:rsidR="00000000" w:rsidRPr="00586B09" w:rsidP="00586B09">
      <w:pPr>
        <w:pStyle w:val="ListBullet"/>
      </w:pPr>
      <w:r w:rsidRPr="00586B09">
        <w:t>common office equipment, technology, software and consumables</w:t>
      </w:r>
    </w:p>
    <w:p w:rsidR="00000000" w:rsidRPr="00586B09" w:rsidP="00586B09">
      <w:pPr>
        <w:pStyle w:val="ListBullet"/>
      </w:pPr>
      <w:r w:rsidRPr="00586B09">
        <w:t>organisational records</w:t>
      </w:r>
    </w:p>
    <w:p w:rsidR="00000000" w:rsidRPr="00586B09" w:rsidP="00586B09">
      <w:pPr>
        <w:pStyle w:val="ListBullet"/>
      </w:pPr>
      <w:r w:rsidRPr="00586B09">
        <w:t>organisational policy and procedures.</w:t>
      </w:r>
    </w:p>
    <w:p w:rsidR="00000000" w:rsidRPr="00586B09" w:rsidP="00586B09">
      <w:pPr>
        <w:pStyle w:val="BodyText"/>
      </w:pPr>
    </w:p>
    <w:p w:rsidR="00000000" w:rsidRPr="00586B09" w:rsidP="004E6A63">
      <w:pPr>
        <w:pStyle w:val="BodyText"/>
      </w:pPr>
      <w:r w:rsidRPr="00586B09">
        <w:t xml:space="preserve">Assessors must satisfy NVR/AQTF assessor requirements. </w:t>
      </w:r>
    </w:p>
    <w:p w:rsidR="00000000" w:rsidRPr="00586B09" w:rsidP="00586B09">
      <w:pPr>
        <w:pStyle w:val="Heading1"/>
      </w:pPr>
      <w:bookmarkStart w:id="5" w:name="O_677233"/>
      <w:bookmarkEnd w:id="5"/>
      <w:r w:rsidRPr="00586B09">
        <w:t>Links</w:t>
      </w:r>
    </w:p>
    <w:p w:rsidR="00000000" w:rsidRPr="00586B09" w:rsidP="004E6A63">
      <w:pPr>
        <w:pStyle w:val="BodyText"/>
      </w:pPr>
      <w:r w:rsidRPr="00586B09">
        <w:t>Companion Volume implementation gu</w:t>
      </w:r>
      <w:r w:rsidRPr="00586B09">
        <w:t xml:space="preserve">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27EF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86B09" w:rsidP="00586B09"/>
    <w:sectPr w:rsidSect="00586B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09" w:rsidRPr="004E6A63" w:rsidP="004E6A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A63" w:rsidP="00586B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6A63" w:rsidP="00586B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6A63" w:rsidP="00586B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A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B09" w:rsidRPr="004E6A63" w:rsidP="004E6A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B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A63" w:rsidRPr="002D2AF8" w:rsidP="00586B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FNSIBK508 Implement changes to broking client's insurance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4E6A63" w:rsidP="00586B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E44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2AF6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B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B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B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B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B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B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B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B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B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B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B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B09"/>
  </w:style>
  <w:style w:type="character" w:customStyle="1" w:styleId="Heading1Char">
    <w:name w:val="Heading 1 Char"/>
    <w:basedOn w:val="DefaultParagraphFont"/>
    <w:link w:val="Heading1"/>
    <w:rsid w:val="00586B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B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B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6B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6B09"/>
    <w:rPr>
      <w:b/>
      <w:spacing w:val="0"/>
    </w:rPr>
  </w:style>
  <w:style w:type="paragraph" w:customStyle="1" w:styleId="SuperHeading">
    <w:name w:val="SuperHeading"/>
    <w:basedOn w:val="Normal"/>
    <w:rsid w:val="00586B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B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6B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B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B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B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B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B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B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B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B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B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B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B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B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B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B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B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B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B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6B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6B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6B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B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B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6B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6B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B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B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B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B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B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B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B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B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6B09"/>
    <w:rPr>
      <w:i/>
    </w:rPr>
  </w:style>
  <w:style w:type="paragraph" w:styleId="Caption">
    <w:name w:val="caption"/>
    <w:basedOn w:val="BodyText"/>
    <w:next w:val="Normal"/>
    <w:qFormat/>
    <w:rsid w:val="00586B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B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B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B09"/>
  </w:style>
  <w:style w:type="paragraph" w:styleId="TableofFigures">
    <w:name w:val="table of figures"/>
    <w:basedOn w:val="Normal"/>
    <w:next w:val="Normal"/>
    <w:semiHidden/>
    <w:rsid w:val="00586B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B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6B09"/>
    <w:rPr>
      <w:rFonts w:ascii="Wingdings" w:hAnsi="Wingdings"/>
    </w:rPr>
  </w:style>
  <w:style w:type="paragraph" w:customStyle="1" w:styleId="TableHeading">
    <w:name w:val="Table Heading"/>
    <w:basedOn w:val="HeadingBase"/>
    <w:rsid w:val="00586B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B09"/>
    <w:rPr>
      <w:color w:val="0033CC"/>
      <w:u w:val="none"/>
    </w:rPr>
  </w:style>
  <w:style w:type="paragraph" w:customStyle="1" w:styleId="BodyTextRight">
    <w:name w:val="Body Text Right"/>
    <w:basedOn w:val="BodyText"/>
    <w:rsid w:val="00586B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B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B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B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B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B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B09"/>
    <w:rPr>
      <w:sz w:val="32"/>
    </w:rPr>
  </w:style>
  <w:style w:type="paragraph" w:customStyle="1" w:styleId="HeadingProcedure">
    <w:name w:val="Heading Procedure"/>
    <w:basedOn w:val="HeadingBase"/>
    <w:next w:val="Normal"/>
    <w:rsid w:val="00586B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B09"/>
    <w:pPr>
      <w:spacing w:before="60" w:after="60"/>
    </w:pPr>
  </w:style>
  <w:style w:type="paragraph" w:styleId="ListContinue">
    <w:name w:val="List Continue"/>
    <w:basedOn w:val="List"/>
    <w:rsid w:val="00586B09"/>
    <w:pPr>
      <w:ind w:firstLine="0"/>
    </w:pPr>
  </w:style>
  <w:style w:type="paragraph" w:customStyle="1" w:styleId="ListNote">
    <w:name w:val="List Note"/>
    <w:basedOn w:val="List"/>
    <w:rsid w:val="00586B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B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B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B09"/>
    <w:rPr>
      <w:rFonts w:ascii="Courier New" w:hAnsi="Courier New"/>
    </w:rPr>
  </w:style>
  <w:style w:type="paragraph" w:customStyle="1" w:styleId="NoteBullet">
    <w:name w:val="Note Bullet"/>
    <w:basedOn w:val="Note"/>
    <w:rsid w:val="00586B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B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B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B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B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6B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B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B09"/>
    <w:rPr>
      <w:b/>
      <w:smallCaps/>
    </w:rPr>
  </w:style>
  <w:style w:type="paragraph" w:customStyle="1" w:styleId="TableListNumber">
    <w:name w:val="Table List Number"/>
    <w:basedOn w:val="ListNumber"/>
    <w:rsid w:val="00586B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B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B09"/>
    <w:pPr>
      <w:numPr>
        <w:numId w:val="8"/>
      </w:numPr>
    </w:pPr>
  </w:style>
  <w:style w:type="paragraph" w:customStyle="1" w:styleId="ListAlpha2">
    <w:name w:val="List Alpha 2"/>
    <w:basedOn w:val="List2"/>
    <w:rsid w:val="00586B09"/>
    <w:pPr>
      <w:numPr>
        <w:numId w:val="7"/>
      </w:numPr>
    </w:pPr>
  </w:style>
  <w:style w:type="paragraph" w:styleId="List2">
    <w:name w:val="List 2"/>
    <w:basedOn w:val="BodyText"/>
    <w:rsid w:val="00586B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B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B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B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B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B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6B09"/>
    <w:pPr>
      <w:numPr>
        <w:numId w:val="3"/>
      </w:numPr>
    </w:pPr>
  </w:style>
  <w:style w:type="paragraph" w:styleId="ListContinue2">
    <w:name w:val="List Continue 2"/>
    <w:basedOn w:val="List2"/>
    <w:rsid w:val="00586B09"/>
    <w:pPr>
      <w:ind w:firstLine="0"/>
    </w:pPr>
  </w:style>
  <w:style w:type="paragraph" w:styleId="ListContinue3">
    <w:name w:val="List Continue 3"/>
    <w:basedOn w:val="List3"/>
    <w:rsid w:val="00586B09"/>
    <w:pPr>
      <w:ind w:left="1021" w:firstLine="0"/>
    </w:pPr>
  </w:style>
  <w:style w:type="paragraph" w:styleId="ListContinue4">
    <w:name w:val="List Continue 4"/>
    <w:basedOn w:val="List4"/>
    <w:rsid w:val="00586B09"/>
    <w:pPr>
      <w:ind w:firstLine="0"/>
    </w:pPr>
  </w:style>
  <w:style w:type="paragraph" w:styleId="ListContinue5">
    <w:name w:val="List Continue 5"/>
    <w:basedOn w:val="List5"/>
    <w:rsid w:val="00586B09"/>
    <w:pPr>
      <w:ind w:firstLine="0"/>
    </w:pPr>
  </w:style>
  <w:style w:type="paragraph" w:styleId="ListNumber3">
    <w:name w:val="List Number 3"/>
    <w:basedOn w:val="List3"/>
    <w:rsid w:val="00586B09"/>
    <w:pPr>
      <w:numPr>
        <w:numId w:val="4"/>
      </w:numPr>
    </w:pPr>
  </w:style>
  <w:style w:type="paragraph" w:styleId="ListNumber4">
    <w:name w:val="List Number 4"/>
    <w:basedOn w:val="List4"/>
    <w:rsid w:val="00586B09"/>
    <w:pPr>
      <w:numPr>
        <w:numId w:val="5"/>
      </w:numPr>
    </w:pPr>
  </w:style>
  <w:style w:type="paragraph" w:styleId="ListNumber5">
    <w:name w:val="List Number 5"/>
    <w:basedOn w:val="List5"/>
    <w:rsid w:val="00586B09"/>
    <w:pPr>
      <w:numPr>
        <w:numId w:val="6"/>
      </w:numPr>
    </w:pPr>
  </w:style>
  <w:style w:type="paragraph" w:styleId="BlockText">
    <w:name w:val="Block Text"/>
    <w:basedOn w:val="Normal"/>
    <w:rsid w:val="00586B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B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B09"/>
    <w:rPr>
      <w:sz w:val="16"/>
      <w:vertAlign w:val="superscript"/>
    </w:rPr>
  </w:style>
  <w:style w:type="character" w:customStyle="1" w:styleId="Symbols">
    <w:name w:val="Symbols"/>
    <w:basedOn w:val="DefaultParagraphFont"/>
    <w:rsid w:val="00586B09"/>
    <w:rPr>
      <w:rFonts w:ascii="Symbol" w:hAnsi="Symbol"/>
    </w:rPr>
  </w:style>
  <w:style w:type="character" w:customStyle="1" w:styleId="MenuOptions">
    <w:name w:val="Menu Options"/>
    <w:basedOn w:val="DefaultParagraphFont"/>
    <w:rsid w:val="00586B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B09"/>
    <w:rPr>
      <w:b/>
    </w:rPr>
  </w:style>
  <w:style w:type="character" w:customStyle="1" w:styleId="Underlined">
    <w:name w:val="Underlined"/>
    <w:basedOn w:val="DefaultParagraphFont"/>
    <w:rsid w:val="00586B09"/>
    <w:rPr>
      <w:u w:val="single"/>
    </w:rPr>
  </w:style>
  <w:style w:type="paragraph" w:customStyle="1" w:styleId="TableBodyTextRight">
    <w:name w:val="Table Body Text Right"/>
    <w:basedOn w:val="TableBodyText"/>
    <w:rsid w:val="00586B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B09"/>
    <w:rPr>
      <w:sz w:val="18"/>
    </w:rPr>
  </w:style>
  <w:style w:type="paragraph" w:customStyle="1" w:styleId="BodySmallRight">
    <w:name w:val="Body Small Right"/>
    <w:basedOn w:val="BodyTextRight"/>
    <w:rsid w:val="00586B09"/>
    <w:rPr>
      <w:sz w:val="18"/>
      <w:szCs w:val="18"/>
    </w:rPr>
  </w:style>
  <w:style w:type="paragraph" w:customStyle="1" w:styleId="MarginEdition">
    <w:name w:val="Margin Edition"/>
    <w:basedOn w:val="MarginNote"/>
    <w:rsid w:val="00586B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B09"/>
    <w:rPr>
      <w:sz w:val="2"/>
      <w:szCs w:val="2"/>
    </w:rPr>
  </w:style>
  <w:style w:type="character" w:customStyle="1" w:styleId="Small">
    <w:name w:val="Small"/>
    <w:basedOn w:val="DefaultParagraphFont"/>
    <w:rsid w:val="00586B09"/>
    <w:rPr>
      <w:sz w:val="16"/>
    </w:rPr>
  </w:style>
  <w:style w:type="paragraph" w:customStyle="1" w:styleId="WideTable">
    <w:name w:val="Wide Table"/>
    <w:basedOn w:val="Normal"/>
    <w:rsid w:val="00586B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B09"/>
  </w:style>
  <w:style w:type="paragraph" w:styleId="Quote">
    <w:name w:val="Quote"/>
    <w:basedOn w:val="Heading1"/>
    <w:link w:val="QuoteChar"/>
    <w:qFormat/>
    <w:rsid w:val="00586B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B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B09"/>
    <w:pPr>
      <w:pageBreakBefore/>
    </w:pPr>
  </w:style>
  <w:style w:type="paragraph" w:customStyle="1" w:styleId="Border">
    <w:name w:val="Border"/>
    <w:basedOn w:val="Normal"/>
    <w:qFormat/>
    <w:rsid w:val="00586B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B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B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B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B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B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B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B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B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B09"/>
    <w:rPr>
      <w:u w:val="single"/>
    </w:rPr>
  </w:style>
  <w:style w:type="character" w:customStyle="1" w:styleId="BoldandItalics">
    <w:name w:val="Bold and Italics"/>
    <w:qFormat/>
    <w:rsid w:val="00586B09"/>
    <w:rPr>
      <w:b/>
      <w:i/>
      <w:u w:val="none"/>
    </w:rPr>
  </w:style>
  <w:style w:type="paragraph" w:styleId="BalloonText">
    <w:name w:val="Balloon Text"/>
    <w:basedOn w:val="Normal"/>
    <w:link w:val="BalloonTextChar"/>
    <w:rsid w:val="00586B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B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B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B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B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B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B09"/>
    <w:pPr>
      <w:spacing w:before="0" w:after="0"/>
    </w:pPr>
  </w:style>
  <w:style w:type="paragraph" w:customStyle="1" w:styleId="BodyTextBold">
    <w:name w:val="Body Text Bold"/>
    <w:basedOn w:val="BodyText"/>
    <w:qFormat/>
    <w:rsid w:val="00586B09"/>
    <w:rPr>
      <w:b/>
    </w:rPr>
  </w:style>
  <w:style w:type="character" w:styleId="Hyperlink">
    <w:name w:val="Hyperlink"/>
    <w:basedOn w:val="DefaultParagraphFont"/>
    <w:uiPriority w:val="99"/>
    <w:unhideWhenUsed/>
    <w:rsid w:val="004E6A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1981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FNSIBK508 Implement changes to broking client's insurance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2020-06-30T16:20:00Z</dcterms:created>
  <dcterms:modified xsi:type="dcterms:W3CDTF">2020-06-30T16:20:00Z</dcterms:modified>
</cp:coreProperties>
</file>