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9A4" w:rsidP="00A63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FNSIBK414 Provide a claims service to insurance broking clients</w:t>
      </w:r>
      <w:r>
        <w:fldChar w:fldCharType="end"/>
      </w:r>
    </w:p>
    <w:p w:rsidR="00A639A4" w:rsidP="00A639A4">
      <w:pPr>
        <w:pStyle w:val="Version"/>
        <w:sectPr w:rsidSect="00477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DD6" w:rsidP="00477DD6">
      <w:pPr>
        <w:pStyle w:val="SuperHeading"/>
      </w:pPr>
      <w:r w:rsidRPr="00477DD6">
        <w:t>FNSIBK414 Provide a claims service to insurance broking clients</w:t>
      </w:r>
    </w:p>
    <w:p w:rsidR="00000000" w:rsidRPr="00477DD6" w:rsidP="00477DD6">
      <w:pPr>
        <w:pStyle w:val="Heading1"/>
      </w:pPr>
      <w:bookmarkStart w:id="1" w:name="O_1133048"/>
      <w:bookmarkEnd w:id="1"/>
      <w:r w:rsidRPr="00477D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7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BodyText"/>
            </w:pPr>
            <w:r w:rsidRPr="00477D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rPr>
                <w:rStyle w:val="SpecialBold"/>
              </w:rPr>
              <w:t>Comments</w:t>
            </w:r>
          </w:p>
        </w:tc>
      </w:tr>
      <w:tr w:rsidTr="00477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BodyText"/>
            </w:pPr>
            <w:r w:rsidRPr="00477DD6">
              <w:t>This version first released with FNS Financial Services Training Package Version 5.0.</w:t>
            </w:r>
          </w:p>
        </w:tc>
      </w:tr>
    </w:tbl>
    <w:p w:rsidR="00000000" w:rsidRPr="00477DD6" w:rsidP="00477DD6">
      <w:pPr>
        <w:pStyle w:val="BodyText"/>
      </w:pPr>
    </w:p>
    <w:p w:rsidR="00000000" w:rsidRPr="00477DD6" w:rsidP="00477DD6">
      <w:pPr>
        <w:pStyle w:val="AllowPageBreak"/>
      </w:pPr>
    </w:p>
    <w:p w:rsidR="00000000" w:rsidRPr="00477DD6" w:rsidP="00477DD6">
      <w:pPr>
        <w:pStyle w:val="Heading1"/>
      </w:pPr>
      <w:bookmarkStart w:id="2" w:name="O_1133053"/>
      <w:bookmarkEnd w:id="2"/>
      <w:r w:rsidRPr="00477DD6">
        <w:t>Application</w:t>
      </w:r>
    </w:p>
    <w:p w:rsidR="00000000" w:rsidRPr="00477DD6" w:rsidP="00A639A4">
      <w:pPr>
        <w:pStyle w:val="BodyText"/>
      </w:pPr>
      <w:r w:rsidRPr="00477DD6">
        <w:t>This unit describes the skills and knowledge required to provide an insurance claims service to clients in an insurance broking context.</w:t>
      </w:r>
    </w:p>
    <w:p w:rsidR="00000000" w:rsidRPr="00477DD6" w:rsidP="00A639A4">
      <w:pPr>
        <w:pStyle w:val="BodyText"/>
      </w:pPr>
      <w:r w:rsidRPr="00477DD6">
        <w:t>The unit applies to those who use well-developed communication and interpersonal skills in insurance broking organisati</w:t>
      </w:r>
      <w:r w:rsidRPr="00477DD6">
        <w:t>ons of various sizes and across a range of customer bases.</w:t>
      </w:r>
    </w:p>
    <w:p w:rsidR="00000000" w:rsidRPr="00477DD6" w:rsidP="00A639A4">
      <w:pPr>
        <w:pStyle w:val="BodyText"/>
      </w:pPr>
      <w:r w:rsidRPr="00477DD6">
        <w:t xml:space="preserve">Work functions in the occupational areas where this unit may be used are subject to regulatory requirements. Users are advised to check with the relevant state and territory regulatory authorities </w:t>
      </w:r>
      <w:r w:rsidRPr="00477DD6">
        <w:t>to confirm those requirements.</w:t>
      </w:r>
    </w:p>
    <w:p w:rsidR="00000000" w:rsidRPr="00477DD6" w:rsidP="00477DD6">
      <w:pPr>
        <w:pStyle w:val="Heading1"/>
      </w:pPr>
      <w:bookmarkStart w:id="3" w:name="O_1133052"/>
      <w:bookmarkEnd w:id="3"/>
      <w:r w:rsidRPr="00477DD6">
        <w:t>Unit Sector</w:t>
      </w:r>
    </w:p>
    <w:p w:rsidR="00000000" w:rsidRPr="00477DD6" w:rsidP="00A639A4">
      <w:pPr>
        <w:pStyle w:val="BodyText"/>
      </w:pPr>
      <w:r w:rsidRPr="00477DD6">
        <w:t>Insurance broking</w:t>
      </w:r>
    </w:p>
    <w:p w:rsidR="00000000" w:rsidRPr="00477DD6" w:rsidP="00477DD6">
      <w:pPr>
        <w:pStyle w:val="Heading1"/>
      </w:pPr>
      <w:bookmarkStart w:id="4" w:name="O_1133051"/>
      <w:bookmarkEnd w:id="4"/>
      <w:r w:rsidRPr="00477DD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BodyText"/>
            </w:pPr>
            <w:r w:rsidRPr="00477DD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rPr>
                <w:rStyle w:val="SpecialBold"/>
              </w:rPr>
              <w:t>PERFORMANCE CRITERIA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BodyText"/>
            </w:pPr>
            <w:r w:rsidRPr="00477DD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List"/>
              <w:rPr>
                <w:lang w:val="en-NZ"/>
              </w:rPr>
            </w:pPr>
            <w:r w:rsidRPr="00477DD6">
              <w:t>1. Register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List"/>
            </w:pPr>
            <w:r w:rsidRPr="00477DD6">
              <w:t>1.1 Use internal broking claims system to register and process client claims</w:t>
            </w:r>
          </w:p>
          <w:p w:rsidR="00000000" w:rsidP="00477DD6">
            <w:pPr>
              <w:pStyle w:val="List"/>
              <w:rPr>
                <w:lang w:val="en-NZ"/>
              </w:rPr>
            </w:pPr>
            <w:r w:rsidRPr="00477DD6">
              <w:t>1.2 Update claims recording system in a manner that minimises pr</w:t>
            </w:r>
            <w:r w:rsidRPr="00477DD6">
              <w:t>ocessing time and according to organisational policies and procedures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List"/>
              <w:rPr>
                <w:lang w:val="en-NZ"/>
              </w:rPr>
            </w:pPr>
            <w:r w:rsidRPr="00477DD6">
              <w:t>2. Advise insurers and complete required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List"/>
            </w:pPr>
            <w:r w:rsidRPr="00477DD6">
              <w:t>2.1 Verify appointment of loss adjuster on receipt of claim</w:t>
            </w:r>
          </w:p>
          <w:p w:rsidR="00000000" w:rsidRPr="00477DD6" w:rsidP="00477DD6">
            <w:pPr>
              <w:pStyle w:val="List"/>
            </w:pPr>
            <w:r w:rsidRPr="00477DD6">
              <w:t>2.2 Obtain formal acknowledgment of receipt of claim from insurers</w:t>
            </w:r>
          </w:p>
          <w:p w:rsidR="00000000" w:rsidRPr="00477DD6" w:rsidP="00477DD6">
            <w:pPr>
              <w:pStyle w:val="List"/>
            </w:pPr>
            <w:r w:rsidRPr="00477DD6">
              <w:t>2.3</w:t>
            </w:r>
            <w:r w:rsidRPr="00477DD6">
              <w:t xml:space="preserve"> Make formal claim reports according to organisational procedures and within brokerage time requirements</w:t>
            </w:r>
          </w:p>
          <w:p w:rsidR="00000000" w:rsidRPr="00477DD6" w:rsidP="00477DD6">
            <w:pPr>
              <w:pStyle w:val="List"/>
            </w:pPr>
            <w:r w:rsidRPr="00477DD6">
              <w:t>2.4 Provide assistance to client, when required to complete claim documentation according to codes of practice</w:t>
            </w:r>
          </w:p>
          <w:p w:rsidR="00000000" w:rsidP="00477DD6">
            <w:pPr>
              <w:pStyle w:val="List"/>
              <w:rPr>
                <w:lang w:val="en-NZ"/>
              </w:rPr>
            </w:pPr>
            <w:r w:rsidRPr="00477DD6">
              <w:t>2.5 Ensure full and accurate information</w:t>
            </w:r>
            <w:r w:rsidRPr="00477DD6">
              <w:t xml:space="preserve"> is available to insurers in assessing claim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List"/>
              <w:rPr>
                <w:lang w:val="en-NZ"/>
              </w:rPr>
            </w:pPr>
            <w:r w:rsidRPr="00477DD6">
              <w:t>3. Advise client of rights and obligations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List"/>
            </w:pPr>
            <w:r w:rsidRPr="00477DD6">
              <w:t>3.1 Formally request insurer to reinstate sum insured where required and inform client where reinstatement occurs</w:t>
            </w:r>
          </w:p>
          <w:p w:rsidR="00000000" w:rsidRPr="00477DD6" w:rsidP="00477DD6">
            <w:pPr>
              <w:pStyle w:val="List"/>
            </w:pPr>
            <w:r w:rsidRPr="00477DD6">
              <w:t>3.2 Review terms and conditions of insurance policy with client to ensure maximum claim recovery is sought</w:t>
            </w:r>
          </w:p>
          <w:p w:rsidR="00000000" w:rsidRPr="00477DD6" w:rsidP="00477DD6">
            <w:pPr>
              <w:pStyle w:val="List"/>
            </w:pPr>
            <w:r w:rsidRPr="00477DD6">
              <w:t>3.3 Advise client on administration of claims to ensure no breach of contract occurs and claims are managed efficiently</w:t>
            </w:r>
          </w:p>
          <w:p w:rsidR="00000000" w:rsidP="00477DD6">
            <w:pPr>
              <w:pStyle w:val="List"/>
              <w:rPr>
                <w:lang w:val="en-NZ"/>
              </w:rPr>
            </w:pPr>
            <w:r w:rsidRPr="00477DD6">
              <w:t>3.4 Advise client of legislat</w:t>
            </w:r>
            <w:r w:rsidRPr="00477DD6">
              <w:t>ive requirements to protect client interests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List"/>
              <w:rPr>
                <w:lang w:val="en-NZ"/>
              </w:rPr>
            </w:pPr>
            <w:r w:rsidRPr="00477DD6">
              <w:t xml:space="preserve">4. Liaise with service providers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List"/>
            </w:pPr>
            <w:r w:rsidRPr="00477DD6">
              <w:t>4.1 Identify need for independent service providers with suitable expertise for claim, where settlement authority exists</w:t>
            </w:r>
          </w:p>
          <w:p w:rsidR="00000000" w:rsidRPr="00477DD6" w:rsidP="00477DD6">
            <w:pPr>
              <w:pStyle w:val="List"/>
            </w:pPr>
            <w:r w:rsidRPr="00477DD6">
              <w:t>4.2 Engage suitable service provider based on client in</w:t>
            </w:r>
            <w:r w:rsidRPr="00477DD6">
              <w:t>structions where settlement authority exists and according to organisational policies and procedures</w:t>
            </w:r>
          </w:p>
          <w:p w:rsidR="00000000" w:rsidRPr="00477DD6" w:rsidP="00477DD6">
            <w:pPr>
              <w:pStyle w:val="List"/>
            </w:pPr>
            <w:r w:rsidRPr="00477DD6">
              <w:t>4.3 Brief service provider thoroughly to ensure investigation is comprehensive where settlement authority exists</w:t>
            </w:r>
          </w:p>
          <w:p w:rsidR="00000000" w:rsidRPr="00477DD6" w:rsidP="00477DD6">
            <w:pPr>
              <w:pStyle w:val="List"/>
            </w:pPr>
            <w:r w:rsidRPr="00477DD6">
              <w:t>4.4 Review and assess service provider’s r</w:t>
            </w:r>
            <w:r w:rsidRPr="00477DD6">
              <w:t>eport within agreed timeframes where settlement authority exists</w:t>
            </w:r>
          </w:p>
          <w:p w:rsidR="00000000" w:rsidP="00477DD6">
            <w:pPr>
              <w:pStyle w:val="List"/>
              <w:rPr>
                <w:lang w:val="en-NZ"/>
              </w:rPr>
            </w:pPr>
            <w:r w:rsidRPr="00477DD6">
              <w:t>4.5 Maintain contact with insurer’s service provider to ensure reports and issues are dealt with within required timeframe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List"/>
              <w:rPr>
                <w:lang w:val="en-NZ"/>
              </w:rPr>
            </w:pPr>
            <w:r w:rsidRPr="00477DD6">
              <w:t>5. Notify terms of settlement to client and update files and record</w:t>
            </w:r>
            <w:r w:rsidRPr="00477DD6">
              <w:t>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List"/>
            </w:pPr>
            <w:r w:rsidRPr="00477DD6">
              <w:t>5.1 Prepare details of insurer’s settlement offer without delay, with recommendations for client to review</w:t>
            </w:r>
          </w:p>
          <w:p w:rsidR="00000000" w:rsidRPr="00477DD6" w:rsidP="00477DD6">
            <w:pPr>
              <w:pStyle w:val="List"/>
            </w:pPr>
            <w:r w:rsidRPr="00477DD6">
              <w:t>5.2 Obtain and act on client’s response to settlement offer without delay and according to organisational procedures</w:t>
            </w:r>
          </w:p>
          <w:p w:rsidR="00000000" w:rsidRPr="00477DD6" w:rsidP="00477DD6">
            <w:pPr>
              <w:pStyle w:val="List"/>
            </w:pPr>
            <w:r w:rsidRPr="00477DD6">
              <w:t xml:space="preserve">5.3 Remit settlement funds to </w:t>
            </w:r>
            <w:r w:rsidRPr="00477DD6">
              <w:t>client according to legislative requirements and organisational policies and procedures</w:t>
            </w:r>
          </w:p>
          <w:p w:rsidR="00000000" w:rsidRPr="00477DD6" w:rsidP="00477DD6">
            <w:pPr>
              <w:pStyle w:val="List"/>
            </w:pPr>
            <w:r w:rsidRPr="00477DD6">
              <w:t xml:space="preserve">5.4 Update business records promptly according to organisational policies and procedures </w:t>
            </w:r>
          </w:p>
        </w:tc>
      </w:tr>
    </w:tbl>
    <w:p w:rsidR="00000000" w:rsidRPr="00477DD6" w:rsidP="00477DD6">
      <w:pPr>
        <w:pStyle w:val="BodyText"/>
      </w:pPr>
    </w:p>
    <w:p w:rsidR="00000000" w:rsidRPr="00477DD6" w:rsidP="00477DD6">
      <w:pPr>
        <w:pStyle w:val="AllowPageBreak"/>
      </w:pPr>
    </w:p>
    <w:p w:rsidR="00000000" w:rsidRPr="00477DD6" w:rsidP="00477DD6">
      <w:pPr>
        <w:pStyle w:val="Heading1"/>
      </w:pPr>
      <w:bookmarkStart w:id="5" w:name="O_1133050"/>
      <w:bookmarkEnd w:id="5"/>
      <w:r w:rsidRPr="00477DD6">
        <w:t>Foundation Skills</w:t>
      </w:r>
    </w:p>
    <w:p w:rsidR="00000000" w:rsidRPr="00A639A4" w:rsidP="00A639A4">
      <w:pPr>
        <w:pStyle w:val="BodyText"/>
        <w:rPr>
          <w:i/>
        </w:rPr>
      </w:pPr>
      <w:r w:rsidRPr="00A639A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BodyText"/>
            </w:pPr>
            <w:r w:rsidRPr="00477DD6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rPr>
                <w:rStyle w:val="SpecialBold"/>
              </w:rPr>
              <w:t>DESCRIPTION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DD6" w:rsidP="00477DD6">
            <w:pPr>
              <w:pStyle w:val="ListBullet"/>
            </w:pPr>
            <w:r w:rsidRPr="00477DD6">
              <w:t>Checks calculations to confirm insurance requirements and settlemen</w:t>
            </w:r>
            <w:r w:rsidRPr="00477DD6">
              <w:t>ts</w:t>
            </w:r>
          </w:p>
          <w:p w:rsidR="00000000" w:rsidP="00477DD6">
            <w:pPr>
              <w:pStyle w:val="ListBullet"/>
              <w:rPr>
                <w:lang w:val="en-NZ"/>
              </w:rPr>
            </w:pPr>
            <w:r w:rsidRPr="00477DD6">
              <w:t>Plans and schedules to manage timeframes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DD6" w:rsidP="00477DD6">
            <w:pPr>
              <w:pStyle w:val="ListBullet"/>
            </w:pPr>
            <w:r w:rsidRPr="00477DD6">
              <w:t>Uses language suitable to audience and purpose to convey requirements</w:t>
            </w:r>
          </w:p>
          <w:p w:rsidR="00000000" w:rsidP="00477DD6">
            <w:pPr>
              <w:pStyle w:val="ListBullet"/>
              <w:rPr>
                <w:lang w:val="en-NZ"/>
              </w:rPr>
            </w:pPr>
            <w:r w:rsidRPr="00477DD6">
              <w:t>Uses active listening and questioning techniques to confirm understanding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DD6">
            <w:pPr>
              <w:pStyle w:val="ListBullet"/>
              <w:rPr>
                <w:lang w:val="en-NZ"/>
              </w:rPr>
            </w:pPr>
            <w:r w:rsidRPr="00477DD6">
              <w:t>Interprets information from a range of sources and identifies key information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DD6" w:rsidP="00477DD6">
            <w:pPr>
              <w:pStyle w:val="ListBullet"/>
            </w:pPr>
            <w:r w:rsidRPr="00477DD6">
              <w:t>Records and completes organisational documentation and correspondence using language appropriate to audience and purpose, and correct spelling, grammar and terminology</w:t>
            </w:r>
          </w:p>
          <w:p w:rsidR="00000000" w:rsidP="00477DD6">
            <w:pPr>
              <w:pStyle w:val="ListBullet"/>
              <w:rPr>
                <w:lang w:val="en-NZ"/>
              </w:rPr>
            </w:pPr>
            <w:r w:rsidRPr="00477DD6">
              <w:t>Writes, edits and proofreads documents to ensure clarity of meaning, and accuracy and consistency of information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DD6" w:rsidP="00477DD6">
            <w:pPr>
              <w:pStyle w:val="ListBullet"/>
            </w:pPr>
            <w:r w:rsidRPr="00477DD6">
              <w:t>Plans, sequences and prioritises tasks and own workload to achieve organisational requirements</w:t>
            </w:r>
          </w:p>
          <w:p w:rsidR="00000000" w:rsidP="00477DD6">
            <w:pPr>
              <w:pStyle w:val="ListBullet"/>
              <w:rPr>
                <w:lang w:val="en-NZ"/>
              </w:rPr>
            </w:pPr>
            <w:r w:rsidRPr="00477DD6">
              <w:t>Takes responsibility f</w:t>
            </w:r>
            <w:r w:rsidRPr="00477DD6">
              <w:t>or planning, organising, implementing and reviewing systems to manage sensitive information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DD6" w:rsidP="00477DD6">
            <w:pPr>
              <w:pStyle w:val="ListBullet"/>
            </w:pPr>
            <w:r w:rsidRPr="00477DD6">
              <w:t>Follows legislative requirements, and organisational policies and procedures, and meets expectations of own role</w:t>
            </w:r>
          </w:p>
          <w:p w:rsidR="00000000" w:rsidP="00477DD6">
            <w:pPr>
              <w:pStyle w:val="ListBullet"/>
              <w:rPr>
                <w:lang w:val="en-NZ"/>
              </w:rPr>
            </w:pPr>
            <w:r w:rsidRPr="00477DD6">
              <w:t>Implements strategies to establish a sense of connection and build rapport with clients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DD6" w:rsidP="00477DD6">
            <w:pPr>
              <w:pStyle w:val="ListBullet"/>
            </w:pPr>
            <w:r w:rsidRPr="00477DD6">
              <w:t>Uses collaboration techniques to negotiate agreed outcomes</w:t>
            </w:r>
          </w:p>
          <w:p w:rsidR="00000000" w:rsidP="00477DD6">
            <w:pPr>
              <w:pStyle w:val="ListBullet"/>
              <w:rPr>
                <w:lang w:val="en-NZ"/>
              </w:rPr>
            </w:pPr>
            <w:r w:rsidRPr="00477DD6">
              <w:t>Selects and uses appropriate conventions and protocols when communicating with clients, insurers a</w:t>
            </w:r>
            <w:r w:rsidRPr="00477DD6">
              <w:t>nd service providers in a range of contexts</w:t>
            </w:r>
          </w:p>
        </w:tc>
      </w:tr>
      <w:tr w:rsidTr="00477D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DD6" w:rsidP="00477DD6">
            <w:pPr>
              <w:pStyle w:val="ListBullet"/>
            </w:pPr>
            <w:r w:rsidRPr="00477DD6">
              <w:t>Uses digital technologies to access, enter and store information</w:t>
            </w:r>
          </w:p>
        </w:tc>
      </w:tr>
    </w:tbl>
    <w:p w:rsidR="00000000" w:rsidRPr="00477DD6" w:rsidP="00477DD6">
      <w:pPr>
        <w:pStyle w:val="BodyText"/>
      </w:pPr>
    </w:p>
    <w:p w:rsidR="00000000" w:rsidRPr="00477DD6" w:rsidP="00477DD6">
      <w:pPr>
        <w:pStyle w:val="AllowPageBreak"/>
      </w:pPr>
    </w:p>
    <w:p w:rsidR="00000000" w:rsidRPr="00477DD6" w:rsidP="00477DD6">
      <w:pPr>
        <w:pStyle w:val="Heading1"/>
      </w:pPr>
      <w:bookmarkStart w:id="6" w:name="O_1133049"/>
      <w:bookmarkEnd w:id="6"/>
      <w:r w:rsidRPr="00477DD6">
        <w:t>Unit Mapping Information</w:t>
      </w:r>
    </w:p>
    <w:p w:rsidR="00000000" w:rsidRPr="00477DD6" w:rsidP="00A639A4">
      <w:pPr>
        <w:pStyle w:val="BodyText"/>
      </w:pPr>
      <w:r w:rsidRPr="00477DD6">
        <w:t>Supersedes and is equivalent to FNSIBK404 Provide a claims service to an insurance broking client.</w:t>
      </w:r>
    </w:p>
    <w:p w:rsidR="00000000" w:rsidRPr="00477DD6" w:rsidP="00477DD6">
      <w:pPr>
        <w:pStyle w:val="Heading1"/>
      </w:pPr>
      <w:bookmarkStart w:id="7" w:name="O_1133042"/>
      <w:bookmarkEnd w:id="7"/>
      <w:r w:rsidRPr="00477DD6">
        <w:t>Links</w:t>
      </w:r>
    </w:p>
    <w:p w:rsidR="00000000" w:rsidRPr="00477DD6" w:rsidP="00A639A4">
      <w:pPr>
        <w:pStyle w:val="BodyText"/>
      </w:pPr>
      <w:r w:rsidRPr="00477D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3E7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77DD6" w:rsidP="00A639A4">
      <w:pPr>
        <w:pStyle w:val="BodyText"/>
        <w:sectPr w:rsidSect="00477D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7DD6" w:rsidP="00477DD6">
      <w:pPr>
        <w:pStyle w:val="SuperHeading"/>
      </w:pPr>
      <w:r w:rsidRPr="00477DD6">
        <w:t>Assessment Requirements for FNSIBK414 Provide a claims service to insurance broking clients</w:t>
      </w:r>
    </w:p>
    <w:p w:rsidR="00000000" w:rsidRPr="00477DD6" w:rsidP="00477DD6">
      <w:pPr>
        <w:pStyle w:val="Heading1"/>
      </w:pPr>
      <w:bookmarkStart w:id="8" w:name="O_1133044"/>
      <w:bookmarkEnd w:id="8"/>
      <w:r w:rsidRPr="00477D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7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BodyText"/>
            </w:pPr>
            <w:r w:rsidRPr="00477D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rPr>
                <w:rStyle w:val="SpecialBold"/>
              </w:rPr>
              <w:t>Comments</w:t>
            </w:r>
          </w:p>
        </w:tc>
      </w:tr>
      <w:tr w:rsidTr="00477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D6">
            <w:pPr>
              <w:pStyle w:val="BodyText"/>
              <w:rPr>
                <w:lang w:val="en-NZ"/>
              </w:rPr>
            </w:pPr>
            <w:r w:rsidRPr="00477D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D6" w:rsidP="00477DD6">
            <w:pPr>
              <w:pStyle w:val="BodyText"/>
            </w:pPr>
            <w:r w:rsidRPr="00477DD6">
              <w:t>This version first released with FNS F</w:t>
            </w:r>
            <w:r w:rsidRPr="00477DD6">
              <w:t>inancial Services Training Package Version 5.0.</w:t>
            </w:r>
          </w:p>
        </w:tc>
      </w:tr>
    </w:tbl>
    <w:p w:rsidR="00000000" w:rsidRPr="00477DD6" w:rsidP="00477DD6">
      <w:pPr>
        <w:pStyle w:val="BodyText"/>
      </w:pPr>
    </w:p>
    <w:p w:rsidR="00000000" w:rsidRPr="00477DD6" w:rsidP="00477DD6">
      <w:pPr>
        <w:pStyle w:val="AllowPageBreak"/>
      </w:pPr>
    </w:p>
    <w:p w:rsidR="00000000" w:rsidRPr="00477DD6" w:rsidP="00477DD6">
      <w:pPr>
        <w:pStyle w:val="Heading1"/>
      </w:pPr>
      <w:bookmarkStart w:id="9" w:name="O_1133047"/>
      <w:bookmarkEnd w:id="9"/>
      <w:r w:rsidRPr="00477DD6">
        <w:t>Performance Evidence</w:t>
      </w:r>
    </w:p>
    <w:p w:rsidR="00000000" w:rsidRPr="00477DD6" w:rsidP="00A639A4">
      <w:pPr>
        <w:pStyle w:val="BodyText"/>
      </w:pPr>
      <w:r w:rsidRPr="00477DD6">
        <w:t>The candidate must demonstrate the ability to complete the tasks outlined in the elements, performance criteria and foundatio</w:t>
      </w:r>
      <w:r w:rsidRPr="00477DD6">
        <w:t>n skills of this unit, including evidence of the ability to:</w:t>
      </w:r>
    </w:p>
    <w:p w:rsidR="00000000" w:rsidRPr="00477DD6" w:rsidP="00477DD6">
      <w:pPr>
        <w:pStyle w:val="ListBullet"/>
      </w:pPr>
      <w:r w:rsidRPr="00477DD6">
        <w:t>provide a claims service to at least two different insurance broking clients.</w:t>
      </w:r>
    </w:p>
    <w:p w:rsidR="00000000" w:rsidRPr="00477DD6" w:rsidP="00477DD6">
      <w:pPr>
        <w:pStyle w:val="AllowPageBreak"/>
      </w:pPr>
    </w:p>
    <w:p w:rsidR="00000000" w:rsidRPr="00477DD6" w:rsidP="00477DD6">
      <w:pPr>
        <w:pStyle w:val="Heading1"/>
      </w:pPr>
      <w:bookmarkStart w:id="10" w:name="O_1133046"/>
      <w:bookmarkEnd w:id="10"/>
      <w:r w:rsidRPr="00477DD6">
        <w:t>Knowledge Evidence</w:t>
      </w:r>
    </w:p>
    <w:p w:rsidR="00000000" w:rsidRPr="00477DD6" w:rsidP="00A639A4">
      <w:pPr>
        <w:pStyle w:val="BodyText"/>
      </w:pPr>
      <w:r w:rsidRPr="00477DD6">
        <w:t>The candidate must be able to demonstrate knowledge to complete the tasks outl</w:t>
      </w:r>
      <w:r w:rsidRPr="00477DD6">
        <w:t>ined in the elements, performance criteria and foundation skills of this unit, including knowledge of:</w:t>
      </w:r>
    </w:p>
    <w:p w:rsidR="00000000" w:rsidRPr="00477DD6" w:rsidP="00477DD6">
      <w:pPr>
        <w:pStyle w:val="ListBullet"/>
      </w:pPr>
      <w:r w:rsidRPr="00477DD6">
        <w:t>legislative compliance requirements and codes of practice relating to adviser dealing with client claims</w:t>
      </w:r>
    </w:p>
    <w:p w:rsidR="00000000" w:rsidRPr="00477DD6" w:rsidP="00477DD6">
      <w:pPr>
        <w:pStyle w:val="ListBullet"/>
      </w:pPr>
      <w:r w:rsidRPr="00477DD6">
        <w:t>organisational policies and procedures, includi</w:t>
      </w:r>
      <w:r w:rsidRPr="00477DD6">
        <w:t>ng for:</w:t>
      </w:r>
    </w:p>
    <w:p w:rsidR="00000000" w:rsidRPr="00477DD6" w:rsidP="00477DD6">
      <w:pPr>
        <w:pStyle w:val="ListBullet2"/>
      </w:pPr>
      <w:r w:rsidRPr="00477DD6">
        <w:t>establishing client insurance requirements and covers</w:t>
      </w:r>
    </w:p>
    <w:p w:rsidR="00000000" w:rsidRPr="00477DD6" w:rsidP="00477DD6">
      <w:pPr>
        <w:pStyle w:val="ListBullet2"/>
      </w:pPr>
      <w:r w:rsidRPr="00477DD6">
        <w:t>notifying insurer of claims-related information</w:t>
      </w:r>
    </w:p>
    <w:p w:rsidR="00000000" w:rsidRPr="00477DD6" w:rsidP="00477DD6">
      <w:pPr>
        <w:pStyle w:val="ListBullet2"/>
      </w:pPr>
      <w:r w:rsidRPr="00477DD6">
        <w:t>assisting client in completing required documentation and declarations</w:t>
      </w:r>
    </w:p>
    <w:p w:rsidR="00000000" w:rsidRPr="00477DD6" w:rsidP="00477DD6">
      <w:pPr>
        <w:pStyle w:val="ListBullet2"/>
      </w:pPr>
      <w:r w:rsidRPr="00477DD6">
        <w:t>using brokerage claims systems and procedures</w:t>
      </w:r>
    </w:p>
    <w:p w:rsidR="00000000" w:rsidRPr="00477DD6" w:rsidP="00477DD6">
      <w:pPr>
        <w:pStyle w:val="ListBullet2"/>
      </w:pPr>
      <w:r w:rsidRPr="00477DD6">
        <w:t>finalising client documentat</w:t>
      </w:r>
      <w:r w:rsidRPr="00477DD6">
        <w:t>ion and declarations</w:t>
      </w:r>
    </w:p>
    <w:p w:rsidR="00000000" w:rsidRPr="00477DD6" w:rsidP="00477DD6">
      <w:pPr>
        <w:pStyle w:val="ListBullet2"/>
      </w:pPr>
      <w:r w:rsidRPr="00477DD6">
        <w:t>engaging external service providers</w:t>
      </w:r>
    </w:p>
    <w:p w:rsidR="00000000" w:rsidRPr="00477DD6" w:rsidP="00477DD6">
      <w:pPr>
        <w:pStyle w:val="ListBullet2"/>
      </w:pPr>
      <w:r w:rsidRPr="00477DD6">
        <w:t>remitting funds</w:t>
      </w:r>
    </w:p>
    <w:p w:rsidR="00000000" w:rsidRPr="00477DD6" w:rsidP="00477DD6">
      <w:pPr>
        <w:pStyle w:val="ListBullet"/>
      </w:pPr>
      <w:r w:rsidRPr="00477DD6">
        <w:t>responsibilities of adviser in claims process</w:t>
      </w:r>
    </w:p>
    <w:p w:rsidR="00000000" w:rsidRPr="00477DD6" w:rsidP="00477DD6">
      <w:pPr>
        <w:pStyle w:val="ListBullet"/>
      </w:pPr>
      <w:r w:rsidRPr="00477DD6">
        <w:t>processes for analysing insurance contract terms and conditions in relation to claims process and administering claims</w:t>
      </w:r>
    </w:p>
    <w:p w:rsidR="00000000" w:rsidRPr="00477DD6" w:rsidP="00477DD6">
      <w:pPr>
        <w:pStyle w:val="ListBullet"/>
      </w:pPr>
      <w:r w:rsidRPr="00477DD6">
        <w:t>key components of broking claim systems and claim documentation</w:t>
      </w:r>
    </w:p>
    <w:p w:rsidR="00000000" w:rsidRPr="00477DD6" w:rsidP="00477DD6">
      <w:pPr>
        <w:pStyle w:val="ListBullet"/>
      </w:pPr>
      <w:r w:rsidRPr="00477DD6">
        <w:t>common terms and conditions in brokerage insurance policies.</w:t>
      </w:r>
    </w:p>
    <w:p w:rsidR="00000000" w:rsidRPr="00477DD6" w:rsidP="00477DD6">
      <w:pPr>
        <w:pStyle w:val="AllowPageBreak"/>
      </w:pPr>
    </w:p>
    <w:p w:rsidR="00000000" w:rsidRPr="00477DD6" w:rsidP="00477DD6">
      <w:pPr>
        <w:pStyle w:val="Heading1"/>
      </w:pPr>
      <w:bookmarkStart w:id="11" w:name="O_1133045"/>
      <w:bookmarkEnd w:id="11"/>
      <w:r w:rsidRPr="00477DD6">
        <w:t>Assessment Conditions</w:t>
      </w:r>
    </w:p>
    <w:p w:rsidR="00000000" w:rsidRPr="00477DD6" w:rsidP="00A639A4">
      <w:pPr>
        <w:pStyle w:val="BodyText"/>
      </w:pPr>
      <w:r w:rsidRPr="00477DD6">
        <w:t>Skills in this unit must be demonstrated in a workplace or simulated environment where the</w:t>
      </w:r>
      <w:r w:rsidRPr="00477DD6">
        <w:t xml:space="preserve"> conditions are typical of those in a working environment in this industry.</w:t>
      </w:r>
    </w:p>
    <w:p w:rsidR="00000000" w:rsidRPr="00477DD6" w:rsidP="00A639A4">
      <w:pPr>
        <w:pStyle w:val="BodyText"/>
      </w:pPr>
      <w:r w:rsidRPr="00477DD6">
        <w:t>This includes access to:</w:t>
      </w:r>
    </w:p>
    <w:p w:rsidR="00000000" w:rsidRPr="00477DD6" w:rsidP="00477DD6">
      <w:pPr>
        <w:pStyle w:val="ListBullet"/>
      </w:pPr>
      <w:r w:rsidRPr="00477DD6">
        <w:t>organisational equipment, technology, software and consumables</w:t>
      </w:r>
    </w:p>
    <w:p w:rsidR="00000000" w:rsidRPr="00477DD6" w:rsidP="00477DD6">
      <w:pPr>
        <w:pStyle w:val="ListBullet"/>
      </w:pPr>
      <w:r w:rsidRPr="00477DD6">
        <w:t>organisational records</w:t>
      </w:r>
    </w:p>
    <w:p w:rsidR="00000000" w:rsidRPr="00477DD6" w:rsidP="00477DD6">
      <w:pPr>
        <w:pStyle w:val="ListBullet"/>
      </w:pPr>
      <w:r w:rsidRPr="00477DD6">
        <w:t>organisational policies and procedures.</w:t>
      </w:r>
    </w:p>
    <w:p w:rsidR="00000000" w:rsidRPr="00477DD6" w:rsidP="00477DD6">
      <w:pPr>
        <w:pStyle w:val="List"/>
      </w:pPr>
    </w:p>
    <w:p w:rsidR="00000000" w:rsidRPr="00477DD6" w:rsidP="00A639A4">
      <w:pPr>
        <w:pStyle w:val="BodyText"/>
      </w:pPr>
      <w:r w:rsidRPr="00477DD6">
        <w:t>Assessors of this unit must satisfy the requirements for assessors in applicable vocational education and training legislation, frameworks and/or standards.</w:t>
      </w:r>
    </w:p>
    <w:p w:rsidR="00000000" w:rsidRPr="00477DD6" w:rsidP="00477DD6">
      <w:pPr>
        <w:pStyle w:val="Heading1"/>
      </w:pPr>
      <w:bookmarkStart w:id="12" w:name="O_1133043"/>
      <w:bookmarkEnd w:id="12"/>
      <w:r w:rsidRPr="00477DD6">
        <w:t>Links</w:t>
      </w:r>
    </w:p>
    <w:p w:rsidR="00000000" w:rsidRPr="00477DD6" w:rsidP="00A639A4">
      <w:pPr>
        <w:pStyle w:val="BodyText"/>
      </w:pPr>
      <w:r w:rsidRPr="00477D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3E7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77DD6" w:rsidP="00477DD6"/>
    <w:sectPr w:rsidSect="00477D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D6" w:rsidRPr="00A639A4" w:rsidP="00A63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A4" w:rsidP="00477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39A4" w:rsidP="00477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39A4" w:rsidP="00477D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D6" w:rsidP="00477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9A4">
      <w:t>Approved</w:t>
    </w:r>
    <w:r w:rsidR="00A639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9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9A4">
      <w:rPr>
        <w:noProof/>
      </w:rPr>
      <w:t>5</w:t>
    </w:r>
    <w:r>
      <w:rPr>
        <w:noProof/>
      </w:rPr>
      <w:fldChar w:fldCharType="end"/>
    </w:r>
  </w:p>
  <w:p w:rsidR="00477DD6" w:rsidP="00477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9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9A4">
      <w:t>Future Skills Organisation</w:t>
    </w:r>
    <w:r w:rsidR="00A639A4">
      <w:fldChar w:fldCharType="end"/>
    </w:r>
  </w:p>
  <w:p w:rsidR="00477DD6" w:rsidP="00477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DD6" w:rsidRPr="00A639A4" w:rsidP="00A63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A4" w:rsidRPr="002D2AF8" w:rsidP="00477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FNSIBK414 Provide a claims service to insurance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9A4" w:rsidP="00477D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D6" w:rsidRPr="002D2AF8" w:rsidP="00477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9A4">
      <w:t>FNSIBK414 Provide a claims service to insurance broking clients</w:t>
    </w:r>
    <w:r w:rsidR="00A639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9A4">
      <w:rPr>
        <w:noProof/>
      </w:rPr>
      <w:t>2 March 2025</w:t>
    </w:r>
    <w:r>
      <w:fldChar w:fldCharType="end"/>
    </w:r>
  </w:p>
  <w:p w:rsidR="00477DD6" w:rsidP="00477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B6C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4C8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948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DD6"/>
  </w:style>
  <w:style w:type="character" w:customStyle="1" w:styleId="Heading1Char">
    <w:name w:val="Heading 1 Char"/>
    <w:basedOn w:val="DefaultParagraphFont"/>
    <w:link w:val="Heading1"/>
    <w:rsid w:val="00477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D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D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D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DD6"/>
    <w:rPr>
      <w:b/>
      <w:spacing w:val="0"/>
    </w:rPr>
  </w:style>
  <w:style w:type="paragraph" w:styleId="ListBullet2">
    <w:name w:val="List Bullet 2"/>
    <w:basedOn w:val="List2"/>
    <w:rsid w:val="00477D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7DD6"/>
    <w:rPr>
      <w:i/>
    </w:rPr>
  </w:style>
  <w:style w:type="paragraph" w:customStyle="1" w:styleId="SuperHeading">
    <w:name w:val="SuperHeading"/>
    <w:basedOn w:val="Normal"/>
    <w:rsid w:val="00477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D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D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DD6"/>
  </w:style>
  <w:style w:type="paragraph" w:styleId="TableofFigures">
    <w:name w:val="table of figures"/>
    <w:basedOn w:val="Normal"/>
    <w:next w:val="Normal"/>
    <w:semiHidden/>
    <w:rsid w:val="00477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D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7DD6"/>
    <w:rPr>
      <w:rFonts w:ascii="Wingdings" w:hAnsi="Wingdings"/>
    </w:rPr>
  </w:style>
  <w:style w:type="paragraph" w:customStyle="1" w:styleId="TableHeading">
    <w:name w:val="Table Heading"/>
    <w:basedOn w:val="HeadingBase"/>
    <w:rsid w:val="00477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DD6"/>
    <w:rPr>
      <w:color w:val="0033CC"/>
      <w:u w:val="none"/>
    </w:rPr>
  </w:style>
  <w:style w:type="paragraph" w:customStyle="1" w:styleId="BodyTextRight">
    <w:name w:val="Body Text Right"/>
    <w:basedOn w:val="BodyText"/>
    <w:rsid w:val="00477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D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DD6"/>
    <w:rPr>
      <w:sz w:val="32"/>
    </w:rPr>
  </w:style>
  <w:style w:type="paragraph" w:customStyle="1" w:styleId="HeadingProcedure">
    <w:name w:val="Heading Procedure"/>
    <w:basedOn w:val="HeadingBase"/>
    <w:next w:val="Normal"/>
    <w:rsid w:val="00477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DD6"/>
    <w:pPr>
      <w:spacing w:before="60" w:after="60"/>
    </w:pPr>
  </w:style>
  <w:style w:type="paragraph" w:styleId="ListContinue">
    <w:name w:val="List Continue"/>
    <w:basedOn w:val="List"/>
    <w:rsid w:val="00477DD6"/>
    <w:pPr>
      <w:ind w:firstLine="0"/>
    </w:pPr>
  </w:style>
  <w:style w:type="paragraph" w:customStyle="1" w:styleId="ListNote">
    <w:name w:val="List Note"/>
    <w:basedOn w:val="List"/>
    <w:rsid w:val="00477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DD6"/>
    <w:rPr>
      <w:rFonts w:ascii="Courier New" w:hAnsi="Courier New"/>
    </w:rPr>
  </w:style>
  <w:style w:type="paragraph" w:customStyle="1" w:styleId="NoteBullet">
    <w:name w:val="Note Bullet"/>
    <w:basedOn w:val="Note"/>
    <w:rsid w:val="00477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D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DD6"/>
    <w:rPr>
      <w:b/>
      <w:smallCaps/>
    </w:rPr>
  </w:style>
  <w:style w:type="paragraph" w:customStyle="1" w:styleId="TableListNumber">
    <w:name w:val="Table List Number"/>
    <w:basedOn w:val="ListNumber"/>
    <w:rsid w:val="00477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DD6"/>
    <w:pPr>
      <w:numPr>
        <w:numId w:val="9"/>
      </w:numPr>
    </w:pPr>
  </w:style>
  <w:style w:type="paragraph" w:customStyle="1" w:styleId="ListAlpha2">
    <w:name w:val="List Alpha 2"/>
    <w:basedOn w:val="List2"/>
    <w:rsid w:val="00477DD6"/>
    <w:pPr>
      <w:numPr>
        <w:numId w:val="8"/>
      </w:numPr>
    </w:pPr>
  </w:style>
  <w:style w:type="paragraph" w:styleId="List2">
    <w:name w:val="List 2"/>
    <w:basedOn w:val="BodyText"/>
    <w:rsid w:val="00477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D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D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7DD6"/>
    <w:pPr>
      <w:numPr>
        <w:numId w:val="4"/>
      </w:numPr>
    </w:pPr>
  </w:style>
  <w:style w:type="paragraph" w:styleId="ListContinue2">
    <w:name w:val="List Continue 2"/>
    <w:basedOn w:val="List2"/>
    <w:rsid w:val="00477DD6"/>
    <w:pPr>
      <w:ind w:firstLine="0"/>
    </w:pPr>
  </w:style>
  <w:style w:type="paragraph" w:styleId="ListContinue3">
    <w:name w:val="List Continue 3"/>
    <w:basedOn w:val="List3"/>
    <w:rsid w:val="00477DD6"/>
    <w:pPr>
      <w:ind w:left="1021" w:firstLine="0"/>
    </w:pPr>
  </w:style>
  <w:style w:type="paragraph" w:styleId="ListContinue4">
    <w:name w:val="List Continue 4"/>
    <w:basedOn w:val="List4"/>
    <w:rsid w:val="00477DD6"/>
    <w:pPr>
      <w:ind w:firstLine="0"/>
    </w:pPr>
  </w:style>
  <w:style w:type="paragraph" w:styleId="ListContinue5">
    <w:name w:val="List Continue 5"/>
    <w:basedOn w:val="List5"/>
    <w:rsid w:val="00477DD6"/>
    <w:pPr>
      <w:ind w:firstLine="0"/>
    </w:pPr>
  </w:style>
  <w:style w:type="paragraph" w:styleId="ListNumber3">
    <w:name w:val="List Number 3"/>
    <w:basedOn w:val="List3"/>
    <w:rsid w:val="00477DD6"/>
    <w:pPr>
      <w:numPr>
        <w:numId w:val="5"/>
      </w:numPr>
    </w:pPr>
  </w:style>
  <w:style w:type="paragraph" w:styleId="ListNumber4">
    <w:name w:val="List Number 4"/>
    <w:basedOn w:val="List4"/>
    <w:rsid w:val="00477DD6"/>
    <w:pPr>
      <w:numPr>
        <w:numId w:val="6"/>
      </w:numPr>
    </w:pPr>
  </w:style>
  <w:style w:type="paragraph" w:styleId="ListNumber5">
    <w:name w:val="List Number 5"/>
    <w:basedOn w:val="List5"/>
    <w:rsid w:val="00477DD6"/>
    <w:pPr>
      <w:numPr>
        <w:numId w:val="7"/>
      </w:numPr>
    </w:pPr>
  </w:style>
  <w:style w:type="paragraph" w:styleId="BlockText">
    <w:name w:val="Block Text"/>
    <w:basedOn w:val="Normal"/>
    <w:rsid w:val="00477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DD6"/>
    <w:rPr>
      <w:sz w:val="16"/>
      <w:vertAlign w:val="superscript"/>
    </w:rPr>
  </w:style>
  <w:style w:type="character" w:customStyle="1" w:styleId="Symbols">
    <w:name w:val="Symbols"/>
    <w:basedOn w:val="DefaultParagraphFont"/>
    <w:rsid w:val="00477DD6"/>
    <w:rPr>
      <w:rFonts w:ascii="Symbol" w:hAnsi="Symbol"/>
    </w:rPr>
  </w:style>
  <w:style w:type="character" w:customStyle="1" w:styleId="MenuOptions">
    <w:name w:val="Menu Options"/>
    <w:basedOn w:val="DefaultParagraphFont"/>
    <w:rsid w:val="00477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DD6"/>
    <w:rPr>
      <w:b/>
    </w:rPr>
  </w:style>
  <w:style w:type="character" w:customStyle="1" w:styleId="Underlined">
    <w:name w:val="Underlined"/>
    <w:basedOn w:val="DefaultParagraphFont"/>
    <w:rsid w:val="00477DD6"/>
    <w:rPr>
      <w:u w:val="single"/>
    </w:rPr>
  </w:style>
  <w:style w:type="paragraph" w:customStyle="1" w:styleId="TableBodyTextRight">
    <w:name w:val="Table Body Text Right"/>
    <w:basedOn w:val="TableBodyText"/>
    <w:rsid w:val="00477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DD6"/>
    <w:rPr>
      <w:sz w:val="18"/>
    </w:rPr>
  </w:style>
  <w:style w:type="paragraph" w:customStyle="1" w:styleId="BodySmallRight">
    <w:name w:val="Body Small Right"/>
    <w:basedOn w:val="BodyTextRight"/>
    <w:rsid w:val="00477DD6"/>
    <w:rPr>
      <w:sz w:val="18"/>
      <w:szCs w:val="18"/>
    </w:rPr>
  </w:style>
  <w:style w:type="paragraph" w:customStyle="1" w:styleId="MarginEdition">
    <w:name w:val="Margin Edition"/>
    <w:basedOn w:val="MarginNote"/>
    <w:rsid w:val="00477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DD6"/>
    <w:rPr>
      <w:sz w:val="2"/>
      <w:szCs w:val="2"/>
    </w:rPr>
  </w:style>
  <w:style w:type="character" w:customStyle="1" w:styleId="Small">
    <w:name w:val="Small"/>
    <w:basedOn w:val="DefaultParagraphFont"/>
    <w:rsid w:val="00477DD6"/>
    <w:rPr>
      <w:sz w:val="16"/>
    </w:rPr>
  </w:style>
  <w:style w:type="paragraph" w:customStyle="1" w:styleId="WideTable">
    <w:name w:val="Wide Table"/>
    <w:basedOn w:val="Normal"/>
    <w:rsid w:val="00477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DD6"/>
  </w:style>
  <w:style w:type="paragraph" w:styleId="Quote">
    <w:name w:val="Quote"/>
    <w:basedOn w:val="Heading1"/>
    <w:link w:val="QuoteChar"/>
    <w:qFormat/>
    <w:rsid w:val="00477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DD6"/>
    <w:pPr>
      <w:pageBreakBefore/>
    </w:pPr>
  </w:style>
  <w:style w:type="paragraph" w:customStyle="1" w:styleId="Border">
    <w:name w:val="Border"/>
    <w:basedOn w:val="Normal"/>
    <w:qFormat/>
    <w:rsid w:val="00477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DD6"/>
    <w:rPr>
      <w:u w:val="single"/>
    </w:rPr>
  </w:style>
  <w:style w:type="character" w:customStyle="1" w:styleId="BoldandItalics">
    <w:name w:val="Bold and Italics"/>
    <w:qFormat/>
    <w:rsid w:val="00477DD6"/>
    <w:rPr>
      <w:b/>
      <w:i/>
      <w:u w:val="none"/>
    </w:rPr>
  </w:style>
  <w:style w:type="paragraph" w:styleId="BalloonText">
    <w:name w:val="Balloon Text"/>
    <w:basedOn w:val="Normal"/>
    <w:link w:val="BalloonTextChar"/>
    <w:rsid w:val="00477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DD6"/>
    <w:pPr>
      <w:spacing w:before="0" w:after="0"/>
    </w:pPr>
  </w:style>
  <w:style w:type="paragraph" w:customStyle="1" w:styleId="BodyTextBold">
    <w:name w:val="Body Text Bold"/>
    <w:basedOn w:val="BodyText"/>
    <w:qFormat/>
    <w:rsid w:val="00477DD6"/>
    <w:rPr>
      <w:b/>
    </w:rPr>
  </w:style>
  <w:style w:type="character" w:styleId="Hyperlink">
    <w:name w:val="Hyperlink"/>
    <w:basedOn w:val="DefaultParagraphFont"/>
    <w:uiPriority w:val="99"/>
    <w:unhideWhenUsed/>
    <w:rsid w:val="00A63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1021</Words>
  <Characters>6661</Characters>
  <Application>Microsoft Office Word</Application>
  <DocSecurity>0</DocSecurity>
  <Lines>195</Lines>
  <Paragraphs>125</Paragraphs>
  <ScaleCrop>false</ScaleCrop>
  <Company>Author-it Software Corporation Ltd.</Company>
  <LinksUpToDate>false</LinksUpToDate>
  <CharactersWithSpaces>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FNSIBK414 Provide a claims service to insurance broking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2025-03-01T16:12:00Z</dcterms:modified>
</cp:coreProperties>
</file>