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D5A" w:rsidP="00125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FNSIBK404 Provide a claims service to an insurance broking client</w:t>
      </w:r>
      <w:r>
        <w:fldChar w:fldCharType="end"/>
      </w:r>
    </w:p>
    <w:p w:rsidR="00125D5A" w:rsidP="00125D5A">
      <w:pPr>
        <w:pStyle w:val="Version"/>
        <w:sectPr w:rsidSect="00CD2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F2E" w:rsidP="00CD2F2E">
      <w:pPr>
        <w:pStyle w:val="SuperHeading"/>
      </w:pPr>
      <w:r w:rsidRPr="00CD2F2E">
        <w:t>Assessment Re</w:t>
      </w:r>
      <w:r w:rsidRPr="00CD2F2E">
        <w:t>quirements for FNSIBK404 Provide a claims service to an insurance broking client</w:t>
      </w:r>
    </w:p>
    <w:p w:rsidR="00000000" w:rsidRPr="00CD2F2E" w:rsidP="00CD2F2E">
      <w:pPr>
        <w:pStyle w:val="Heading1"/>
      </w:pPr>
      <w:bookmarkStart w:id="1" w:name="O_677094"/>
      <w:bookmarkEnd w:id="1"/>
      <w:r w:rsidRPr="00CD2F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2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F2E" w:rsidP="00CD2F2E">
            <w:pPr>
              <w:pStyle w:val="BodyText"/>
            </w:pPr>
            <w:r w:rsidRPr="00CD2F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F2E">
            <w:pPr>
              <w:pStyle w:val="BodyText"/>
              <w:rPr>
                <w:lang w:val="en-NZ"/>
              </w:rPr>
            </w:pPr>
            <w:r w:rsidRPr="00CD2F2E">
              <w:rPr>
                <w:rStyle w:val="SpecialBold"/>
              </w:rPr>
              <w:t>Comments</w:t>
            </w:r>
          </w:p>
        </w:tc>
      </w:tr>
      <w:tr w:rsidTr="00CD2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F2E">
            <w:pPr>
              <w:pStyle w:val="BodyText"/>
              <w:rPr>
                <w:lang w:val="en-NZ"/>
              </w:rPr>
            </w:pPr>
            <w:r w:rsidRPr="00CD2F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F2E" w:rsidP="00CD2F2E">
            <w:pPr>
              <w:pStyle w:val="BodyText"/>
            </w:pPr>
            <w:r w:rsidRPr="00CD2F2E">
              <w:t>This version first released with FNS Financial Services Training Package Version 1.0.</w:t>
            </w:r>
          </w:p>
        </w:tc>
      </w:tr>
    </w:tbl>
    <w:p w:rsidR="00000000" w:rsidRPr="00CD2F2E" w:rsidP="00CD2F2E">
      <w:pPr>
        <w:pStyle w:val="BodyText"/>
      </w:pPr>
    </w:p>
    <w:p w:rsidR="00000000" w:rsidRPr="00CD2F2E" w:rsidP="00CD2F2E">
      <w:pPr>
        <w:pStyle w:val="AllowPageBreak"/>
      </w:pPr>
    </w:p>
    <w:p w:rsidR="00000000" w:rsidRPr="00CD2F2E" w:rsidP="00CD2F2E">
      <w:pPr>
        <w:pStyle w:val="Heading1"/>
      </w:pPr>
      <w:bookmarkStart w:id="2" w:name="O_677095"/>
      <w:bookmarkEnd w:id="2"/>
      <w:r w:rsidRPr="00CD2F2E">
        <w:t>Performance Evidence</w:t>
      </w:r>
    </w:p>
    <w:p w:rsidR="00000000" w:rsidRPr="00CD2F2E" w:rsidP="00125D5A">
      <w:pPr>
        <w:pStyle w:val="BodyText"/>
      </w:pPr>
      <w:r w:rsidRPr="00CD2F2E">
        <w:t>Evidence of the ability to:</w:t>
      </w:r>
    </w:p>
    <w:p w:rsidR="00000000" w:rsidRPr="00CD2F2E" w:rsidP="00CD2F2E">
      <w:pPr>
        <w:pStyle w:val="ListBullet"/>
      </w:pPr>
      <w:r w:rsidRPr="00CD2F2E">
        <w:t>follow organisational procedures to complete a claims register accurately and process client claims</w:t>
      </w:r>
    </w:p>
    <w:p w:rsidR="00000000" w:rsidRPr="00CD2F2E" w:rsidP="00CD2F2E">
      <w:pPr>
        <w:pStyle w:val="ListBullet"/>
      </w:pPr>
      <w:r w:rsidRPr="00CD2F2E">
        <w:t xml:space="preserve">provide the client with accurate and easily understood advice regarding contract terms and conditions and </w:t>
      </w:r>
      <w:r w:rsidRPr="00CD2F2E">
        <w:t>insurance procedures</w:t>
      </w:r>
    </w:p>
    <w:p w:rsidR="00000000" w:rsidRPr="00CD2F2E" w:rsidP="00CD2F2E">
      <w:pPr>
        <w:pStyle w:val="ListBullet"/>
      </w:pPr>
      <w:r w:rsidRPr="00CD2F2E">
        <w:t>prepare a report on the settlement offer for client review</w:t>
      </w:r>
    </w:p>
    <w:p w:rsidR="00000000" w:rsidRPr="00CD2F2E" w:rsidP="00CD2F2E">
      <w:pPr>
        <w:pStyle w:val="ListBullet"/>
      </w:pPr>
      <w:r w:rsidRPr="00CD2F2E">
        <w:t>research appropriate service providers for provision of claims services.</w:t>
      </w:r>
    </w:p>
    <w:p w:rsidR="00000000" w:rsidRPr="00CD2F2E" w:rsidP="00CD2F2E">
      <w:pPr>
        <w:pStyle w:val="BodyText"/>
      </w:pPr>
    </w:p>
    <w:p w:rsidR="00000000" w:rsidRPr="00CD2F2E" w:rsidP="00125D5A">
      <w:pPr>
        <w:pStyle w:val="BodyText"/>
      </w:pPr>
      <w:r w:rsidRPr="00CD2F2E">
        <w:t>Note: If a specific volume or frequency is not stated, then evidence must be provided at least once.</w:t>
      </w:r>
    </w:p>
    <w:p w:rsidR="00000000" w:rsidRPr="00CD2F2E" w:rsidP="00CD2F2E">
      <w:pPr>
        <w:pStyle w:val="Heading1"/>
      </w:pPr>
      <w:bookmarkStart w:id="3" w:name="O_677096"/>
      <w:bookmarkEnd w:id="3"/>
      <w:r w:rsidRPr="00CD2F2E">
        <w:t>Knowledge Evidence</w:t>
      </w:r>
    </w:p>
    <w:p w:rsidR="00000000" w:rsidRPr="00CD2F2E" w:rsidP="00125D5A">
      <w:pPr>
        <w:pStyle w:val="BodyText"/>
      </w:pPr>
      <w:r w:rsidRPr="00CD2F2E">
        <w:t>To complete the unit requirements safely and effectively, the individual must:</w:t>
      </w:r>
    </w:p>
    <w:p w:rsidR="00000000" w:rsidRPr="00CD2F2E" w:rsidP="00CD2F2E">
      <w:pPr>
        <w:pStyle w:val="ListBullet"/>
      </w:pPr>
      <w:r w:rsidRPr="00CD2F2E">
        <w:t xml:space="preserve">explain the application of the brokerage claims systems and procedures </w:t>
      </w:r>
    </w:p>
    <w:p w:rsidR="00000000" w:rsidRPr="00CD2F2E" w:rsidP="00CD2F2E">
      <w:pPr>
        <w:pStyle w:val="ListBullet"/>
      </w:pPr>
      <w:r w:rsidRPr="00CD2F2E">
        <w:t>explain the responsibility of the adviser in the claims process</w:t>
      </w:r>
    </w:p>
    <w:p w:rsidR="00000000" w:rsidRPr="00CD2F2E" w:rsidP="00CD2F2E">
      <w:pPr>
        <w:pStyle w:val="ListBullet"/>
      </w:pPr>
      <w:r w:rsidRPr="00CD2F2E">
        <w:t>outli</w:t>
      </w:r>
      <w:r w:rsidRPr="00CD2F2E">
        <w:t>ne the process for analysing insurance contract terms and conditions in relation to the claims process</w:t>
      </w:r>
    </w:p>
    <w:p w:rsidR="00000000" w:rsidRPr="00CD2F2E" w:rsidP="00CD2F2E">
      <w:pPr>
        <w:pStyle w:val="ListBullet"/>
      </w:pPr>
      <w:r w:rsidRPr="00CD2F2E">
        <w:t>explain the relevant legislation and code of practice requirements that are to be met by the adviser dealing with client claims.</w:t>
      </w:r>
    </w:p>
    <w:p w:rsidR="00000000" w:rsidRPr="00CD2F2E" w:rsidP="00CD2F2E">
      <w:pPr>
        <w:pStyle w:val="AllowPageBreak"/>
      </w:pPr>
    </w:p>
    <w:p w:rsidR="00000000" w:rsidRPr="00CD2F2E" w:rsidP="00CD2F2E">
      <w:pPr>
        <w:pStyle w:val="Heading1"/>
      </w:pPr>
      <w:bookmarkStart w:id="4" w:name="O_677097"/>
      <w:bookmarkEnd w:id="4"/>
      <w:r w:rsidRPr="00CD2F2E">
        <w:t>Assessm</w:t>
      </w:r>
      <w:r w:rsidRPr="00CD2F2E">
        <w:t>ent Conditions</w:t>
      </w:r>
    </w:p>
    <w:p w:rsidR="00000000" w:rsidRPr="00CD2F2E" w:rsidP="00125D5A">
      <w:pPr>
        <w:pStyle w:val="BodyText"/>
      </w:pPr>
      <w:r w:rsidRPr="00CD2F2E">
        <w:t>Assessment must be conducted in a safe environment where evidence gathered demonstrates consistent performance of typical activities experienced in the insurance broking field of work and include access to:</w:t>
      </w:r>
    </w:p>
    <w:p w:rsidR="00000000" w:rsidRPr="00CD2F2E" w:rsidP="00CD2F2E">
      <w:pPr>
        <w:pStyle w:val="ListBullet"/>
      </w:pPr>
      <w:r w:rsidRPr="00CD2F2E">
        <w:t>common office equipment, technolo</w:t>
      </w:r>
      <w:r w:rsidRPr="00CD2F2E">
        <w:t>gy, software and consumables</w:t>
      </w:r>
    </w:p>
    <w:p w:rsidR="00000000" w:rsidRPr="00CD2F2E" w:rsidP="00CD2F2E">
      <w:pPr>
        <w:pStyle w:val="ListBullet"/>
      </w:pPr>
      <w:r w:rsidRPr="00CD2F2E">
        <w:t>organisational records</w:t>
      </w:r>
    </w:p>
    <w:p w:rsidR="00000000" w:rsidRPr="00CD2F2E" w:rsidP="00CD2F2E">
      <w:pPr>
        <w:pStyle w:val="ListBullet"/>
      </w:pPr>
      <w:r w:rsidRPr="00CD2F2E">
        <w:t>organisational policy and procedures.</w:t>
      </w:r>
    </w:p>
    <w:p w:rsidR="00000000" w:rsidRPr="00CD2F2E" w:rsidP="00CD2F2E">
      <w:pPr>
        <w:pStyle w:val="BodyText"/>
      </w:pPr>
    </w:p>
    <w:p w:rsidR="00000000" w:rsidRPr="00CD2F2E" w:rsidP="00125D5A">
      <w:pPr>
        <w:pStyle w:val="BodyText"/>
      </w:pPr>
      <w:r w:rsidRPr="00CD2F2E">
        <w:t xml:space="preserve">Assessors must satisfy NVR/AQTF assessor requirements. </w:t>
      </w:r>
    </w:p>
    <w:p w:rsidR="00000000" w:rsidRPr="00CD2F2E" w:rsidP="00CD2F2E">
      <w:pPr>
        <w:pStyle w:val="Heading1"/>
      </w:pPr>
      <w:bookmarkStart w:id="5" w:name="O_677100"/>
      <w:bookmarkEnd w:id="5"/>
      <w:r w:rsidRPr="00CD2F2E">
        <w:t>Links</w:t>
      </w:r>
    </w:p>
    <w:p w:rsidR="00000000" w:rsidRPr="00CD2F2E" w:rsidP="00125D5A">
      <w:pPr>
        <w:pStyle w:val="BodyText"/>
      </w:pPr>
      <w:r w:rsidRPr="00CD2F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2B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2F2E" w:rsidP="00CD2F2E"/>
    <w:sectPr w:rsidSect="00CD2F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2E" w:rsidRPr="00125D5A" w:rsidP="00125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5A" w:rsidP="00CD2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D5A" w:rsidP="00CD2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5D5A" w:rsidP="00CD2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F2E" w:rsidRPr="00125D5A" w:rsidP="00125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5A" w:rsidRPr="002D2AF8" w:rsidP="00CD2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FNSIBK404 Provide a claims service to an insurance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25D5A" w:rsidP="00CD2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65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E267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F2E"/>
  </w:style>
  <w:style w:type="character" w:customStyle="1" w:styleId="Heading1Char">
    <w:name w:val="Heading 1 Char"/>
    <w:basedOn w:val="DefaultParagraphFont"/>
    <w:link w:val="Heading1"/>
    <w:rsid w:val="00CD2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F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F2E"/>
    <w:rPr>
      <w:b/>
      <w:spacing w:val="0"/>
    </w:rPr>
  </w:style>
  <w:style w:type="paragraph" w:customStyle="1" w:styleId="SuperHeading">
    <w:name w:val="SuperHeading"/>
    <w:basedOn w:val="Normal"/>
    <w:rsid w:val="00CD2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F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F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F2E"/>
    <w:rPr>
      <w:i/>
    </w:rPr>
  </w:style>
  <w:style w:type="paragraph" w:styleId="Caption">
    <w:name w:val="caption"/>
    <w:basedOn w:val="BodyText"/>
    <w:next w:val="Normal"/>
    <w:qFormat/>
    <w:rsid w:val="00CD2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F2E"/>
  </w:style>
  <w:style w:type="paragraph" w:styleId="TableofFigures">
    <w:name w:val="table of figures"/>
    <w:basedOn w:val="Normal"/>
    <w:next w:val="Normal"/>
    <w:semiHidden/>
    <w:rsid w:val="00CD2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F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2F2E"/>
    <w:rPr>
      <w:rFonts w:ascii="Wingdings" w:hAnsi="Wingdings"/>
    </w:rPr>
  </w:style>
  <w:style w:type="paragraph" w:customStyle="1" w:styleId="TableHeading">
    <w:name w:val="Table Heading"/>
    <w:basedOn w:val="HeadingBase"/>
    <w:rsid w:val="00CD2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F2E"/>
    <w:rPr>
      <w:color w:val="0033CC"/>
      <w:u w:val="none"/>
    </w:rPr>
  </w:style>
  <w:style w:type="paragraph" w:customStyle="1" w:styleId="BodyTextRight">
    <w:name w:val="Body Text Right"/>
    <w:basedOn w:val="BodyText"/>
    <w:rsid w:val="00CD2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F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F2E"/>
    <w:rPr>
      <w:sz w:val="32"/>
    </w:rPr>
  </w:style>
  <w:style w:type="paragraph" w:customStyle="1" w:styleId="HeadingProcedure">
    <w:name w:val="Heading Procedure"/>
    <w:basedOn w:val="HeadingBase"/>
    <w:next w:val="Normal"/>
    <w:rsid w:val="00CD2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F2E"/>
    <w:pPr>
      <w:spacing w:before="60" w:after="60"/>
    </w:pPr>
  </w:style>
  <w:style w:type="paragraph" w:styleId="ListContinue">
    <w:name w:val="List Continue"/>
    <w:basedOn w:val="List"/>
    <w:rsid w:val="00CD2F2E"/>
    <w:pPr>
      <w:ind w:firstLine="0"/>
    </w:pPr>
  </w:style>
  <w:style w:type="paragraph" w:customStyle="1" w:styleId="ListNote">
    <w:name w:val="List Note"/>
    <w:basedOn w:val="List"/>
    <w:rsid w:val="00CD2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F2E"/>
    <w:rPr>
      <w:rFonts w:ascii="Courier New" w:hAnsi="Courier New"/>
    </w:rPr>
  </w:style>
  <w:style w:type="paragraph" w:customStyle="1" w:styleId="NoteBullet">
    <w:name w:val="Note Bullet"/>
    <w:basedOn w:val="Note"/>
    <w:rsid w:val="00CD2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F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F2E"/>
    <w:rPr>
      <w:b/>
      <w:smallCaps/>
    </w:rPr>
  </w:style>
  <w:style w:type="paragraph" w:customStyle="1" w:styleId="TableListNumber">
    <w:name w:val="Table List Number"/>
    <w:basedOn w:val="ListNumber"/>
    <w:rsid w:val="00CD2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F2E"/>
    <w:pPr>
      <w:numPr>
        <w:numId w:val="8"/>
      </w:numPr>
    </w:pPr>
  </w:style>
  <w:style w:type="paragraph" w:customStyle="1" w:styleId="ListAlpha2">
    <w:name w:val="List Alpha 2"/>
    <w:basedOn w:val="List2"/>
    <w:rsid w:val="00CD2F2E"/>
    <w:pPr>
      <w:numPr>
        <w:numId w:val="7"/>
      </w:numPr>
    </w:pPr>
  </w:style>
  <w:style w:type="paragraph" w:styleId="List2">
    <w:name w:val="List 2"/>
    <w:basedOn w:val="BodyText"/>
    <w:rsid w:val="00CD2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F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F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F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2F2E"/>
    <w:pPr>
      <w:numPr>
        <w:numId w:val="3"/>
      </w:numPr>
    </w:pPr>
  </w:style>
  <w:style w:type="paragraph" w:styleId="ListContinue2">
    <w:name w:val="List Continue 2"/>
    <w:basedOn w:val="List2"/>
    <w:rsid w:val="00CD2F2E"/>
    <w:pPr>
      <w:ind w:firstLine="0"/>
    </w:pPr>
  </w:style>
  <w:style w:type="paragraph" w:styleId="ListContinue3">
    <w:name w:val="List Continue 3"/>
    <w:basedOn w:val="List3"/>
    <w:rsid w:val="00CD2F2E"/>
    <w:pPr>
      <w:ind w:left="1021" w:firstLine="0"/>
    </w:pPr>
  </w:style>
  <w:style w:type="paragraph" w:styleId="ListContinue4">
    <w:name w:val="List Continue 4"/>
    <w:basedOn w:val="List4"/>
    <w:rsid w:val="00CD2F2E"/>
    <w:pPr>
      <w:ind w:firstLine="0"/>
    </w:pPr>
  </w:style>
  <w:style w:type="paragraph" w:styleId="ListContinue5">
    <w:name w:val="List Continue 5"/>
    <w:basedOn w:val="List5"/>
    <w:rsid w:val="00CD2F2E"/>
    <w:pPr>
      <w:ind w:firstLine="0"/>
    </w:pPr>
  </w:style>
  <w:style w:type="paragraph" w:styleId="ListNumber3">
    <w:name w:val="List Number 3"/>
    <w:basedOn w:val="List3"/>
    <w:rsid w:val="00CD2F2E"/>
    <w:pPr>
      <w:numPr>
        <w:numId w:val="4"/>
      </w:numPr>
    </w:pPr>
  </w:style>
  <w:style w:type="paragraph" w:styleId="ListNumber4">
    <w:name w:val="List Number 4"/>
    <w:basedOn w:val="List4"/>
    <w:rsid w:val="00CD2F2E"/>
    <w:pPr>
      <w:numPr>
        <w:numId w:val="5"/>
      </w:numPr>
    </w:pPr>
  </w:style>
  <w:style w:type="paragraph" w:styleId="ListNumber5">
    <w:name w:val="List Number 5"/>
    <w:basedOn w:val="List5"/>
    <w:rsid w:val="00CD2F2E"/>
    <w:pPr>
      <w:numPr>
        <w:numId w:val="6"/>
      </w:numPr>
    </w:pPr>
  </w:style>
  <w:style w:type="paragraph" w:styleId="BlockText">
    <w:name w:val="Block Text"/>
    <w:basedOn w:val="Normal"/>
    <w:rsid w:val="00CD2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F2E"/>
    <w:rPr>
      <w:sz w:val="16"/>
      <w:vertAlign w:val="superscript"/>
    </w:rPr>
  </w:style>
  <w:style w:type="character" w:customStyle="1" w:styleId="Symbols">
    <w:name w:val="Symbols"/>
    <w:basedOn w:val="DefaultParagraphFont"/>
    <w:rsid w:val="00CD2F2E"/>
    <w:rPr>
      <w:rFonts w:ascii="Symbol" w:hAnsi="Symbol"/>
    </w:rPr>
  </w:style>
  <w:style w:type="character" w:customStyle="1" w:styleId="MenuOptions">
    <w:name w:val="Menu Options"/>
    <w:basedOn w:val="DefaultParagraphFont"/>
    <w:rsid w:val="00CD2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F2E"/>
    <w:rPr>
      <w:b/>
    </w:rPr>
  </w:style>
  <w:style w:type="character" w:customStyle="1" w:styleId="Underlined">
    <w:name w:val="Underlined"/>
    <w:basedOn w:val="DefaultParagraphFont"/>
    <w:rsid w:val="00CD2F2E"/>
    <w:rPr>
      <w:u w:val="single"/>
    </w:rPr>
  </w:style>
  <w:style w:type="paragraph" w:customStyle="1" w:styleId="TableBodyTextRight">
    <w:name w:val="Table Body Text Right"/>
    <w:basedOn w:val="TableBodyText"/>
    <w:rsid w:val="00CD2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F2E"/>
    <w:rPr>
      <w:sz w:val="18"/>
    </w:rPr>
  </w:style>
  <w:style w:type="paragraph" w:customStyle="1" w:styleId="BodySmallRight">
    <w:name w:val="Body Small Right"/>
    <w:basedOn w:val="BodyTextRight"/>
    <w:rsid w:val="00CD2F2E"/>
    <w:rPr>
      <w:sz w:val="18"/>
      <w:szCs w:val="18"/>
    </w:rPr>
  </w:style>
  <w:style w:type="paragraph" w:customStyle="1" w:styleId="MarginEdition">
    <w:name w:val="Margin Edition"/>
    <w:basedOn w:val="MarginNote"/>
    <w:rsid w:val="00CD2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F2E"/>
    <w:rPr>
      <w:sz w:val="2"/>
      <w:szCs w:val="2"/>
    </w:rPr>
  </w:style>
  <w:style w:type="character" w:customStyle="1" w:styleId="Small">
    <w:name w:val="Small"/>
    <w:basedOn w:val="DefaultParagraphFont"/>
    <w:rsid w:val="00CD2F2E"/>
    <w:rPr>
      <w:sz w:val="16"/>
    </w:rPr>
  </w:style>
  <w:style w:type="paragraph" w:customStyle="1" w:styleId="WideTable">
    <w:name w:val="Wide Table"/>
    <w:basedOn w:val="Normal"/>
    <w:rsid w:val="00CD2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F2E"/>
  </w:style>
  <w:style w:type="paragraph" w:styleId="Quote">
    <w:name w:val="Quote"/>
    <w:basedOn w:val="Heading1"/>
    <w:link w:val="QuoteChar"/>
    <w:qFormat/>
    <w:rsid w:val="00CD2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F2E"/>
    <w:pPr>
      <w:pageBreakBefore/>
    </w:pPr>
  </w:style>
  <w:style w:type="paragraph" w:customStyle="1" w:styleId="Border">
    <w:name w:val="Border"/>
    <w:basedOn w:val="Normal"/>
    <w:qFormat/>
    <w:rsid w:val="00CD2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F2E"/>
    <w:rPr>
      <w:u w:val="single"/>
    </w:rPr>
  </w:style>
  <w:style w:type="character" w:customStyle="1" w:styleId="BoldandItalics">
    <w:name w:val="Bold and Italics"/>
    <w:qFormat/>
    <w:rsid w:val="00CD2F2E"/>
    <w:rPr>
      <w:b/>
      <w:i/>
      <w:u w:val="none"/>
    </w:rPr>
  </w:style>
  <w:style w:type="paragraph" w:styleId="BalloonText">
    <w:name w:val="Balloon Text"/>
    <w:basedOn w:val="Normal"/>
    <w:link w:val="BalloonTextChar"/>
    <w:rsid w:val="00CD2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F2E"/>
    <w:pPr>
      <w:spacing w:before="0" w:after="0"/>
    </w:pPr>
  </w:style>
  <w:style w:type="paragraph" w:customStyle="1" w:styleId="BodyTextBold">
    <w:name w:val="Body Text Bold"/>
    <w:basedOn w:val="BodyText"/>
    <w:qFormat/>
    <w:rsid w:val="00CD2F2E"/>
    <w:rPr>
      <w:b/>
    </w:rPr>
  </w:style>
  <w:style w:type="character" w:styleId="Hyperlink">
    <w:name w:val="Hyperlink"/>
    <w:basedOn w:val="DefaultParagraphFont"/>
    <w:uiPriority w:val="99"/>
    <w:unhideWhenUsed/>
    <w:rsid w:val="00125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1778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FNSIBK404 Provide a claims service to an insurance broking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2020-06-30T15:33:00Z</dcterms:created>
  <dcterms:modified xsi:type="dcterms:W3CDTF">2020-06-30T15:33:00Z</dcterms:modified>
</cp:coreProperties>
</file>