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56" w:rsidP="00DC0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FNSIBK402 Implement new or renewed insurance program for insurance broking clients</w:t>
      </w:r>
      <w:r>
        <w:fldChar w:fldCharType="end"/>
      </w:r>
    </w:p>
    <w:p w:rsidR="00DC0856" w:rsidP="00DC0856">
      <w:pPr>
        <w:pStyle w:val="Version"/>
        <w:sectPr w:rsidSect="00FB1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6A8" w:rsidP="00FB16A8">
      <w:pPr>
        <w:pStyle w:val="SuperHeading"/>
      </w:pPr>
      <w:r w:rsidRPr="00FB16A8">
        <w:t>Assessment Re</w:t>
      </w:r>
      <w:r w:rsidRPr="00FB16A8">
        <w:t>quirements for FNSIBK402 Implement new or renewed insurance program for insurance broking clients</w:t>
      </w:r>
    </w:p>
    <w:p w:rsidR="00000000" w:rsidRPr="00FB16A8" w:rsidP="00FB16A8">
      <w:pPr>
        <w:pStyle w:val="Heading1"/>
      </w:pPr>
      <w:bookmarkStart w:id="1" w:name="O_677056"/>
      <w:bookmarkEnd w:id="1"/>
      <w:r w:rsidRPr="00FB1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1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A8" w:rsidP="00FB16A8">
            <w:pPr>
              <w:pStyle w:val="BodyText"/>
            </w:pPr>
            <w:r w:rsidRPr="00FB16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A8">
            <w:pPr>
              <w:pStyle w:val="BodyText"/>
              <w:rPr>
                <w:lang w:val="en-NZ"/>
              </w:rPr>
            </w:pPr>
            <w:r w:rsidRPr="00FB16A8">
              <w:rPr>
                <w:rStyle w:val="SpecialBold"/>
              </w:rPr>
              <w:t>Comments</w:t>
            </w:r>
          </w:p>
        </w:tc>
      </w:tr>
      <w:tr w:rsidTr="00FB1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6A8">
            <w:pPr>
              <w:pStyle w:val="BodyText"/>
              <w:rPr>
                <w:lang w:val="en-NZ"/>
              </w:rPr>
            </w:pPr>
            <w:r w:rsidRPr="00FB16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6A8" w:rsidP="00FB16A8">
            <w:pPr>
              <w:pStyle w:val="BodyText"/>
            </w:pPr>
            <w:r w:rsidRPr="00FB16A8">
              <w:t>This version first released with FNS Financial Services Training Package Version 1.0.</w:t>
            </w:r>
          </w:p>
        </w:tc>
      </w:tr>
    </w:tbl>
    <w:p w:rsidR="00000000" w:rsidRPr="00FB16A8" w:rsidP="00FB16A8">
      <w:pPr>
        <w:pStyle w:val="BodyText"/>
      </w:pPr>
    </w:p>
    <w:p w:rsidR="00000000" w:rsidRPr="00FB16A8" w:rsidP="00FB16A8">
      <w:pPr>
        <w:pStyle w:val="AllowPageBreak"/>
      </w:pPr>
    </w:p>
    <w:p w:rsidR="00000000" w:rsidRPr="00FB16A8" w:rsidP="00FB16A8">
      <w:pPr>
        <w:pStyle w:val="Heading1"/>
      </w:pPr>
      <w:bookmarkStart w:id="2" w:name="O_677057"/>
      <w:bookmarkEnd w:id="2"/>
      <w:r w:rsidRPr="00FB16A8">
        <w:t>Performance Evidence</w:t>
      </w:r>
    </w:p>
    <w:p w:rsidR="00000000" w:rsidRPr="00FB16A8" w:rsidP="00DC0856">
      <w:pPr>
        <w:pStyle w:val="BodyText"/>
      </w:pPr>
      <w:r w:rsidRPr="00FB16A8">
        <w:t>Evidence of the ability to:</w:t>
      </w:r>
    </w:p>
    <w:p w:rsidR="00000000" w:rsidRPr="00FB16A8" w:rsidP="00FB16A8">
      <w:pPr>
        <w:pStyle w:val="ListBullet"/>
      </w:pPr>
      <w:r w:rsidRPr="00FB16A8">
        <w:t xml:space="preserve">collect information about a client’s risk needs using appropriate brokerage risk assessment tools and guidelines </w:t>
      </w:r>
    </w:p>
    <w:p w:rsidR="00000000" w:rsidRPr="00FB16A8" w:rsidP="00FB16A8">
      <w:pPr>
        <w:pStyle w:val="ListBullet"/>
      </w:pPr>
      <w:r w:rsidRPr="00FB16A8">
        <w:t>undertake an assessment of client’s risks</w:t>
      </w:r>
    </w:p>
    <w:p w:rsidR="00000000" w:rsidRPr="00FB16A8" w:rsidP="00FB16A8">
      <w:pPr>
        <w:pStyle w:val="ListBullet"/>
      </w:pPr>
      <w:r w:rsidRPr="00FB16A8">
        <w:t>conduct research to identify appro</w:t>
      </w:r>
      <w:r w:rsidRPr="00FB16A8">
        <w:t>priate products and undertake a product comparison and cost–benefit analysis to support recommendations</w:t>
      </w:r>
    </w:p>
    <w:p w:rsidR="00000000" w:rsidRPr="00FB16A8" w:rsidP="00FB16A8">
      <w:pPr>
        <w:pStyle w:val="ListBullet"/>
      </w:pPr>
      <w:r w:rsidRPr="00FB16A8">
        <w:t>use effective communication skills in working with clients and product providers to ensure appropriate insurance program solution is attained.</w:t>
      </w:r>
    </w:p>
    <w:p w:rsidR="00000000" w:rsidRPr="00FB16A8" w:rsidP="00FB16A8">
      <w:pPr>
        <w:pStyle w:val="BodyText"/>
      </w:pPr>
    </w:p>
    <w:p w:rsidR="00000000" w:rsidRPr="00FB16A8" w:rsidP="00DC0856">
      <w:pPr>
        <w:pStyle w:val="BodyText"/>
      </w:pPr>
      <w:r w:rsidRPr="00FB16A8">
        <w:t>Note: If a specific volume or frequency is not stated, then evidence must be provided at least once.</w:t>
      </w:r>
    </w:p>
    <w:p w:rsidR="00000000" w:rsidRPr="00FB16A8" w:rsidP="00FB16A8">
      <w:pPr>
        <w:pStyle w:val="Heading1"/>
      </w:pPr>
      <w:bookmarkStart w:id="3" w:name="O_677058"/>
      <w:bookmarkEnd w:id="3"/>
      <w:r w:rsidRPr="00FB16A8">
        <w:t>Knowledge Evidence</w:t>
      </w:r>
    </w:p>
    <w:p w:rsidR="00000000" w:rsidRPr="00FB16A8" w:rsidP="00DC0856">
      <w:pPr>
        <w:pStyle w:val="BodyText"/>
      </w:pPr>
      <w:r w:rsidRPr="00FB16A8">
        <w:t>To complete the unit requirements safely and effectively, the individual must:</w:t>
      </w:r>
    </w:p>
    <w:p w:rsidR="00000000" w:rsidRPr="00FB16A8" w:rsidP="00FB16A8">
      <w:pPr>
        <w:pStyle w:val="ListBullet"/>
      </w:pPr>
      <w:r w:rsidRPr="00FB16A8">
        <w:t>outline the application of company or o</w:t>
      </w:r>
      <w:r w:rsidRPr="00FB16A8">
        <w:t>rganisational policy, procedures and authorities relating to implementing new or renewed insurance programs for broking clients</w:t>
      </w:r>
    </w:p>
    <w:p w:rsidR="00000000" w:rsidRPr="00FB16A8" w:rsidP="00FB16A8">
      <w:pPr>
        <w:pStyle w:val="ListBullet"/>
      </w:pPr>
      <w:r w:rsidRPr="00FB16A8">
        <w:t>describe the analysis and application of information on insurance industry trends and developments in the advisory process</w:t>
      </w:r>
    </w:p>
    <w:p w:rsidR="00000000" w:rsidRPr="00FB16A8" w:rsidP="00FB16A8">
      <w:pPr>
        <w:pStyle w:val="ListBullet"/>
      </w:pPr>
      <w:r w:rsidRPr="00FB16A8">
        <w:t>outli</w:t>
      </w:r>
      <w:r w:rsidRPr="00FB16A8">
        <w:t>ne the analysis of insurance product types and company or industry policy wordings in developing recommendations for broking clients</w:t>
      </w:r>
    </w:p>
    <w:p w:rsidR="00000000" w:rsidRPr="00FB16A8" w:rsidP="00FB16A8">
      <w:pPr>
        <w:pStyle w:val="ListBullet"/>
      </w:pPr>
      <w:r w:rsidRPr="00FB16A8">
        <w:t>identify and outline the relevant generic knowledge requirements as identified by the regulator for advice to retail client</w:t>
      </w:r>
      <w:r w:rsidRPr="00FB16A8">
        <w:t>s.</w:t>
      </w:r>
    </w:p>
    <w:p w:rsidR="00000000" w:rsidRPr="00FB16A8" w:rsidP="00FB16A8">
      <w:pPr>
        <w:pStyle w:val="AllowPageBreak"/>
      </w:pPr>
    </w:p>
    <w:p w:rsidR="00000000" w:rsidRPr="00FB16A8" w:rsidP="00FB16A8">
      <w:pPr>
        <w:pStyle w:val="Heading1"/>
      </w:pPr>
      <w:bookmarkStart w:id="4" w:name="O_677059"/>
      <w:bookmarkEnd w:id="4"/>
      <w:r w:rsidRPr="00FB16A8">
        <w:t>Assessment Conditions</w:t>
      </w:r>
    </w:p>
    <w:p w:rsidR="00000000" w:rsidRPr="00FB16A8" w:rsidP="00DC0856">
      <w:pPr>
        <w:pStyle w:val="BodyText"/>
      </w:pPr>
      <w:r w:rsidRPr="00FB16A8">
        <w:t>Assessment must be conducted in a safe environment where evidence gathered demonstrates consistent performance of typical activities experienced in the insurance broking field of work and include access to:</w:t>
      </w:r>
    </w:p>
    <w:p w:rsidR="00000000" w:rsidRPr="00FB16A8" w:rsidP="00FB16A8">
      <w:pPr>
        <w:pStyle w:val="ListBullet"/>
      </w:pPr>
      <w:r w:rsidRPr="00FB16A8">
        <w:t>common</w:t>
      </w:r>
      <w:r w:rsidRPr="00FB16A8">
        <w:t xml:space="preserve"> office equipment, technology, software and consumables</w:t>
      </w:r>
    </w:p>
    <w:p w:rsidR="00000000" w:rsidRPr="00FB16A8" w:rsidP="00FB16A8">
      <w:pPr>
        <w:pStyle w:val="ListBullet"/>
      </w:pPr>
      <w:r w:rsidRPr="00FB16A8">
        <w:t>organisational records</w:t>
      </w:r>
    </w:p>
    <w:p w:rsidR="00000000" w:rsidRPr="00FB16A8" w:rsidP="00FB16A8">
      <w:pPr>
        <w:pStyle w:val="ListBullet"/>
      </w:pPr>
      <w:r w:rsidRPr="00FB16A8">
        <w:t>organisational policy and procedures.</w:t>
      </w:r>
    </w:p>
    <w:p w:rsidR="00000000" w:rsidRPr="00FB16A8" w:rsidP="00FB16A8">
      <w:pPr>
        <w:pStyle w:val="BodyText"/>
      </w:pPr>
    </w:p>
    <w:p w:rsidR="00000000" w:rsidRPr="00FB16A8" w:rsidP="00DC0856">
      <w:pPr>
        <w:pStyle w:val="BodyText"/>
      </w:pPr>
      <w:r w:rsidRPr="00FB16A8">
        <w:t>Assessors must satisfy NVR/AQTF assessor requirements</w:t>
      </w:r>
    </w:p>
    <w:p w:rsidR="00000000" w:rsidRPr="00FB16A8" w:rsidP="00FB16A8">
      <w:pPr>
        <w:pStyle w:val="Heading1"/>
      </w:pPr>
      <w:bookmarkStart w:id="5" w:name="O_677062"/>
      <w:bookmarkEnd w:id="5"/>
      <w:r w:rsidRPr="00FB16A8">
        <w:t>Links</w:t>
      </w:r>
    </w:p>
    <w:p w:rsidR="00000000" w:rsidRPr="00FB16A8" w:rsidP="00DC0856">
      <w:pPr>
        <w:pStyle w:val="BodyText"/>
      </w:pPr>
      <w:r w:rsidRPr="00FB16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0D2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16A8" w:rsidP="00FB16A8"/>
    <w:sectPr w:rsidSect="00FB16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A8" w:rsidRPr="00DC0856" w:rsidP="00DC0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56" w:rsidP="00FB1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856" w:rsidP="00FB1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0856" w:rsidP="00FB1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6A8" w:rsidRPr="00DC0856" w:rsidP="00DC0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56" w:rsidRPr="002D2AF8" w:rsidP="00FB1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FNSIBK402 Implement new or renewed insurance program for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C0856" w:rsidP="00FB1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CC0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7E6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6A8"/>
  </w:style>
  <w:style w:type="character" w:customStyle="1" w:styleId="Heading1Char">
    <w:name w:val="Heading 1 Char"/>
    <w:basedOn w:val="DefaultParagraphFont"/>
    <w:link w:val="Heading1"/>
    <w:rsid w:val="00FB1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6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6A8"/>
    <w:rPr>
      <w:b/>
      <w:spacing w:val="0"/>
    </w:rPr>
  </w:style>
  <w:style w:type="paragraph" w:customStyle="1" w:styleId="SuperHeading">
    <w:name w:val="SuperHeading"/>
    <w:basedOn w:val="Normal"/>
    <w:rsid w:val="00FB1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6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6A8"/>
    <w:rPr>
      <w:i/>
    </w:rPr>
  </w:style>
  <w:style w:type="paragraph" w:styleId="Caption">
    <w:name w:val="caption"/>
    <w:basedOn w:val="BodyText"/>
    <w:next w:val="Normal"/>
    <w:qFormat/>
    <w:rsid w:val="00FB1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6A8"/>
  </w:style>
  <w:style w:type="paragraph" w:styleId="TableofFigures">
    <w:name w:val="table of figures"/>
    <w:basedOn w:val="Normal"/>
    <w:next w:val="Normal"/>
    <w:semiHidden/>
    <w:rsid w:val="00FB1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6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6A8"/>
    <w:rPr>
      <w:rFonts w:ascii="Wingdings" w:hAnsi="Wingdings"/>
    </w:rPr>
  </w:style>
  <w:style w:type="paragraph" w:customStyle="1" w:styleId="TableHeading">
    <w:name w:val="Table Heading"/>
    <w:basedOn w:val="HeadingBase"/>
    <w:rsid w:val="00FB1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6A8"/>
    <w:rPr>
      <w:color w:val="0033CC"/>
      <w:u w:val="none"/>
    </w:rPr>
  </w:style>
  <w:style w:type="paragraph" w:customStyle="1" w:styleId="BodyTextRight">
    <w:name w:val="Body Text Right"/>
    <w:basedOn w:val="BodyText"/>
    <w:rsid w:val="00FB1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6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6A8"/>
    <w:rPr>
      <w:sz w:val="32"/>
    </w:rPr>
  </w:style>
  <w:style w:type="paragraph" w:customStyle="1" w:styleId="HeadingProcedure">
    <w:name w:val="Heading Procedure"/>
    <w:basedOn w:val="HeadingBase"/>
    <w:next w:val="Normal"/>
    <w:rsid w:val="00FB1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6A8"/>
    <w:pPr>
      <w:spacing w:before="60" w:after="60"/>
    </w:pPr>
  </w:style>
  <w:style w:type="paragraph" w:styleId="ListContinue">
    <w:name w:val="List Continue"/>
    <w:basedOn w:val="List"/>
    <w:rsid w:val="00FB16A8"/>
    <w:pPr>
      <w:ind w:firstLine="0"/>
    </w:pPr>
  </w:style>
  <w:style w:type="paragraph" w:customStyle="1" w:styleId="ListNote">
    <w:name w:val="List Note"/>
    <w:basedOn w:val="List"/>
    <w:rsid w:val="00FB1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6A8"/>
    <w:rPr>
      <w:rFonts w:ascii="Courier New" w:hAnsi="Courier New"/>
    </w:rPr>
  </w:style>
  <w:style w:type="paragraph" w:customStyle="1" w:styleId="NoteBullet">
    <w:name w:val="Note Bullet"/>
    <w:basedOn w:val="Note"/>
    <w:rsid w:val="00FB1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6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6A8"/>
    <w:rPr>
      <w:b/>
      <w:smallCaps/>
    </w:rPr>
  </w:style>
  <w:style w:type="paragraph" w:customStyle="1" w:styleId="TableListNumber">
    <w:name w:val="Table List Number"/>
    <w:basedOn w:val="ListNumber"/>
    <w:rsid w:val="00FB1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6A8"/>
    <w:pPr>
      <w:numPr>
        <w:numId w:val="8"/>
      </w:numPr>
    </w:pPr>
  </w:style>
  <w:style w:type="paragraph" w:customStyle="1" w:styleId="ListAlpha2">
    <w:name w:val="List Alpha 2"/>
    <w:basedOn w:val="List2"/>
    <w:rsid w:val="00FB16A8"/>
    <w:pPr>
      <w:numPr>
        <w:numId w:val="7"/>
      </w:numPr>
    </w:pPr>
  </w:style>
  <w:style w:type="paragraph" w:styleId="List2">
    <w:name w:val="List 2"/>
    <w:basedOn w:val="BodyText"/>
    <w:rsid w:val="00FB1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6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6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6A8"/>
    <w:pPr>
      <w:numPr>
        <w:numId w:val="3"/>
      </w:numPr>
    </w:pPr>
  </w:style>
  <w:style w:type="paragraph" w:styleId="ListContinue2">
    <w:name w:val="List Continue 2"/>
    <w:basedOn w:val="List2"/>
    <w:rsid w:val="00FB16A8"/>
    <w:pPr>
      <w:ind w:firstLine="0"/>
    </w:pPr>
  </w:style>
  <w:style w:type="paragraph" w:styleId="ListContinue3">
    <w:name w:val="List Continue 3"/>
    <w:basedOn w:val="List3"/>
    <w:rsid w:val="00FB16A8"/>
    <w:pPr>
      <w:ind w:left="1021" w:firstLine="0"/>
    </w:pPr>
  </w:style>
  <w:style w:type="paragraph" w:styleId="ListContinue4">
    <w:name w:val="List Continue 4"/>
    <w:basedOn w:val="List4"/>
    <w:rsid w:val="00FB16A8"/>
    <w:pPr>
      <w:ind w:firstLine="0"/>
    </w:pPr>
  </w:style>
  <w:style w:type="paragraph" w:styleId="ListContinue5">
    <w:name w:val="List Continue 5"/>
    <w:basedOn w:val="List5"/>
    <w:rsid w:val="00FB16A8"/>
    <w:pPr>
      <w:ind w:firstLine="0"/>
    </w:pPr>
  </w:style>
  <w:style w:type="paragraph" w:styleId="ListNumber3">
    <w:name w:val="List Number 3"/>
    <w:basedOn w:val="List3"/>
    <w:rsid w:val="00FB16A8"/>
    <w:pPr>
      <w:numPr>
        <w:numId w:val="4"/>
      </w:numPr>
    </w:pPr>
  </w:style>
  <w:style w:type="paragraph" w:styleId="ListNumber4">
    <w:name w:val="List Number 4"/>
    <w:basedOn w:val="List4"/>
    <w:rsid w:val="00FB16A8"/>
    <w:pPr>
      <w:numPr>
        <w:numId w:val="5"/>
      </w:numPr>
    </w:pPr>
  </w:style>
  <w:style w:type="paragraph" w:styleId="ListNumber5">
    <w:name w:val="List Number 5"/>
    <w:basedOn w:val="List5"/>
    <w:rsid w:val="00FB16A8"/>
    <w:pPr>
      <w:numPr>
        <w:numId w:val="6"/>
      </w:numPr>
    </w:pPr>
  </w:style>
  <w:style w:type="paragraph" w:styleId="BlockText">
    <w:name w:val="Block Text"/>
    <w:basedOn w:val="Normal"/>
    <w:rsid w:val="00FB1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6A8"/>
    <w:rPr>
      <w:sz w:val="16"/>
      <w:vertAlign w:val="superscript"/>
    </w:rPr>
  </w:style>
  <w:style w:type="character" w:customStyle="1" w:styleId="Symbols">
    <w:name w:val="Symbols"/>
    <w:basedOn w:val="DefaultParagraphFont"/>
    <w:rsid w:val="00FB16A8"/>
    <w:rPr>
      <w:rFonts w:ascii="Symbol" w:hAnsi="Symbol"/>
    </w:rPr>
  </w:style>
  <w:style w:type="character" w:customStyle="1" w:styleId="MenuOptions">
    <w:name w:val="Menu Options"/>
    <w:basedOn w:val="DefaultParagraphFont"/>
    <w:rsid w:val="00FB1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6A8"/>
    <w:rPr>
      <w:b/>
    </w:rPr>
  </w:style>
  <w:style w:type="character" w:customStyle="1" w:styleId="Underlined">
    <w:name w:val="Underlined"/>
    <w:basedOn w:val="DefaultParagraphFont"/>
    <w:rsid w:val="00FB16A8"/>
    <w:rPr>
      <w:u w:val="single"/>
    </w:rPr>
  </w:style>
  <w:style w:type="paragraph" w:customStyle="1" w:styleId="TableBodyTextRight">
    <w:name w:val="Table Body Text Right"/>
    <w:basedOn w:val="TableBodyText"/>
    <w:rsid w:val="00FB1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6A8"/>
    <w:rPr>
      <w:sz w:val="18"/>
    </w:rPr>
  </w:style>
  <w:style w:type="paragraph" w:customStyle="1" w:styleId="BodySmallRight">
    <w:name w:val="Body Small Right"/>
    <w:basedOn w:val="BodyTextRight"/>
    <w:rsid w:val="00FB16A8"/>
    <w:rPr>
      <w:sz w:val="18"/>
      <w:szCs w:val="18"/>
    </w:rPr>
  </w:style>
  <w:style w:type="paragraph" w:customStyle="1" w:styleId="MarginEdition">
    <w:name w:val="Margin Edition"/>
    <w:basedOn w:val="MarginNote"/>
    <w:rsid w:val="00FB1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6A8"/>
    <w:rPr>
      <w:sz w:val="2"/>
      <w:szCs w:val="2"/>
    </w:rPr>
  </w:style>
  <w:style w:type="character" w:customStyle="1" w:styleId="Small">
    <w:name w:val="Small"/>
    <w:basedOn w:val="DefaultParagraphFont"/>
    <w:rsid w:val="00FB16A8"/>
    <w:rPr>
      <w:sz w:val="16"/>
    </w:rPr>
  </w:style>
  <w:style w:type="paragraph" w:customStyle="1" w:styleId="WideTable">
    <w:name w:val="Wide Table"/>
    <w:basedOn w:val="Normal"/>
    <w:rsid w:val="00FB1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6A8"/>
  </w:style>
  <w:style w:type="paragraph" w:styleId="Quote">
    <w:name w:val="Quote"/>
    <w:basedOn w:val="Heading1"/>
    <w:link w:val="QuoteChar"/>
    <w:qFormat/>
    <w:rsid w:val="00FB1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6A8"/>
    <w:pPr>
      <w:pageBreakBefore/>
    </w:pPr>
  </w:style>
  <w:style w:type="paragraph" w:customStyle="1" w:styleId="Border">
    <w:name w:val="Border"/>
    <w:basedOn w:val="Normal"/>
    <w:qFormat/>
    <w:rsid w:val="00FB1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6A8"/>
    <w:rPr>
      <w:u w:val="single"/>
    </w:rPr>
  </w:style>
  <w:style w:type="character" w:customStyle="1" w:styleId="BoldandItalics">
    <w:name w:val="Bold and Italics"/>
    <w:qFormat/>
    <w:rsid w:val="00FB16A8"/>
    <w:rPr>
      <w:b/>
      <w:i/>
      <w:u w:val="none"/>
    </w:rPr>
  </w:style>
  <w:style w:type="paragraph" w:styleId="BalloonText">
    <w:name w:val="Balloon Text"/>
    <w:basedOn w:val="Normal"/>
    <w:link w:val="BalloonTextChar"/>
    <w:rsid w:val="00FB1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6A8"/>
    <w:pPr>
      <w:spacing w:before="0" w:after="0"/>
    </w:pPr>
  </w:style>
  <w:style w:type="paragraph" w:customStyle="1" w:styleId="BodyTextBold">
    <w:name w:val="Body Text Bold"/>
    <w:basedOn w:val="BodyText"/>
    <w:qFormat/>
    <w:rsid w:val="00FB16A8"/>
    <w:rPr>
      <w:b/>
    </w:rPr>
  </w:style>
  <w:style w:type="character" w:styleId="Hyperlink">
    <w:name w:val="Hyperlink"/>
    <w:basedOn w:val="DefaultParagraphFont"/>
    <w:uiPriority w:val="99"/>
    <w:unhideWhenUsed/>
    <w:rsid w:val="00DC0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2040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FNSIBK402 Implement new or renewed insurance program for insurance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2020-06-30T15:09:00Z</dcterms:created>
  <dcterms:modified xsi:type="dcterms:W3CDTF">2020-06-30T15:09:00Z</dcterms:modified>
</cp:coreProperties>
</file>