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035" w:rsidP="00BE6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FNSIAD502 Provide appropriate and timely information and advice to clients</w:t>
      </w:r>
      <w:r>
        <w:fldChar w:fldCharType="end"/>
      </w:r>
    </w:p>
    <w:p w:rsidR="00BE6035" w:rsidP="00BE6035">
      <w:pPr>
        <w:pStyle w:val="Version"/>
        <w:sectPr w:rsidSect="00377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413" w:rsidP="00377413">
      <w:pPr>
        <w:pStyle w:val="SuperHeading"/>
      </w:pPr>
      <w:r w:rsidRPr="00377413">
        <w:t>Assessment Requirements for FNSIAD502 Provide appropriate and timely information and advice to clients</w:t>
      </w:r>
    </w:p>
    <w:p w:rsidR="00000000" w:rsidRPr="00377413" w:rsidP="00377413">
      <w:pPr>
        <w:pStyle w:val="Heading1"/>
      </w:pPr>
      <w:bookmarkStart w:id="1" w:name="O_676980"/>
      <w:bookmarkEnd w:id="1"/>
      <w:r w:rsidRPr="003774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7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413" w:rsidP="00377413">
            <w:pPr>
              <w:pStyle w:val="BodyText"/>
            </w:pPr>
            <w:r w:rsidRPr="0037741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413">
            <w:pPr>
              <w:pStyle w:val="BodyText"/>
              <w:rPr>
                <w:lang w:val="en-NZ"/>
              </w:rPr>
            </w:pPr>
            <w:r w:rsidRPr="00377413">
              <w:rPr>
                <w:rStyle w:val="SpecialBold"/>
              </w:rPr>
              <w:t>Comments</w:t>
            </w:r>
          </w:p>
        </w:tc>
      </w:tr>
      <w:tr w:rsidTr="003774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413">
            <w:pPr>
              <w:pStyle w:val="BodyText"/>
              <w:rPr>
                <w:lang w:val="en-NZ"/>
              </w:rPr>
            </w:pPr>
            <w:r w:rsidRPr="0037741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413" w:rsidP="00377413">
            <w:pPr>
              <w:pStyle w:val="BodyText"/>
            </w:pPr>
            <w:r w:rsidRPr="00377413">
              <w:t>This version first released with FNS Financial Services Training Package Version 1.0.</w:t>
            </w:r>
          </w:p>
        </w:tc>
      </w:tr>
    </w:tbl>
    <w:p w:rsidR="00000000" w:rsidRPr="00377413" w:rsidP="00377413">
      <w:pPr>
        <w:pStyle w:val="BodyText"/>
      </w:pPr>
    </w:p>
    <w:p w:rsidR="00000000" w:rsidRPr="00377413" w:rsidP="00377413">
      <w:pPr>
        <w:pStyle w:val="AllowPageBreak"/>
      </w:pPr>
    </w:p>
    <w:p w:rsidR="00000000" w:rsidRPr="00377413" w:rsidP="00377413">
      <w:pPr>
        <w:pStyle w:val="Heading1"/>
      </w:pPr>
      <w:bookmarkStart w:id="2" w:name="O_676981"/>
      <w:bookmarkEnd w:id="2"/>
      <w:r w:rsidRPr="00377413">
        <w:t>Performance Evidence</w:t>
      </w:r>
    </w:p>
    <w:p w:rsidR="00000000" w:rsidRPr="00377413" w:rsidP="00BE6035">
      <w:pPr>
        <w:pStyle w:val="BodyText"/>
      </w:pPr>
      <w:r w:rsidRPr="00377413">
        <w:t>Evidence of the ability to:</w:t>
      </w:r>
    </w:p>
    <w:p w:rsidR="00000000" w:rsidRPr="00377413" w:rsidP="00377413">
      <w:pPr>
        <w:pStyle w:val="ListBullet"/>
      </w:pPr>
      <w:r w:rsidRPr="00377413">
        <w:t>develop investment options and strategies for clients that are:</w:t>
      </w:r>
    </w:p>
    <w:p w:rsidR="00000000" w:rsidRPr="00377413" w:rsidP="00377413">
      <w:pPr>
        <w:pStyle w:val="ListBullet2"/>
      </w:pPr>
      <w:r w:rsidRPr="00377413">
        <w:t xml:space="preserve">based on a thorough analysis of client needs, expectations and requirements </w:t>
      </w:r>
    </w:p>
    <w:p w:rsidR="00000000" w:rsidRPr="00377413" w:rsidP="00377413">
      <w:pPr>
        <w:pStyle w:val="ListBullet2"/>
      </w:pPr>
      <w:r w:rsidRPr="00377413">
        <w:t>in compliance with organisational policy and procedures, industry codes of practice and relevant legislation and regulations</w:t>
      </w:r>
    </w:p>
    <w:p w:rsidR="00000000" w:rsidRPr="00377413" w:rsidP="00377413">
      <w:pPr>
        <w:pStyle w:val="ListBullet"/>
      </w:pPr>
      <w:r w:rsidRPr="00377413">
        <w:t>accurately prepare documentation for clients that includes suggested options and investment strategies, and agreed terms of busine</w:t>
      </w:r>
      <w:r w:rsidRPr="00377413">
        <w:t>ss.</w:t>
      </w:r>
    </w:p>
    <w:p w:rsidR="00000000" w:rsidRPr="00377413" w:rsidP="00377413">
      <w:pPr>
        <w:pStyle w:val="BodyText"/>
      </w:pPr>
    </w:p>
    <w:p w:rsidR="00000000" w:rsidRPr="00377413" w:rsidP="00BE6035">
      <w:pPr>
        <w:pStyle w:val="BodyText"/>
      </w:pPr>
      <w:r w:rsidRPr="00377413">
        <w:t>Note: If a specific volume or frequency is not stated, then evidence must be provided at least once.</w:t>
      </w:r>
    </w:p>
    <w:p w:rsidR="00000000" w:rsidRPr="00377413" w:rsidP="00377413">
      <w:pPr>
        <w:pStyle w:val="Heading1"/>
      </w:pPr>
      <w:bookmarkStart w:id="3" w:name="O_676982"/>
      <w:bookmarkEnd w:id="3"/>
      <w:r w:rsidRPr="00377413">
        <w:t>Knowledge Evidence</w:t>
      </w:r>
    </w:p>
    <w:p w:rsidR="00000000" w:rsidRPr="00377413" w:rsidP="00BE6035">
      <w:pPr>
        <w:pStyle w:val="BodyText"/>
      </w:pPr>
      <w:r w:rsidRPr="00377413">
        <w:t>To complete the unit requirements safely and effectively, the individual must:</w:t>
      </w:r>
    </w:p>
    <w:p w:rsidR="00000000" w:rsidRPr="00377413" w:rsidP="00377413">
      <w:pPr>
        <w:pStyle w:val="ListBullet"/>
      </w:pPr>
      <w:r w:rsidRPr="00377413">
        <w:t>discuss the current economic clima</w:t>
      </w:r>
      <w:r w:rsidRPr="00377413">
        <w:t>te and outlook</w:t>
      </w:r>
    </w:p>
    <w:p w:rsidR="00000000" w:rsidRPr="00377413" w:rsidP="00377413">
      <w:pPr>
        <w:pStyle w:val="ListBullet"/>
      </w:pPr>
      <w:r w:rsidRPr="00377413">
        <w:t>describe local and international financial markets and investments</w:t>
      </w:r>
    </w:p>
    <w:p w:rsidR="00000000" w:rsidRPr="00377413" w:rsidP="00377413">
      <w:pPr>
        <w:pStyle w:val="ListBullet"/>
      </w:pPr>
      <w:r w:rsidRPr="00377413">
        <w:t>explain key features of a range of financial products including:</w:t>
      </w:r>
    </w:p>
    <w:p w:rsidR="00000000" w:rsidRPr="00377413" w:rsidP="00377413">
      <w:pPr>
        <w:pStyle w:val="ListBullet2"/>
      </w:pPr>
      <w:r w:rsidRPr="00377413">
        <w:t>returns</w:t>
      </w:r>
    </w:p>
    <w:p w:rsidR="00000000" w:rsidRPr="00377413" w:rsidP="00377413">
      <w:pPr>
        <w:pStyle w:val="ListBullet2"/>
      </w:pPr>
      <w:r w:rsidRPr="00377413">
        <w:t>terms and conditions</w:t>
      </w:r>
    </w:p>
    <w:p w:rsidR="00000000" w:rsidRPr="00377413" w:rsidP="00377413">
      <w:pPr>
        <w:pStyle w:val="ListBullet"/>
      </w:pPr>
      <w:r w:rsidRPr="00377413">
        <w:t>outline and explain basic tax factors, business principles and law impacting o</w:t>
      </w:r>
      <w:r w:rsidRPr="00377413">
        <w:t>n financial products</w:t>
      </w:r>
    </w:p>
    <w:p w:rsidR="00000000" w:rsidRPr="00377413" w:rsidP="00377413">
      <w:pPr>
        <w:pStyle w:val="ListBullet"/>
      </w:pPr>
      <w:r w:rsidRPr="00377413">
        <w:t>identify organisational policy, procedures and requirements</w:t>
      </w:r>
    </w:p>
    <w:p w:rsidR="00000000" w:rsidRPr="00377413" w:rsidP="00377413">
      <w:pPr>
        <w:pStyle w:val="ListBullet"/>
      </w:pPr>
      <w:r w:rsidRPr="00377413">
        <w:t>describe key requirements of relevant legislation, regulation and industry codes of practice relating to the provision information and advice to clients</w:t>
      </w:r>
    </w:p>
    <w:p w:rsidR="00000000" w:rsidRPr="00377413" w:rsidP="00377413">
      <w:pPr>
        <w:pStyle w:val="ListBullet"/>
      </w:pPr>
      <w:r w:rsidRPr="00377413">
        <w:t>discuss general sales and marketing techniques</w:t>
      </w:r>
    </w:p>
    <w:p w:rsidR="00000000" w:rsidRPr="00377413" w:rsidP="00377413">
      <w:pPr>
        <w:pStyle w:val="ListBullet"/>
      </w:pPr>
      <w:r w:rsidRPr="00377413">
        <w:t>list relevant research reports on financial markets</w:t>
      </w:r>
    </w:p>
    <w:p w:rsidR="00000000" w:rsidRPr="00377413" w:rsidP="00377413">
      <w:pPr>
        <w:pStyle w:val="ListBullet"/>
      </w:pPr>
      <w:r w:rsidRPr="00377413">
        <w:t>explain current investment returns and trends obtained from financial markets research.</w:t>
      </w:r>
    </w:p>
    <w:p w:rsidR="00000000" w:rsidRPr="00377413" w:rsidP="00377413">
      <w:pPr>
        <w:pStyle w:val="AllowPageBreak"/>
      </w:pPr>
    </w:p>
    <w:p w:rsidR="00000000" w:rsidRPr="00377413" w:rsidP="00377413">
      <w:pPr>
        <w:pStyle w:val="Heading1"/>
      </w:pPr>
      <w:bookmarkStart w:id="4" w:name="O_676983"/>
      <w:bookmarkEnd w:id="4"/>
      <w:r w:rsidRPr="00377413">
        <w:t>Assessment Conditions</w:t>
      </w:r>
    </w:p>
    <w:p w:rsidR="00000000" w:rsidRPr="00377413" w:rsidP="00BE6035">
      <w:pPr>
        <w:pStyle w:val="BodyText"/>
      </w:pPr>
      <w:r w:rsidRPr="00377413">
        <w:t>Assessment must be conducted i</w:t>
      </w:r>
      <w:r w:rsidRPr="00377413">
        <w:t>n a safe environment where evidence gathered demonstrates consistent performance of typical activities experienced in the industry advice field of work and include access to:</w:t>
      </w:r>
    </w:p>
    <w:p w:rsidR="00000000" w:rsidRPr="00377413" w:rsidP="00377413">
      <w:pPr>
        <w:pStyle w:val="ListBullet"/>
      </w:pPr>
      <w:r w:rsidRPr="00377413">
        <w:t>organisational records</w:t>
      </w:r>
    </w:p>
    <w:p w:rsidR="00000000" w:rsidRPr="00377413" w:rsidP="00377413">
      <w:pPr>
        <w:pStyle w:val="ListBullet"/>
      </w:pPr>
      <w:r w:rsidRPr="00377413">
        <w:t>organisational policy, procedures, legislation and regula</w:t>
      </w:r>
      <w:r w:rsidRPr="00377413">
        <w:t>tions as they relate to provision of advice</w:t>
      </w:r>
    </w:p>
    <w:p w:rsidR="00000000" w:rsidRPr="00377413" w:rsidP="00377413">
      <w:pPr>
        <w:pStyle w:val="ListBullet"/>
      </w:pPr>
      <w:r w:rsidRPr="00377413">
        <w:t xml:space="preserve">common office equipment, technology, software and consumables. </w:t>
      </w:r>
    </w:p>
    <w:p w:rsidR="00000000" w:rsidRPr="00377413" w:rsidP="00377413">
      <w:pPr>
        <w:pStyle w:val="BodyText"/>
      </w:pPr>
    </w:p>
    <w:p w:rsidR="00000000" w:rsidRPr="00377413" w:rsidP="00BE6035">
      <w:pPr>
        <w:pStyle w:val="BodyText"/>
      </w:pPr>
      <w:r w:rsidRPr="00377413">
        <w:t xml:space="preserve">Assessors must satisfy NVR/AQTF assessor requirements. </w:t>
      </w:r>
    </w:p>
    <w:p w:rsidR="00000000" w:rsidRPr="00377413" w:rsidP="00377413">
      <w:pPr>
        <w:pStyle w:val="Heading1"/>
      </w:pPr>
      <w:bookmarkStart w:id="5" w:name="O_676986"/>
      <w:bookmarkEnd w:id="5"/>
      <w:r w:rsidRPr="00377413">
        <w:t>Links</w:t>
      </w:r>
    </w:p>
    <w:p w:rsidR="00000000" w:rsidRPr="00377413" w:rsidP="00BE6035">
      <w:pPr>
        <w:pStyle w:val="BodyText"/>
      </w:pPr>
      <w:r w:rsidRPr="003774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748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7413" w:rsidP="00377413"/>
    <w:sectPr w:rsidSect="00377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13" w:rsidRPr="00BE6035" w:rsidP="00BE6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35" w:rsidP="00377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6035" w:rsidP="00377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6035" w:rsidP="00377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413" w:rsidRPr="00BE6035" w:rsidP="00BE6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35" w:rsidRPr="002D2AF8" w:rsidP="00377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FNSIAD502 Provide appropriate and timely information and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E6035" w:rsidP="00377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1AE8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BE0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28E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413"/>
  </w:style>
  <w:style w:type="character" w:customStyle="1" w:styleId="Heading1Char">
    <w:name w:val="Heading 1 Char"/>
    <w:basedOn w:val="DefaultParagraphFont"/>
    <w:link w:val="Heading1"/>
    <w:rsid w:val="00377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4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4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413"/>
    <w:rPr>
      <w:b/>
      <w:spacing w:val="0"/>
    </w:rPr>
  </w:style>
  <w:style w:type="paragraph" w:styleId="ListBullet2">
    <w:name w:val="List Bullet 2"/>
    <w:basedOn w:val="List2"/>
    <w:rsid w:val="003774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4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4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4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413"/>
    <w:rPr>
      <w:i/>
    </w:rPr>
  </w:style>
  <w:style w:type="paragraph" w:styleId="Caption">
    <w:name w:val="caption"/>
    <w:basedOn w:val="BodyText"/>
    <w:next w:val="Normal"/>
    <w:qFormat/>
    <w:rsid w:val="00377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413"/>
  </w:style>
  <w:style w:type="paragraph" w:styleId="TableofFigures">
    <w:name w:val="table of figures"/>
    <w:basedOn w:val="Normal"/>
    <w:next w:val="Normal"/>
    <w:semiHidden/>
    <w:rsid w:val="00377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4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413"/>
    <w:rPr>
      <w:rFonts w:ascii="Wingdings" w:hAnsi="Wingdings"/>
    </w:rPr>
  </w:style>
  <w:style w:type="paragraph" w:customStyle="1" w:styleId="TableHeading">
    <w:name w:val="Table Heading"/>
    <w:basedOn w:val="HeadingBase"/>
    <w:rsid w:val="00377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413"/>
    <w:rPr>
      <w:color w:val="0033CC"/>
      <w:u w:val="none"/>
    </w:rPr>
  </w:style>
  <w:style w:type="paragraph" w:customStyle="1" w:styleId="BodyTextRight">
    <w:name w:val="Body Text Right"/>
    <w:basedOn w:val="BodyText"/>
    <w:rsid w:val="00377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4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413"/>
    <w:rPr>
      <w:sz w:val="32"/>
    </w:rPr>
  </w:style>
  <w:style w:type="paragraph" w:customStyle="1" w:styleId="HeadingProcedure">
    <w:name w:val="Heading Procedure"/>
    <w:basedOn w:val="HeadingBase"/>
    <w:next w:val="Normal"/>
    <w:rsid w:val="00377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413"/>
    <w:pPr>
      <w:spacing w:before="60" w:after="60"/>
    </w:pPr>
  </w:style>
  <w:style w:type="paragraph" w:styleId="ListContinue">
    <w:name w:val="List Continue"/>
    <w:basedOn w:val="List"/>
    <w:rsid w:val="00377413"/>
    <w:pPr>
      <w:ind w:firstLine="0"/>
    </w:pPr>
  </w:style>
  <w:style w:type="paragraph" w:customStyle="1" w:styleId="ListNote">
    <w:name w:val="List Note"/>
    <w:basedOn w:val="List"/>
    <w:rsid w:val="00377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413"/>
    <w:rPr>
      <w:rFonts w:ascii="Courier New" w:hAnsi="Courier New"/>
    </w:rPr>
  </w:style>
  <w:style w:type="paragraph" w:customStyle="1" w:styleId="NoteBullet">
    <w:name w:val="Note Bullet"/>
    <w:basedOn w:val="Note"/>
    <w:rsid w:val="00377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4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413"/>
    <w:rPr>
      <w:b/>
      <w:smallCaps/>
    </w:rPr>
  </w:style>
  <w:style w:type="paragraph" w:customStyle="1" w:styleId="TableListNumber">
    <w:name w:val="Table List Number"/>
    <w:basedOn w:val="ListNumber"/>
    <w:rsid w:val="00377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413"/>
    <w:pPr>
      <w:numPr>
        <w:numId w:val="9"/>
      </w:numPr>
    </w:pPr>
  </w:style>
  <w:style w:type="paragraph" w:customStyle="1" w:styleId="ListAlpha2">
    <w:name w:val="List Alpha 2"/>
    <w:basedOn w:val="List2"/>
    <w:rsid w:val="00377413"/>
    <w:pPr>
      <w:numPr>
        <w:numId w:val="8"/>
      </w:numPr>
    </w:pPr>
  </w:style>
  <w:style w:type="paragraph" w:styleId="List2">
    <w:name w:val="List 2"/>
    <w:basedOn w:val="BodyText"/>
    <w:rsid w:val="00377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4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4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413"/>
    <w:pPr>
      <w:numPr>
        <w:numId w:val="4"/>
      </w:numPr>
    </w:pPr>
  </w:style>
  <w:style w:type="paragraph" w:styleId="ListContinue2">
    <w:name w:val="List Continue 2"/>
    <w:basedOn w:val="List2"/>
    <w:rsid w:val="00377413"/>
    <w:pPr>
      <w:ind w:firstLine="0"/>
    </w:pPr>
  </w:style>
  <w:style w:type="paragraph" w:styleId="ListContinue3">
    <w:name w:val="List Continue 3"/>
    <w:basedOn w:val="List3"/>
    <w:rsid w:val="00377413"/>
    <w:pPr>
      <w:ind w:left="1021" w:firstLine="0"/>
    </w:pPr>
  </w:style>
  <w:style w:type="paragraph" w:styleId="ListContinue4">
    <w:name w:val="List Continue 4"/>
    <w:basedOn w:val="List4"/>
    <w:rsid w:val="00377413"/>
    <w:pPr>
      <w:ind w:firstLine="0"/>
    </w:pPr>
  </w:style>
  <w:style w:type="paragraph" w:styleId="ListContinue5">
    <w:name w:val="List Continue 5"/>
    <w:basedOn w:val="List5"/>
    <w:rsid w:val="00377413"/>
    <w:pPr>
      <w:ind w:firstLine="0"/>
    </w:pPr>
  </w:style>
  <w:style w:type="paragraph" w:styleId="ListNumber3">
    <w:name w:val="List Number 3"/>
    <w:basedOn w:val="List3"/>
    <w:rsid w:val="00377413"/>
    <w:pPr>
      <w:numPr>
        <w:numId w:val="5"/>
      </w:numPr>
    </w:pPr>
  </w:style>
  <w:style w:type="paragraph" w:styleId="ListNumber4">
    <w:name w:val="List Number 4"/>
    <w:basedOn w:val="List4"/>
    <w:rsid w:val="00377413"/>
    <w:pPr>
      <w:numPr>
        <w:numId w:val="6"/>
      </w:numPr>
    </w:pPr>
  </w:style>
  <w:style w:type="paragraph" w:styleId="ListNumber5">
    <w:name w:val="List Number 5"/>
    <w:basedOn w:val="List5"/>
    <w:rsid w:val="00377413"/>
    <w:pPr>
      <w:numPr>
        <w:numId w:val="7"/>
      </w:numPr>
    </w:pPr>
  </w:style>
  <w:style w:type="paragraph" w:styleId="BlockText">
    <w:name w:val="Block Text"/>
    <w:basedOn w:val="Normal"/>
    <w:rsid w:val="00377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413"/>
    <w:rPr>
      <w:sz w:val="16"/>
      <w:vertAlign w:val="superscript"/>
    </w:rPr>
  </w:style>
  <w:style w:type="character" w:customStyle="1" w:styleId="Symbols">
    <w:name w:val="Symbols"/>
    <w:basedOn w:val="DefaultParagraphFont"/>
    <w:rsid w:val="00377413"/>
    <w:rPr>
      <w:rFonts w:ascii="Symbol" w:hAnsi="Symbol"/>
    </w:rPr>
  </w:style>
  <w:style w:type="character" w:customStyle="1" w:styleId="MenuOptions">
    <w:name w:val="Menu Options"/>
    <w:basedOn w:val="DefaultParagraphFont"/>
    <w:rsid w:val="00377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413"/>
    <w:rPr>
      <w:b/>
    </w:rPr>
  </w:style>
  <w:style w:type="character" w:customStyle="1" w:styleId="Underlined">
    <w:name w:val="Underlined"/>
    <w:basedOn w:val="DefaultParagraphFont"/>
    <w:rsid w:val="00377413"/>
    <w:rPr>
      <w:u w:val="single"/>
    </w:rPr>
  </w:style>
  <w:style w:type="paragraph" w:customStyle="1" w:styleId="TableBodyTextRight">
    <w:name w:val="Table Body Text Right"/>
    <w:basedOn w:val="TableBodyText"/>
    <w:rsid w:val="00377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413"/>
    <w:rPr>
      <w:sz w:val="18"/>
    </w:rPr>
  </w:style>
  <w:style w:type="paragraph" w:customStyle="1" w:styleId="BodySmallRight">
    <w:name w:val="Body Small Right"/>
    <w:basedOn w:val="BodyTextRight"/>
    <w:rsid w:val="00377413"/>
    <w:rPr>
      <w:sz w:val="18"/>
      <w:szCs w:val="18"/>
    </w:rPr>
  </w:style>
  <w:style w:type="paragraph" w:customStyle="1" w:styleId="MarginEdition">
    <w:name w:val="Margin Edition"/>
    <w:basedOn w:val="MarginNote"/>
    <w:rsid w:val="00377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413"/>
    <w:rPr>
      <w:sz w:val="2"/>
      <w:szCs w:val="2"/>
    </w:rPr>
  </w:style>
  <w:style w:type="character" w:customStyle="1" w:styleId="Small">
    <w:name w:val="Small"/>
    <w:basedOn w:val="DefaultParagraphFont"/>
    <w:rsid w:val="00377413"/>
    <w:rPr>
      <w:sz w:val="16"/>
    </w:rPr>
  </w:style>
  <w:style w:type="paragraph" w:customStyle="1" w:styleId="WideTable">
    <w:name w:val="Wide Table"/>
    <w:basedOn w:val="Normal"/>
    <w:rsid w:val="00377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413"/>
  </w:style>
  <w:style w:type="paragraph" w:styleId="Quote">
    <w:name w:val="Quote"/>
    <w:basedOn w:val="Heading1"/>
    <w:link w:val="QuoteChar"/>
    <w:qFormat/>
    <w:rsid w:val="00377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413"/>
    <w:pPr>
      <w:pageBreakBefore/>
    </w:pPr>
  </w:style>
  <w:style w:type="paragraph" w:customStyle="1" w:styleId="Border">
    <w:name w:val="Border"/>
    <w:basedOn w:val="Normal"/>
    <w:qFormat/>
    <w:rsid w:val="00377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413"/>
    <w:rPr>
      <w:u w:val="single"/>
    </w:rPr>
  </w:style>
  <w:style w:type="character" w:customStyle="1" w:styleId="BoldandItalics">
    <w:name w:val="Bold and Italics"/>
    <w:qFormat/>
    <w:rsid w:val="00377413"/>
    <w:rPr>
      <w:b/>
      <w:i/>
      <w:u w:val="none"/>
    </w:rPr>
  </w:style>
  <w:style w:type="paragraph" w:styleId="BalloonText">
    <w:name w:val="Balloon Text"/>
    <w:basedOn w:val="Normal"/>
    <w:link w:val="BalloonTextChar"/>
    <w:rsid w:val="00377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413"/>
    <w:pPr>
      <w:spacing w:before="0" w:after="0"/>
    </w:pPr>
  </w:style>
  <w:style w:type="paragraph" w:customStyle="1" w:styleId="BodyTextBold">
    <w:name w:val="Body Text Bold"/>
    <w:basedOn w:val="BodyText"/>
    <w:qFormat/>
    <w:rsid w:val="00377413"/>
    <w:rPr>
      <w:b/>
    </w:rPr>
  </w:style>
  <w:style w:type="character" w:styleId="Hyperlink">
    <w:name w:val="Hyperlink"/>
    <w:basedOn w:val="DefaultParagraphFont"/>
    <w:uiPriority w:val="99"/>
    <w:unhideWhenUsed/>
    <w:rsid w:val="00BE6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2187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FNSIAD502 Provide appropriate and timely information and advice to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