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0E5" w:rsidP="004800E5">
      <w:pPr>
        <w:pStyle w:val="Title"/>
      </w:pPr>
      <w:r>
        <w:fldChar w:fldCharType="begin"/>
      </w:r>
      <w:r>
        <w:instrText xml:space="preserve"> TITLE   \* MERGEFORMAT </w:instrText>
      </w:r>
      <w:r>
        <w:fldChar w:fldCharType="separate"/>
      </w:r>
      <w:r>
        <w:t>FNSIAD501 Provide appropriate services, advice and products to clients</w:t>
      </w:r>
      <w:r>
        <w:fldChar w:fldCharType="end"/>
      </w:r>
    </w:p>
    <w:p w:rsidR="004800E5" w:rsidP="004800E5">
      <w:pPr>
        <w:pStyle w:val="Version"/>
        <w:sectPr w:rsidSect="004571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1C2" w:rsidP="004571C2">
      <w:pPr>
        <w:pStyle w:val="SuperHeading"/>
      </w:pPr>
      <w:r w:rsidRPr="004571C2">
        <w:t>FNSIAD501 Provide appropriate services, advice and products to clients</w:t>
      </w:r>
    </w:p>
    <w:p w:rsidR="00000000" w:rsidRPr="004571C2" w:rsidP="004571C2">
      <w:pPr>
        <w:pStyle w:val="Heading1"/>
      </w:pPr>
      <w:bookmarkStart w:id="1" w:name="O_676951"/>
      <w:bookmarkEnd w:id="1"/>
      <w:r w:rsidRPr="004571C2">
        <w:t>Modification History</w:t>
      </w:r>
    </w:p>
    <w:tbl>
      <w:tblPr>
        <w:tblW w:w="0" w:type="auto"/>
        <w:tblLayout w:type="fixed"/>
        <w:tblCellMar>
          <w:left w:w="62" w:type="dxa"/>
          <w:right w:w="62" w:type="dxa"/>
        </w:tblCellMar>
        <w:tblLook w:val="0000"/>
      </w:tblPr>
      <w:tblGrid>
        <w:gridCol w:w="3091"/>
        <w:gridCol w:w="5873"/>
      </w:tblGrid>
      <w:tr w:rsidTr="00457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SpecialBold"/>
              </w:rPr>
              <w:t>Comments</w:t>
            </w:r>
          </w:p>
        </w:tc>
      </w:tr>
      <w:tr w:rsidTr="00457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This version first released with FNS Financial Services Training Package Version 1.0.</w:t>
            </w:r>
          </w:p>
        </w:tc>
      </w:tr>
    </w:tbl>
    <w:p w:rsidR="00000000" w:rsidRPr="004571C2" w:rsidP="004571C2">
      <w:pPr>
        <w:pStyle w:val="BodyText"/>
      </w:pPr>
    </w:p>
    <w:p w:rsidR="00000000" w:rsidRPr="004571C2" w:rsidP="004571C2">
      <w:pPr>
        <w:pStyle w:val="AllowPageBreak"/>
      </w:pPr>
    </w:p>
    <w:p w:rsidR="00000000" w:rsidRPr="004571C2" w:rsidP="004571C2">
      <w:pPr>
        <w:pStyle w:val="Heading1"/>
      </w:pPr>
      <w:bookmarkStart w:id="2" w:name="O_676952"/>
      <w:bookmarkEnd w:id="2"/>
      <w:r w:rsidRPr="004571C2">
        <w:t>Application</w:t>
      </w:r>
    </w:p>
    <w:p w:rsidR="00000000" w:rsidRPr="004571C2" w:rsidP="004800E5">
      <w:pPr>
        <w:pStyle w:val="BodyText"/>
      </w:pPr>
      <w:r w:rsidRPr="004571C2">
        <w:t>This unit describes the skills and knowledge required to create rapport with clients, identify and analyse their needs, objectives and financial situation, and identify and present appropriate solutions, including completing and maintaining necessary docum</w:t>
      </w:r>
      <w:r w:rsidRPr="004571C2">
        <w:t>entation and providing after sales service.</w:t>
      </w:r>
    </w:p>
    <w:p w:rsidR="00000000" w:rsidRPr="004571C2" w:rsidP="004800E5">
      <w:pPr>
        <w:pStyle w:val="BodyText"/>
      </w:pPr>
      <w:r w:rsidRPr="004571C2">
        <w:t>It applies to individuals working within enterprises and job roles who are required to advise on Australian Securities and Investments Commission (ASIC) Tier I products such as term deposits and personal, sickn</w:t>
      </w:r>
      <w:r w:rsidRPr="004571C2">
        <w:t>ess and accident insurance products.</w:t>
      </w:r>
    </w:p>
    <w:p w:rsidR="00000000" w:rsidRPr="004571C2" w:rsidP="004800E5">
      <w:pPr>
        <w:pStyle w:val="BodyText"/>
      </w:pPr>
      <w:r w:rsidRPr="004571C2">
        <w:t>Work functions in the occupational areas where this unit may be used are subject to regulatory requirements. Refer to the FNS Implementation Guide Companion Volume or the relevant regulator for specific guidance on req</w:t>
      </w:r>
      <w:r w:rsidRPr="004571C2">
        <w:t>uirements.</w:t>
      </w:r>
    </w:p>
    <w:p w:rsidR="00000000" w:rsidRPr="004571C2" w:rsidP="004571C2">
      <w:pPr>
        <w:pStyle w:val="Heading1"/>
      </w:pPr>
      <w:bookmarkStart w:id="3" w:name="O_676955"/>
      <w:bookmarkEnd w:id="3"/>
      <w:r w:rsidRPr="004571C2">
        <w:t>Unit Sector</w:t>
      </w:r>
    </w:p>
    <w:p w:rsidR="00000000" w:rsidRPr="004571C2" w:rsidP="004800E5">
      <w:pPr>
        <w:pStyle w:val="BodyText"/>
      </w:pPr>
      <w:r w:rsidRPr="004571C2">
        <w:t>Industry advice</w:t>
      </w:r>
    </w:p>
    <w:p w:rsidR="00000000" w:rsidRPr="004571C2" w:rsidP="004571C2">
      <w:pPr>
        <w:pStyle w:val="Heading1"/>
      </w:pPr>
      <w:bookmarkStart w:id="4" w:name="O_676956"/>
      <w:bookmarkEnd w:id="4"/>
      <w:r w:rsidRPr="004571C2">
        <w:t>Elements and Performance Criteria</w:t>
      </w:r>
    </w:p>
    <w:tbl>
      <w:tblPr>
        <w:tblW w:w="9236" w:type="dxa"/>
        <w:tblLayout w:type="fixed"/>
        <w:tblCellMar>
          <w:left w:w="62" w:type="dxa"/>
          <w:right w:w="62" w:type="dxa"/>
        </w:tblCellMar>
        <w:tblLook w:val="0000"/>
      </w:tblPr>
      <w:tblGrid>
        <w:gridCol w:w="2645"/>
        <w:gridCol w:w="6591"/>
      </w:tblGrid>
      <w:tr w:rsidTr="004571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SpecialBold"/>
              </w:rPr>
              <w:t>PERFORMANCE CRITERIA</w:t>
            </w:r>
          </w:p>
        </w:tc>
      </w:tr>
      <w:tr w:rsidTr="004571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Emphasis"/>
              </w:rPr>
              <w:t>Performance criteria describe the performance needed to demonstrate achievement of the element.</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 Create rapport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1.1 Disclose capacity and capability to clients consistent with code of practice and legislative and regulatory requirements, an</w:t>
            </w:r>
            <w:r w:rsidRPr="004571C2">
              <w:t xml:space="preserve">d identify and respond appropriately to any client concerns  </w:t>
            </w:r>
          </w:p>
          <w:p w:rsidR="00000000" w:rsidP="004571C2">
            <w:pPr>
              <w:pStyle w:val="BodyText"/>
              <w:rPr>
                <w:lang w:val="en-NZ"/>
              </w:rPr>
            </w:pPr>
            <w:r w:rsidRPr="004571C2">
              <w:t xml:space="preserve">1.2 Demonstrate active listening skills in dealings with clients and </w:t>
            </w:r>
            <w:r w:rsidRPr="004571C2">
              <w:t xml:space="preserve">explain services to them orally or, if necessary, in writing in a clear and unambiguous way, avoiding jargon and in language </w:t>
            </w:r>
            <w:r w:rsidRPr="004571C2">
              <w:t>appropriate to the receiver</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2. Identify client needs, objectives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2.1 Encourage clients to express and clarify their attitudes, views, feelings and objectives</w:t>
            </w:r>
          </w:p>
          <w:p w:rsidR="00000000" w:rsidRPr="004571C2" w:rsidP="004571C2">
            <w:pPr>
              <w:pStyle w:val="BodyText"/>
            </w:pPr>
            <w:r w:rsidRPr="004571C2">
              <w:t>2.2 Collect relevant personal, fin</w:t>
            </w:r>
            <w:r w:rsidRPr="004571C2">
              <w:t>ancial and business details from clients using appropriate organisational tool such as a fact finder</w:t>
            </w:r>
          </w:p>
          <w:p w:rsidR="00000000" w:rsidRPr="004571C2" w:rsidP="004571C2">
            <w:pPr>
              <w:pStyle w:val="BodyText"/>
            </w:pPr>
            <w:r w:rsidRPr="004571C2">
              <w:t>2.3 Identify clients’ short-term, medium-term and long-term objectives and investment risk profile using an appropriate fact finder</w:t>
            </w:r>
          </w:p>
          <w:p w:rsidR="00000000" w:rsidRPr="004571C2" w:rsidP="004571C2">
            <w:pPr>
              <w:pStyle w:val="BodyText"/>
            </w:pPr>
            <w:r w:rsidRPr="004571C2">
              <w:t>2.4 Identify client pre</w:t>
            </w:r>
            <w:r w:rsidRPr="004571C2">
              <w:t>ferences and concerns regarding options, using appropriate fact finder where applicable and priorities identified and agreed on</w:t>
            </w:r>
          </w:p>
          <w:p w:rsidR="00000000" w:rsidP="004571C2">
            <w:pPr>
              <w:pStyle w:val="BodyText"/>
              <w:rPr>
                <w:lang w:val="en-NZ"/>
              </w:rPr>
            </w:pPr>
            <w:r w:rsidRPr="004571C2">
              <w:t>2.5 Complete fact finder in accordance with code of practice</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3. Analyse client needs, objectives and financial situation to ide</w:t>
            </w:r>
            <w:r w:rsidRPr="004571C2">
              <w:t>ntify appropriate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3.1 Use all information from fact finder process to analyse client needs and determine appropriate strategy to provide for identified needs and outcomes</w:t>
            </w:r>
          </w:p>
          <w:p w:rsidR="00000000" w:rsidP="004571C2">
            <w:pPr>
              <w:pStyle w:val="BodyText"/>
              <w:rPr>
                <w:lang w:val="en-NZ"/>
              </w:rPr>
            </w:pPr>
            <w:r w:rsidRPr="004571C2">
              <w:t xml:space="preserve">3.2 Seek specialist advice if required to address issues that professional </w:t>
            </w:r>
            <w:r w:rsidRPr="004571C2">
              <w:t>judgement indicates may require further consideration</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4. Present appropriate solutions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4.1 Explain and discuss recommendations and features of client advice record with clients in a clear and unambiguous way and demonstrate product knowledge ap</w:t>
            </w:r>
            <w:r w:rsidRPr="004571C2">
              <w:t xml:space="preserve">propriate for service or advice offered </w:t>
            </w:r>
          </w:p>
          <w:p w:rsidR="00000000" w:rsidRPr="004571C2" w:rsidP="004571C2">
            <w:pPr>
              <w:pStyle w:val="BodyText"/>
            </w:pPr>
            <w:r w:rsidRPr="004571C2">
              <w:t>4.2 Disclose impact of key aspects of recommendations in a clear and concise manner, and guide clients through key aspects of client information brochure prior to signing proposal</w:t>
            </w:r>
          </w:p>
          <w:p w:rsidR="00000000" w:rsidRPr="004571C2" w:rsidP="004571C2">
            <w:pPr>
              <w:pStyle w:val="BodyText"/>
            </w:pPr>
            <w:r w:rsidRPr="004571C2">
              <w:t>4.3 Explain requirements to put rec</w:t>
            </w:r>
            <w:r w:rsidRPr="004571C2">
              <w:t>ommended program into effect to clients and provide copy of fact finder to clients if requested</w:t>
            </w:r>
          </w:p>
          <w:p w:rsidR="00000000" w:rsidRPr="004571C2" w:rsidP="004571C2">
            <w:pPr>
              <w:pStyle w:val="BodyText"/>
            </w:pPr>
            <w:r w:rsidRPr="004571C2">
              <w:t>4.4 Seek confirmation from clients that they understand recommendations presented</w:t>
            </w:r>
          </w:p>
          <w:p w:rsidR="00000000" w:rsidRPr="004571C2" w:rsidP="004571C2">
            <w:pPr>
              <w:pStyle w:val="BodyText"/>
            </w:pPr>
            <w:r w:rsidRPr="004571C2">
              <w:t>4.5 Assist clients to make informed choices using relevant documentation so th</w:t>
            </w:r>
            <w:r w:rsidRPr="004571C2">
              <w:t>at their needs and objectives are addressed, consistent with their budgetary constraints</w:t>
            </w:r>
          </w:p>
          <w:p w:rsidR="00000000" w:rsidP="004571C2">
            <w:pPr>
              <w:pStyle w:val="BodyText"/>
              <w:rPr>
                <w:lang w:val="en-NZ"/>
              </w:rPr>
            </w:pPr>
            <w:r w:rsidRPr="004571C2">
              <w:t>4.6 Obtain agreement in principle to proceed from clients</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5.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5.1 Explain decisions clearly to clients in accordance with company policy and assi</w:t>
            </w:r>
            <w:r w:rsidRPr="004571C2">
              <w:t>st them to make appropriate decisions regarding solutions to their needs and objectives</w:t>
            </w:r>
          </w:p>
          <w:p w:rsidR="00000000" w:rsidRPr="004571C2" w:rsidP="004571C2">
            <w:pPr>
              <w:pStyle w:val="BodyText"/>
            </w:pPr>
            <w:r w:rsidRPr="004571C2">
              <w:t xml:space="preserve">5.2 Exercise restraint and composure when dealing with conflict </w:t>
            </w:r>
            <w:r w:rsidRPr="004571C2">
              <w:t>situations involving clients</w:t>
            </w:r>
          </w:p>
          <w:p w:rsidR="00000000" w:rsidP="004571C2">
            <w:pPr>
              <w:pStyle w:val="BodyText"/>
              <w:rPr>
                <w:lang w:val="en-NZ"/>
              </w:rPr>
            </w:pPr>
            <w:r w:rsidRPr="004571C2">
              <w:t>5.3 Follow complaint handling procedures and maintain communication channel</w:t>
            </w:r>
            <w:r w:rsidRPr="004571C2">
              <w:t xml:space="preserve">s when dealing with complaints </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6.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6.1 Complete proposal and other documents and, where appropriate, obtain sign off</w:t>
            </w:r>
          </w:p>
          <w:p w:rsidR="00000000" w:rsidRPr="004571C2" w:rsidP="004571C2">
            <w:pPr>
              <w:pStyle w:val="BodyText"/>
            </w:pPr>
            <w:r w:rsidRPr="004571C2">
              <w:t>6.2 Create or update client records</w:t>
            </w:r>
          </w:p>
          <w:p w:rsidR="00000000" w:rsidRPr="004571C2" w:rsidP="004571C2">
            <w:pPr>
              <w:pStyle w:val="BodyText"/>
            </w:pPr>
            <w:r w:rsidRPr="004571C2">
              <w:t>6.3 Complete contract variations where applicable</w:t>
            </w:r>
          </w:p>
          <w:p w:rsidR="00000000" w:rsidRPr="004571C2" w:rsidP="004571C2">
            <w:pPr>
              <w:pStyle w:val="BodyText"/>
            </w:pPr>
            <w:r w:rsidRPr="004571C2">
              <w:t>6.4 Provide confirmation, including relevant documentation and contract variation, to clients and implement final plan</w:t>
            </w:r>
          </w:p>
          <w:p w:rsidR="00000000" w:rsidP="004571C2">
            <w:pPr>
              <w:pStyle w:val="BodyText"/>
              <w:rPr>
                <w:lang w:val="en-NZ"/>
              </w:rPr>
            </w:pPr>
            <w:r w:rsidRPr="004571C2">
              <w:t>6.5 Organise reference material in a form which facilitates the selection of appropriate products to meet client needs, and update on a r</w:t>
            </w:r>
            <w:r w:rsidRPr="004571C2">
              <w:t>egular basis</w:t>
            </w:r>
          </w:p>
        </w:tc>
      </w:tr>
      <w:tr w:rsidTr="00457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7. Provide after sales service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 xml:space="preserve">7.1 Define and communicate after sales service to be provided to clients and execute as needed  </w:t>
            </w:r>
          </w:p>
          <w:p w:rsidR="00000000" w:rsidRPr="004571C2" w:rsidP="004571C2">
            <w:pPr>
              <w:pStyle w:val="BodyText"/>
            </w:pPr>
            <w:r w:rsidRPr="004571C2">
              <w:t xml:space="preserve">7.2 Periodically review fact finder, recommendations and client advice records </w:t>
            </w:r>
          </w:p>
          <w:p w:rsidR="00000000" w:rsidRPr="004571C2" w:rsidP="004571C2">
            <w:pPr>
              <w:pStyle w:val="BodyText"/>
            </w:pPr>
            <w:r w:rsidRPr="004571C2">
              <w:t>7.3 Identify and act on any change</w:t>
            </w:r>
            <w:r w:rsidRPr="004571C2">
              <w:t>s to clients’ situation since previous recommendations were made at subsequent reviews</w:t>
            </w:r>
          </w:p>
          <w:p w:rsidR="00000000" w:rsidRPr="004571C2" w:rsidP="004571C2">
            <w:pPr>
              <w:pStyle w:val="BodyText"/>
            </w:pPr>
            <w:r w:rsidRPr="004571C2">
              <w:t>7.4 Act on areas of client dissatisfaction in an ethical and timely manner that addresses code of practice requirements</w:t>
            </w:r>
          </w:p>
        </w:tc>
      </w:tr>
    </w:tbl>
    <w:p w:rsidR="00000000" w:rsidRPr="004571C2" w:rsidP="004571C2">
      <w:pPr>
        <w:pStyle w:val="BodyText"/>
      </w:pPr>
    </w:p>
    <w:p w:rsidR="00000000" w:rsidRPr="004571C2" w:rsidP="004571C2">
      <w:pPr>
        <w:pStyle w:val="AllowPageBreak"/>
      </w:pPr>
    </w:p>
    <w:p w:rsidR="00000000" w:rsidRPr="004571C2" w:rsidP="004571C2">
      <w:pPr>
        <w:pStyle w:val="Heading1"/>
      </w:pPr>
      <w:bookmarkStart w:id="5" w:name="O_676957"/>
      <w:bookmarkEnd w:id="5"/>
      <w:r w:rsidRPr="004571C2">
        <w:t>Foundation Skills</w:t>
      </w:r>
    </w:p>
    <w:p w:rsidR="00000000" w:rsidRPr="004800E5" w:rsidP="004800E5">
      <w:pPr>
        <w:pStyle w:val="BodyText"/>
        <w:rPr>
          <w:i/>
        </w:rPr>
      </w:pPr>
      <w:r w:rsidRPr="004800E5">
        <w:rPr>
          <w:rStyle w:val="Emphasis"/>
        </w:rPr>
        <w:t>This section</w:t>
      </w:r>
      <w:r w:rsidRPr="004800E5">
        <w:rPr>
          <w:rStyle w:val="Emphasis"/>
        </w:rPr>
        <w:t xml:space="preserve">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SpecialBold"/>
              </w:rPr>
              <w:t>Description</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3.1, 4.2, 7.2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Critically analyses complex documentation from a variety of sources and consolidates information relating to specific criteria to determine requirements</w:t>
            </w:r>
          </w:p>
          <w:p w:rsidR="00000000" w:rsidP="004571C2">
            <w:pPr>
              <w:pStyle w:val="ListBullet"/>
              <w:rPr>
                <w:lang w:val="en-NZ"/>
              </w:rPr>
            </w:pPr>
            <w:r w:rsidRPr="004571C2">
              <w:t>Analyses and consolidates fact finder results and data from a range of sources, against defined criteri</w:t>
            </w:r>
            <w:r w:rsidRPr="004571C2">
              <w:t>a and client requirements</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1.2, 2.2-2.5, 3.2, 4.2, 6.1-6.5,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Accurately records and completes organisational documents and correspondence using clear language and correct spelling, grammar and terminology</w:t>
            </w:r>
          </w:p>
          <w:p w:rsidR="00000000" w:rsidP="004571C2">
            <w:pPr>
              <w:pStyle w:val="ListBullet"/>
              <w:rPr>
                <w:lang w:val="en-NZ"/>
              </w:rPr>
            </w:pPr>
            <w:r w:rsidRPr="004571C2">
              <w:t>Documents outcomes of communications an</w:t>
            </w:r>
            <w:r w:rsidRPr="004571C2">
              <w:t>d changes documentation to revised circumstance</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1.1, 1.2, 2.1-2.4, 4.1-4.6, 5.1, 5.2,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Determines and confirms client requirements using active listening and questioning to convey and clarify information and to confirm understanding</w:t>
            </w:r>
          </w:p>
          <w:p w:rsidR="00000000" w:rsidP="004571C2">
            <w:pPr>
              <w:pStyle w:val="ListBullet"/>
              <w:rPr>
                <w:lang w:val="en-NZ"/>
              </w:rPr>
            </w:pPr>
            <w:r w:rsidRPr="004571C2">
              <w:t>Clearly explains detailed information using language, tone and pace appropriate to audience</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2.2, 2.3, 2.5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ListBullet"/>
              <w:rPr>
                <w:lang w:val="en-NZ"/>
              </w:rPr>
            </w:pPr>
            <w:r w:rsidRPr="004571C2">
              <w:t>Performs mathematical calculations to analyse financial data and statistics and to provide accurate advice to clients</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1.1, 2.5, 4.1, 5.1, 5.3, 7.4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 xml:space="preserve">Follows organisational policy and procedures, and industry codes of practice </w:t>
            </w:r>
          </w:p>
          <w:p w:rsidR="00000000" w:rsidRPr="004571C2" w:rsidP="004571C2">
            <w:pPr>
              <w:pStyle w:val="ListBullet"/>
            </w:pPr>
            <w:r w:rsidRPr="004571C2">
              <w:t>Identifies and resolves key business issues, processes and practices that may have legal implications</w:t>
            </w:r>
          </w:p>
          <w:p w:rsidR="00000000" w:rsidP="004571C2">
            <w:pPr>
              <w:pStyle w:val="ListBullet"/>
              <w:rPr>
                <w:lang w:val="en-NZ"/>
              </w:rPr>
            </w:pPr>
            <w:r w:rsidRPr="004571C2">
              <w:t>Ensures knowledge o</w:t>
            </w:r>
            <w:r w:rsidRPr="004571C2">
              <w:t>f codes of practice and products is kept up to date to provide accurate information</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1.1, 1.2, 2.1-2.4, 3.2, 4.1-4.6, 5.1-5.3, 6.4, 7.1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Reflects on personal attributes and considers the impact on others, and modifies activity to better manage their response</w:t>
            </w:r>
          </w:p>
          <w:p w:rsidR="00000000" w:rsidRPr="004571C2" w:rsidP="004571C2">
            <w:pPr>
              <w:pStyle w:val="ListBullet"/>
            </w:pPr>
            <w:r w:rsidRPr="004571C2">
              <w:t xml:space="preserve">Collaborates with others to negotiate shared outcomes and build strong working relationships </w:t>
            </w:r>
          </w:p>
          <w:p w:rsidR="00000000" w:rsidRPr="004571C2" w:rsidP="004571C2">
            <w:pPr>
              <w:pStyle w:val="ListBullet"/>
            </w:pPr>
            <w:r w:rsidRPr="004571C2">
              <w:t>Recognises the diversity in people and m</w:t>
            </w:r>
            <w:r w:rsidRPr="004571C2">
              <w:t>anages this diversity to improve relations and practices</w:t>
            </w:r>
          </w:p>
          <w:p w:rsidR="00000000" w:rsidP="004571C2">
            <w:pPr>
              <w:pStyle w:val="ListBullet"/>
              <w:rPr>
                <w:lang w:val="en-NZ"/>
              </w:rPr>
            </w:pPr>
            <w:r w:rsidRPr="004571C2">
              <w:t>Manages conflict through the recognition of contributing factors and by implementing strategies to resolve it</w:t>
            </w:r>
          </w:p>
        </w:tc>
      </w:tr>
      <w:tr w:rsidTr="00457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1.1, 2.2, 2.4, 3.1, 5.1, 6.1, 6.4, 6.5, 7.1, 7.3, 7.4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ListBullet"/>
            </w:pPr>
            <w:r w:rsidRPr="004571C2">
              <w:t>Plans and seque</w:t>
            </w:r>
            <w:r w:rsidRPr="004571C2">
              <w:t>nces complex tasks and workload, negotiating key aspects with others and taking into account capabilities, efficiencies and effectiveness</w:t>
            </w:r>
          </w:p>
          <w:p w:rsidR="00000000" w:rsidRPr="004571C2" w:rsidP="004571C2">
            <w:pPr>
              <w:pStyle w:val="ListBullet"/>
            </w:pPr>
            <w:r w:rsidRPr="004571C2">
              <w:t>Applies systematic and analytical decision-making processes for complex and non-routine situations</w:t>
            </w:r>
          </w:p>
          <w:p w:rsidR="00000000" w:rsidRPr="004571C2" w:rsidP="004571C2">
            <w:pPr>
              <w:pStyle w:val="ListBullet"/>
            </w:pPr>
            <w:r w:rsidRPr="004571C2">
              <w:t>Works independently</w:t>
            </w:r>
            <w:r w:rsidRPr="004571C2">
              <w:t xml:space="preserve"> or with others in making decisions to achieve organisational outcomes</w:t>
            </w:r>
          </w:p>
          <w:p w:rsidR="00000000" w:rsidRPr="004571C2" w:rsidP="004571C2">
            <w:pPr>
              <w:pStyle w:val="ListBullet"/>
            </w:pPr>
            <w:r w:rsidRPr="004571C2">
              <w:t xml:space="preserve">Responds intuitively to problems requiring immediate resolution, drawing on past experiences to focus on the cause of the problem </w:t>
            </w:r>
          </w:p>
        </w:tc>
      </w:tr>
    </w:tbl>
    <w:p w:rsidR="00000000" w:rsidRPr="004571C2" w:rsidP="004571C2">
      <w:pPr>
        <w:pStyle w:val="BodyText"/>
      </w:pPr>
    </w:p>
    <w:p w:rsidR="00000000" w:rsidRPr="004571C2" w:rsidP="004571C2">
      <w:pPr>
        <w:pStyle w:val="AllowPageBreak"/>
      </w:pPr>
    </w:p>
    <w:p w:rsidR="00000000" w:rsidRPr="004571C2" w:rsidP="004571C2">
      <w:pPr>
        <w:pStyle w:val="Heading1"/>
      </w:pPr>
      <w:bookmarkStart w:id="6" w:name="O_676959"/>
      <w:bookmarkEnd w:id="6"/>
      <w:r w:rsidRPr="004571C2">
        <w:t>Unit Mapping Information</w:t>
      </w:r>
    </w:p>
    <w:tbl>
      <w:tblPr>
        <w:tblW w:w="0" w:type="auto"/>
        <w:tblLayout w:type="fixed"/>
        <w:tblCellMar>
          <w:left w:w="62" w:type="dxa"/>
          <w:right w:w="62" w:type="dxa"/>
        </w:tblCellMar>
        <w:tblLook w:val="0000"/>
      </w:tblPr>
      <w:tblGrid>
        <w:gridCol w:w="2220"/>
        <w:gridCol w:w="2295"/>
        <w:gridCol w:w="2295"/>
        <w:gridCol w:w="2295"/>
      </w:tblGrid>
      <w:tr w:rsidTr="004571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 xml:space="preserve">Code and title </w:t>
            </w:r>
          </w:p>
          <w:p w:rsidR="00000000" w:rsidRPr="004571C2" w:rsidP="004571C2">
            <w:pPr>
              <w:pStyle w:val="BodyText"/>
            </w:pPr>
            <w:r w:rsidRPr="004571C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Code and title</w:t>
            </w:r>
          </w:p>
          <w:p w:rsidR="00000000" w:rsidRPr="004571C2" w:rsidP="004571C2">
            <w:pPr>
              <w:pStyle w:val="BodyText"/>
            </w:pPr>
            <w:r w:rsidRPr="004571C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SpecialBold"/>
              </w:rPr>
              <w:t>Equivalence status</w:t>
            </w:r>
          </w:p>
        </w:tc>
      </w:tr>
      <w:tr w:rsidTr="004571C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FNSIAD501 Provide appropriate services, advice and products to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FNSIAD501A Provide appropriate services, advice and products to clients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Updated to meet Stan</w:t>
            </w:r>
            <w:r w:rsidRPr="004571C2">
              <w:t>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Equivalent unit</w:t>
            </w:r>
          </w:p>
        </w:tc>
      </w:tr>
    </w:tbl>
    <w:p w:rsidR="00000000" w:rsidRPr="004571C2" w:rsidP="004571C2">
      <w:pPr>
        <w:pStyle w:val="BodyText"/>
      </w:pPr>
    </w:p>
    <w:p w:rsidR="00000000" w:rsidRPr="004571C2" w:rsidP="004571C2">
      <w:pPr>
        <w:pStyle w:val="AllowPageBreak"/>
      </w:pPr>
    </w:p>
    <w:p w:rsidR="00000000" w:rsidRPr="004571C2" w:rsidP="004571C2">
      <w:pPr>
        <w:pStyle w:val="Heading1"/>
      </w:pPr>
      <w:bookmarkStart w:id="7" w:name="O_676966"/>
      <w:bookmarkEnd w:id="7"/>
      <w:r w:rsidRPr="004571C2">
        <w:t>Links</w:t>
      </w:r>
    </w:p>
    <w:p w:rsidR="00000000" w:rsidRPr="004571C2" w:rsidP="004800E5">
      <w:pPr>
        <w:pStyle w:val="BodyText"/>
      </w:pPr>
      <w:r w:rsidRPr="004571C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C093B">
        <w:rPr>
          <w:rStyle w:val="Hyperlink"/>
        </w:rPr>
        <w:t>https://vetnet.gov.au/Pages/TrainingDocs.aspx?q=c7200cc8-0566-4f04-b76f-e89fd6f102fe</w:t>
      </w:r>
      <w:r>
        <w:fldChar w:fldCharType="end"/>
      </w:r>
    </w:p>
    <w:p w:rsidR="00000000" w:rsidRPr="004571C2" w:rsidP="004800E5">
      <w:pPr>
        <w:pStyle w:val="BodyText"/>
        <w:sectPr w:rsidSect="004571C2">
          <w:headerReference w:type="default" r:id="rId10"/>
          <w:footerReference w:type="default" r:id="rId11"/>
          <w:pgSz w:w="11908" w:h="16833"/>
          <w:pgMar w:top="1702" w:right="1418" w:bottom="1702" w:left="1418" w:header="992" w:footer="992" w:gutter="0"/>
          <w:cols w:space="720"/>
          <w:noEndnote/>
          <w:docGrid w:linePitch="299"/>
        </w:sectPr>
      </w:pPr>
    </w:p>
    <w:p w:rsidR="00000000" w:rsidRPr="004571C2" w:rsidP="004571C2">
      <w:pPr>
        <w:pStyle w:val="SuperHeading"/>
      </w:pPr>
      <w:r w:rsidRPr="004571C2">
        <w:t>Assessment Requirements for FNSIAD501 Provide appropriate services, advice and products to clients</w:t>
      </w:r>
    </w:p>
    <w:p w:rsidR="00000000" w:rsidRPr="004571C2" w:rsidP="004571C2">
      <w:pPr>
        <w:pStyle w:val="Heading1"/>
      </w:pPr>
      <w:bookmarkStart w:id="8" w:name="O_676961"/>
      <w:bookmarkEnd w:id="8"/>
      <w:r w:rsidRPr="004571C2">
        <w:t>Modification History</w:t>
      </w:r>
    </w:p>
    <w:tbl>
      <w:tblPr>
        <w:tblW w:w="0" w:type="auto"/>
        <w:tblLayout w:type="fixed"/>
        <w:tblCellMar>
          <w:left w:w="62" w:type="dxa"/>
          <w:right w:w="62" w:type="dxa"/>
        </w:tblCellMar>
        <w:tblLook w:val="0000"/>
      </w:tblPr>
      <w:tblGrid>
        <w:gridCol w:w="2627"/>
        <w:gridCol w:w="6337"/>
      </w:tblGrid>
      <w:tr w:rsidTr="004571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rPr>
                <w:rStyle w:val="SpecialBold"/>
              </w:rPr>
              <w:t>Comments</w:t>
            </w:r>
          </w:p>
        </w:tc>
      </w:tr>
      <w:tr w:rsidTr="004571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C2">
            <w:pPr>
              <w:pStyle w:val="BodyText"/>
              <w:rPr>
                <w:lang w:val="en-NZ"/>
              </w:rPr>
            </w:pPr>
            <w:r w:rsidRPr="004571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C2" w:rsidP="004571C2">
            <w:pPr>
              <w:pStyle w:val="BodyText"/>
            </w:pPr>
            <w:r w:rsidRPr="004571C2">
              <w:t>This version first released with FNS Financial Services Training Package Version 1</w:t>
            </w:r>
            <w:r w:rsidRPr="004571C2">
              <w:t>.0.</w:t>
            </w:r>
          </w:p>
        </w:tc>
      </w:tr>
    </w:tbl>
    <w:p w:rsidR="00000000" w:rsidRPr="004571C2" w:rsidP="004571C2">
      <w:pPr>
        <w:pStyle w:val="BodyText"/>
      </w:pPr>
    </w:p>
    <w:p w:rsidR="00000000" w:rsidRPr="004571C2" w:rsidP="004571C2">
      <w:pPr>
        <w:pStyle w:val="AllowPageBreak"/>
      </w:pPr>
    </w:p>
    <w:p w:rsidR="00000000" w:rsidRPr="004571C2" w:rsidP="004571C2">
      <w:pPr>
        <w:pStyle w:val="Heading1"/>
      </w:pPr>
      <w:bookmarkStart w:id="9" w:name="O_676962"/>
      <w:bookmarkEnd w:id="9"/>
      <w:r w:rsidRPr="004571C2">
        <w:t>Performance Evidence</w:t>
      </w:r>
    </w:p>
    <w:p w:rsidR="00000000" w:rsidRPr="004571C2" w:rsidP="004800E5">
      <w:pPr>
        <w:pStyle w:val="BodyText"/>
      </w:pPr>
      <w:r w:rsidRPr="004571C2">
        <w:t>Evidence of the ability to:</w:t>
      </w:r>
    </w:p>
    <w:p w:rsidR="00000000" w:rsidRPr="004571C2" w:rsidP="004571C2">
      <w:pPr>
        <w:pStyle w:val="ListBullet"/>
      </w:pPr>
      <w:r w:rsidRPr="004571C2">
        <w:t>provide advice to clients that complies with relevant legislation, regulations and industry codes of conduct</w:t>
      </w:r>
    </w:p>
    <w:p w:rsidR="00000000" w:rsidRPr="004571C2" w:rsidP="004571C2">
      <w:pPr>
        <w:pStyle w:val="ListBullet"/>
      </w:pPr>
      <w:r w:rsidRPr="004571C2">
        <w:t>use organisational tools such as fact finders</w:t>
      </w:r>
    </w:p>
    <w:p w:rsidR="00000000" w:rsidRPr="004571C2" w:rsidP="004571C2">
      <w:pPr>
        <w:pStyle w:val="ListBullet"/>
      </w:pPr>
      <w:r w:rsidRPr="004571C2">
        <w:t xml:space="preserve">present appropriate solutions to the client after identifying and analysing client needs, objectives and financial situation </w:t>
      </w:r>
    </w:p>
    <w:p w:rsidR="00000000" w:rsidRPr="004571C2" w:rsidP="004571C2">
      <w:pPr>
        <w:pStyle w:val="ListBullet"/>
      </w:pPr>
      <w:r w:rsidRPr="004571C2">
        <w:t>complete and maintain necessary documentation and provide after sales service.</w:t>
      </w:r>
    </w:p>
    <w:p w:rsidR="00000000" w:rsidRPr="004571C2" w:rsidP="004571C2">
      <w:pPr>
        <w:pStyle w:val="BodyText"/>
      </w:pPr>
    </w:p>
    <w:p w:rsidR="00000000" w:rsidRPr="004571C2" w:rsidP="004800E5">
      <w:pPr>
        <w:pStyle w:val="BodyText"/>
      </w:pPr>
      <w:r w:rsidRPr="004571C2">
        <w:t>Note: If a specific volume or frequency is not sta</w:t>
      </w:r>
      <w:r w:rsidRPr="004571C2">
        <w:t>ted, then evidence must be provided at least once.</w:t>
      </w:r>
    </w:p>
    <w:p w:rsidR="00000000" w:rsidRPr="004571C2" w:rsidP="004571C2">
      <w:pPr>
        <w:pStyle w:val="Heading1"/>
      </w:pPr>
      <w:bookmarkStart w:id="10" w:name="O_676963"/>
      <w:bookmarkEnd w:id="10"/>
      <w:r w:rsidRPr="004571C2">
        <w:t>Knowledge Evidence</w:t>
      </w:r>
    </w:p>
    <w:p w:rsidR="00000000" w:rsidRPr="004571C2" w:rsidP="004800E5">
      <w:pPr>
        <w:pStyle w:val="BodyText"/>
      </w:pPr>
      <w:r w:rsidRPr="004571C2">
        <w:t>To complete the unit requirements safely and effectively, the individual must:</w:t>
      </w:r>
    </w:p>
    <w:p w:rsidR="00000000" w:rsidRPr="004571C2" w:rsidP="004571C2">
      <w:pPr>
        <w:pStyle w:val="ListBullet"/>
      </w:pPr>
      <w:r w:rsidRPr="004571C2">
        <w:t>outline the range of financial products available in the industry</w:t>
      </w:r>
    </w:p>
    <w:p w:rsidR="00000000" w:rsidRPr="004571C2" w:rsidP="004571C2">
      <w:pPr>
        <w:pStyle w:val="ListBullet"/>
      </w:pPr>
      <w:r w:rsidRPr="004571C2">
        <w:t>explain key requirement</w:t>
      </w:r>
      <w:r w:rsidRPr="004571C2">
        <w:t>s of industry codes of practice and relevant legislation and regulation affecting the industry</w:t>
      </w:r>
    </w:p>
    <w:p w:rsidR="00000000" w:rsidRPr="004571C2" w:rsidP="004571C2">
      <w:pPr>
        <w:pStyle w:val="ListBullet"/>
      </w:pPr>
      <w:r w:rsidRPr="004571C2">
        <w:t>describe investment and savings vehicles, financial markets, asset classes and investment characteristics</w:t>
      </w:r>
    </w:p>
    <w:p w:rsidR="00000000" w:rsidRPr="004571C2" w:rsidP="004571C2">
      <w:pPr>
        <w:pStyle w:val="ListBullet"/>
      </w:pPr>
      <w:r w:rsidRPr="004571C2">
        <w:t>explain investment risk factors and relationship to ret</w:t>
      </w:r>
      <w:r w:rsidRPr="004571C2">
        <w:t>urn expectations</w:t>
      </w:r>
    </w:p>
    <w:p w:rsidR="00000000" w:rsidRPr="004571C2" w:rsidP="004571C2">
      <w:pPr>
        <w:pStyle w:val="ListBullet"/>
      </w:pPr>
      <w:r w:rsidRPr="004571C2">
        <w:t>explain options, strategies and solutions suitable for typical client situations and profiles</w:t>
      </w:r>
    </w:p>
    <w:p w:rsidR="00000000" w:rsidRPr="004571C2" w:rsidP="004571C2">
      <w:pPr>
        <w:pStyle w:val="ListBullet"/>
      </w:pPr>
      <w:r w:rsidRPr="004571C2">
        <w:t>outline the principles of effective negotiation</w:t>
      </w:r>
    </w:p>
    <w:p w:rsidR="00000000" w:rsidRPr="004571C2" w:rsidP="004571C2">
      <w:pPr>
        <w:pStyle w:val="ListBullet"/>
      </w:pPr>
      <w:r w:rsidRPr="004571C2">
        <w:t xml:space="preserve">describe the internal and external issue resolution processes </w:t>
      </w:r>
    </w:p>
    <w:p w:rsidR="00000000" w:rsidRPr="004571C2" w:rsidP="004571C2">
      <w:pPr>
        <w:pStyle w:val="ListBullet"/>
      </w:pPr>
      <w:r w:rsidRPr="004571C2">
        <w:t>list the requirements related to t</w:t>
      </w:r>
      <w:r w:rsidRPr="004571C2">
        <w:t>he disclosure of capacity</w:t>
      </w:r>
    </w:p>
    <w:p w:rsidR="00000000" w:rsidRPr="004571C2" w:rsidP="004571C2">
      <w:pPr>
        <w:pStyle w:val="ListBullet"/>
      </w:pPr>
      <w:r w:rsidRPr="004571C2">
        <w:t>explain the general impact of relevant economic, taxation and social security policy on the client’s financial needs</w:t>
      </w:r>
    </w:p>
    <w:p w:rsidR="00000000" w:rsidRPr="004571C2" w:rsidP="004571C2">
      <w:pPr>
        <w:pStyle w:val="ListBullet"/>
      </w:pPr>
      <w:r w:rsidRPr="004571C2">
        <w:t>outline the role of the:</w:t>
      </w:r>
    </w:p>
    <w:p w:rsidR="00000000" w:rsidRPr="004571C2" w:rsidP="004571C2">
      <w:pPr>
        <w:pStyle w:val="ListBullet2"/>
      </w:pPr>
      <w:r w:rsidRPr="004571C2">
        <w:t>adviser</w:t>
      </w:r>
    </w:p>
    <w:p w:rsidR="00000000" w:rsidRPr="004571C2" w:rsidP="004571C2">
      <w:pPr>
        <w:pStyle w:val="ListBullet2"/>
      </w:pPr>
      <w:r w:rsidRPr="004571C2">
        <w:t>organisation</w:t>
      </w:r>
    </w:p>
    <w:p w:rsidR="00000000" w:rsidRPr="004571C2" w:rsidP="004571C2">
      <w:pPr>
        <w:pStyle w:val="ListBullet2"/>
      </w:pPr>
      <w:r w:rsidRPr="004571C2">
        <w:t>broker (if relevant).</w:t>
      </w:r>
    </w:p>
    <w:p w:rsidR="00000000" w:rsidRPr="004571C2" w:rsidP="004571C2">
      <w:pPr>
        <w:pStyle w:val="AllowPageBreak"/>
      </w:pPr>
    </w:p>
    <w:p w:rsidR="00000000" w:rsidRPr="004571C2" w:rsidP="004571C2">
      <w:pPr>
        <w:pStyle w:val="Heading1"/>
      </w:pPr>
      <w:bookmarkStart w:id="11" w:name="O_676964"/>
      <w:bookmarkEnd w:id="11"/>
      <w:r w:rsidRPr="004571C2">
        <w:t>Assessment Conditions</w:t>
      </w:r>
    </w:p>
    <w:p w:rsidR="00000000" w:rsidRPr="004571C2" w:rsidP="004800E5">
      <w:pPr>
        <w:pStyle w:val="BodyText"/>
      </w:pPr>
      <w:r w:rsidRPr="004571C2">
        <w:t>Assessment must be conducted in a safe environment where evidence gathered demonstrates consistent performance of typical activities experienced in the industry advice field of work and include access to:</w:t>
      </w:r>
    </w:p>
    <w:p w:rsidR="00000000" w:rsidRPr="004571C2" w:rsidP="004571C2">
      <w:pPr>
        <w:pStyle w:val="ListBullet"/>
      </w:pPr>
      <w:r w:rsidRPr="004571C2">
        <w:t xml:space="preserve">common office equipment, technology, software and </w:t>
      </w:r>
      <w:r w:rsidRPr="004571C2">
        <w:t>consumables</w:t>
      </w:r>
    </w:p>
    <w:p w:rsidR="00000000" w:rsidRPr="004571C2" w:rsidP="004571C2">
      <w:pPr>
        <w:pStyle w:val="ListBullet"/>
      </w:pPr>
      <w:r w:rsidRPr="004571C2">
        <w:t xml:space="preserve">financial services product information. </w:t>
      </w:r>
    </w:p>
    <w:p w:rsidR="00000000" w:rsidRPr="004571C2" w:rsidP="004571C2">
      <w:pPr>
        <w:pStyle w:val="BodyText"/>
      </w:pPr>
    </w:p>
    <w:p w:rsidR="00000000" w:rsidRPr="004571C2" w:rsidP="004800E5">
      <w:pPr>
        <w:pStyle w:val="BodyText"/>
      </w:pPr>
      <w:r w:rsidRPr="004571C2">
        <w:t>Assessors must satisfy NVR/AQTF assessor requirements.</w:t>
      </w:r>
    </w:p>
    <w:p w:rsidR="00000000" w:rsidRPr="004571C2" w:rsidP="004571C2">
      <w:pPr>
        <w:pStyle w:val="Heading1"/>
      </w:pPr>
      <w:bookmarkStart w:id="12" w:name="O_676967"/>
      <w:bookmarkEnd w:id="12"/>
      <w:r w:rsidRPr="004571C2">
        <w:t>Links</w:t>
      </w:r>
    </w:p>
    <w:p w:rsidR="00000000" w:rsidRPr="004571C2" w:rsidP="004800E5">
      <w:pPr>
        <w:pStyle w:val="BodyText"/>
      </w:pPr>
      <w:r w:rsidRPr="004571C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C093B">
        <w:rPr>
          <w:rStyle w:val="Hyperlink"/>
        </w:rPr>
        <w:t>https://vetnet.gov.au/Pages/TrainingDocs.aspx?q=c7200cc8-0566-4f04-b76f-e89fd6f102fe</w:t>
      </w:r>
      <w:r>
        <w:fldChar w:fldCharType="end"/>
      </w:r>
    </w:p>
    <w:p w:rsidR="00000000" w:rsidRPr="004571C2" w:rsidP="004571C2"/>
    <w:sectPr w:rsidSect="004571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rsidRPr="004800E5" w:rsidP="00480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E5" w:rsidP="00457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00E5" w:rsidP="004571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800E5" w:rsidP="004571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rsidP="004571C2">
    <w:pPr>
      <w:pStyle w:val="Footer"/>
      <w:framePr w:wrap="around"/>
    </w:pPr>
    <w:r>
      <w:fldChar w:fldCharType="begin"/>
    </w:r>
    <w:r>
      <w:instrText xml:space="preserve"> DOCPROPERTY  Subject  \* MERGEFORMAT </w:instrText>
    </w:r>
    <w:r>
      <w:fldChar w:fldCharType="separate"/>
    </w:r>
    <w:r w:rsidR="004800E5">
      <w:t>Approved</w:t>
    </w:r>
    <w:r w:rsidR="004800E5">
      <w:fldChar w:fldCharType="end"/>
    </w:r>
    <w:r>
      <w:tab/>
      <w:t xml:space="preserve">Page </w:t>
    </w:r>
    <w:r>
      <w:fldChar w:fldCharType="begin"/>
    </w:r>
    <w:r>
      <w:instrText xml:space="preserve"> PAGE  \* Arabic  \* MERGEFORMAT </w:instrText>
    </w:r>
    <w:r>
      <w:fldChar w:fldCharType="separate"/>
    </w:r>
    <w:r w:rsidR="004800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00E5">
      <w:rPr>
        <w:noProof/>
      </w:rPr>
      <w:t>6</w:t>
    </w:r>
    <w:r>
      <w:rPr>
        <w:noProof/>
      </w:rPr>
      <w:fldChar w:fldCharType="end"/>
    </w:r>
  </w:p>
  <w:p w:rsidR="004571C2" w:rsidP="004571C2">
    <w:pPr>
      <w:pStyle w:val="Footer"/>
      <w:framePr w:wrap="around"/>
    </w:pPr>
    <w:r>
      <w:t xml:space="preserve">© Commonwealth of Australia, </w:t>
    </w:r>
    <w:r>
      <w:fldChar w:fldCharType="begin"/>
    </w:r>
    <w:r>
      <w:instrText xml:space="preserve"> DATE  \@ "yyyy"  \* MERGEFORMAT </w:instrText>
    </w:r>
    <w:r>
      <w:fldChar w:fldCharType="separate"/>
    </w:r>
    <w:r w:rsidR="004800E5">
      <w:rPr>
        <w:noProof/>
      </w:rPr>
      <w:t>2025</w:t>
    </w:r>
    <w:r>
      <w:fldChar w:fldCharType="end"/>
    </w:r>
    <w:r>
      <w:tab/>
    </w:r>
    <w:r>
      <w:fldChar w:fldCharType="begin"/>
    </w:r>
    <w:r>
      <w:instrText xml:space="preserve"> DOCPROPERTY  Author  \* MERGEFORMAT </w:instrText>
    </w:r>
    <w:r>
      <w:fldChar w:fldCharType="separate"/>
    </w:r>
    <w:r w:rsidR="004800E5">
      <w:t>Future Skills Organisation</w:t>
    </w:r>
    <w:r w:rsidR="004800E5">
      <w:fldChar w:fldCharType="end"/>
    </w:r>
  </w:p>
  <w:p w:rsidR="004571C2" w:rsidP="00457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1C2" w:rsidRPr="004800E5" w:rsidP="004800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0E5" w:rsidRPr="002D2AF8" w:rsidP="004571C2">
    <w:pPr>
      <w:pStyle w:val="Header"/>
      <w:framePr w:wrap="around"/>
    </w:pPr>
    <w:r>
      <w:fldChar w:fldCharType="begin"/>
    </w:r>
    <w:r>
      <w:instrText xml:space="preserve"> TITLE   \* MERGEFORMAT </w:instrText>
    </w:r>
    <w:r>
      <w:fldChar w:fldCharType="separate"/>
    </w:r>
    <w:r>
      <w:t>FNSIAD501 Provide appropriate services, advice and products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00E5" w:rsidP="004571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C2" w:rsidRPr="002D2AF8" w:rsidP="004571C2">
    <w:pPr>
      <w:pStyle w:val="Header"/>
      <w:framePr w:wrap="around"/>
    </w:pPr>
    <w:r>
      <w:fldChar w:fldCharType="begin"/>
    </w:r>
    <w:r>
      <w:instrText xml:space="preserve"> TITLE   \* MERGEFORMAT </w:instrText>
    </w:r>
    <w:r>
      <w:fldChar w:fldCharType="separate"/>
    </w:r>
    <w:r w:rsidR="004800E5">
      <w:t>FNSIAD501 Provide appropriate services, advice and products to clients</w:t>
    </w:r>
    <w:r w:rsidR="004800E5">
      <w:fldChar w:fldCharType="end"/>
    </w:r>
    <w:r>
      <w:tab/>
      <w:t xml:space="preserve">Date this document was generated: </w:t>
    </w:r>
    <w:r>
      <w:fldChar w:fldCharType="begin"/>
    </w:r>
    <w:r>
      <w:instrText xml:space="preserve"> CREATEDATE  \@ "d MMMM yyyy"  \* MERGEFORMAT </w:instrText>
    </w:r>
    <w:r>
      <w:fldChar w:fldCharType="separate"/>
    </w:r>
    <w:r w:rsidR="004800E5">
      <w:rPr>
        <w:noProof/>
      </w:rPr>
      <w:t>2 March 2025</w:t>
    </w:r>
    <w:r>
      <w:fldChar w:fldCharType="end"/>
    </w:r>
  </w:p>
  <w:p w:rsidR="004571C2" w:rsidP="00457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724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444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2AF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1C2"/>
    <w:pPr>
      <w:spacing w:before="360" w:after="60"/>
      <w:outlineLvl w:val="0"/>
    </w:pPr>
    <w:rPr>
      <w:sz w:val="32"/>
    </w:rPr>
  </w:style>
  <w:style w:type="paragraph" w:styleId="Heading2">
    <w:name w:val="heading 2"/>
    <w:basedOn w:val="HeadingBase"/>
    <w:next w:val="BodyText"/>
    <w:link w:val="Heading2Char"/>
    <w:qFormat/>
    <w:rsid w:val="004571C2"/>
    <w:pPr>
      <w:keepLines/>
      <w:spacing w:before="240" w:after="120"/>
      <w:outlineLvl w:val="1"/>
    </w:pPr>
    <w:rPr>
      <w:sz w:val="28"/>
      <w:szCs w:val="40"/>
    </w:rPr>
  </w:style>
  <w:style w:type="paragraph" w:styleId="Heading3">
    <w:name w:val="heading 3"/>
    <w:basedOn w:val="HeadingBase"/>
    <w:next w:val="BodyText"/>
    <w:link w:val="Heading3Char"/>
    <w:qFormat/>
    <w:rsid w:val="004571C2"/>
    <w:pPr>
      <w:spacing w:before="180" w:after="120"/>
      <w:outlineLvl w:val="2"/>
    </w:pPr>
    <w:rPr>
      <w:spacing w:val="-10"/>
      <w:kern w:val="32"/>
    </w:rPr>
  </w:style>
  <w:style w:type="paragraph" w:styleId="Heading4">
    <w:name w:val="heading 4"/>
    <w:basedOn w:val="HeadingBase"/>
    <w:next w:val="BodyText"/>
    <w:link w:val="Heading4Char"/>
    <w:qFormat/>
    <w:rsid w:val="004571C2"/>
    <w:pPr>
      <w:spacing w:before="160" w:after="120"/>
      <w:outlineLvl w:val="3"/>
    </w:pPr>
    <w:rPr>
      <w:sz w:val="22"/>
    </w:rPr>
  </w:style>
  <w:style w:type="paragraph" w:styleId="Heading5">
    <w:name w:val="heading 5"/>
    <w:basedOn w:val="HeadingBase"/>
    <w:next w:val="Normal"/>
    <w:link w:val="Heading5Char"/>
    <w:qFormat/>
    <w:rsid w:val="004571C2"/>
    <w:pPr>
      <w:spacing w:before="80"/>
      <w:outlineLvl w:val="4"/>
    </w:pPr>
    <w:rPr>
      <w:color w:val="918585"/>
      <w:sz w:val="20"/>
    </w:rPr>
  </w:style>
  <w:style w:type="paragraph" w:styleId="Heading6">
    <w:name w:val="heading 6"/>
    <w:basedOn w:val="HeadingBase"/>
    <w:next w:val="Normal"/>
    <w:link w:val="Heading6Char"/>
    <w:qFormat/>
    <w:rsid w:val="004571C2"/>
    <w:pPr>
      <w:spacing w:before="60"/>
      <w:outlineLvl w:val="5"/>
    </w:pPr>
    <w:rPr>
      <w:color w:val="918585"/>
      <w:sz w:val="20"/>
    </w:rPr>
  </w:style>
  <w:style w:type="paragraph" w:styleId="Heading7">
    <w:name w:val="heading 7"/>
    <w:basedOn w:val="Normal"/>
    <w:next w:val="Normal"/>
    <w:link w:val="Heading7Char"/>
    <w:qFormat/>
    <w:rsid w:val="004571C2"/>
    <w:pPr>
      <w:ind w:left="720"/>
      <w:outlineLvl w:val="6"/>
    </w:pPr>
    <w:rPr>
      <w:i/>
    </w:rPr>
  </w:style>
  <w:style w:type="paragraph" w:styleId="Heading8">
    <w:name w:val="heading 8"/>
    <w:basedOn w:val="Normal"/>
    <w:next w:val="Normal"/>
    <w:link w:val="Heading8Char"/>
    <w:qFormat/>
    <w:rsid w:val="004571C2"/>
    <w:pPr>
      <w:ind w:left="720"/>
      <w:outlineLvl w:val="7"/>
    </w:pPr>
    <w:rPr>
      <w:i/>
    </w:rPr>
  </w:style>
  <w:style w:type="paragraph" w:styleId="Heading9">
    <w:name w:val="heading 9"/>
    <w:basedOn w:val="Normal"/>
    <w:next w:val="Normal"/>
    <w:link w:val="Heading9Char"/>
    <w:qFormat/>
    <w:rsid w:val="004571C2"/>
    <w:pPr>
      <w:ind w:left="720"/>
      <w:outlineLvl w:val="8"/>
    </w:pPr>
    <w:rPr>
      <w:i/>
    </w:rPr>
  </w:style>
  <w:style w:type="character" w:default="1" w:styleId="DefaultParagraphFont">
    <w:name w:val="Default Paragraph Font"/>
    <w:uiPriority w:val="1"/>
    <w:unhideWhenUsed/>
    <w:rsid w:val="00457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1C2"/>
  </w:style>
  <w:style w:type="character" w:customStyle="1" w:styleId="Heading1Char">
    <w:name w:val="Heading 1 Char"/>
    <w:basedOn w:val="DefaultParagraphFont"/>
    <w:link w:val="Heading1"/>
    <w:rsid w:val="004571C2"/>
    <w:rPr>
      <w:rFonts w:ascii="Times New Roman" w:eastAsia="Times New Roman" w:hAnsi="Times New Roman" w:cs="Times New Roman"/>
      <w:b/>
      <w:sz w:val="32"/>
      <w:szCs w:val="20"/>
      <w:lang w:eastAsia="en-US"/>
    </w:rPr>
  </w:style>
  <w:style w:type="paragraph" w:styleId="BodyText">
    <w:name w:val="Body Text"/>
    <w:basedOn w:val="Normal"/>
    <w:link w:val="BodyTextChar"/>
    <w:rsid w:val="00457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1C2"/>
    <w:rPr>
      <w:rFonts w:ascii="Times New Roman" w:eastAsia="Times New Roman" w:hAnsi="Times New Roman" w:cs="Times New Roman"/>
      <w:sz w:val="24"/>
      <w:lang w:eastAsia="en-US"/>
    </w:rPr>
  </w:style>
  <w:style w:type="paragraph" w:styleId="ListBullet">
    <w:name w:val="List Bullet"/>
    <w:basedOn w:val="List"/>
    <w:rsid w:val="004571C2"/>
    <w:pPr>
      <w:numPr>
        <w:numId w:val="12"/>
      </w:numPr>
      <w:tabs>
        <w:tab w:val="clear" w:pos="340"/>
      </w:tabs>
      <w:spacing w:before="40" w:after="40"/>
    </w:pPr>
  </w:style>
  <w:style w:type="character" w:customStyle="1" w:styleId="SpecialBold">
    <w:name w:val="Special Bold"/>
    <w:basedOn w:val="DefaultParagraphFont"/>
    <w:rsid w:val="004571C2"/>
    <w:rPr>
      <w:b/>
      <w:spacing w:val="0"/>
    </w:rPr>
  </w:style>
  <w:style w:type="paragraph" w:styleId="ListBullet2">
    <w:name w:val="List Bullet 2"/>
    <w:basedOn w:val="List2"/>
    <w:rsid w:val="004571C2"/>
    <w:pPr>
      <w:numPr>
        <w:numId w:val="13"/>
      </w:numPr>
      <w:tabs>
        <w:tab w:val="clear" w:pos="680"/>
      </w:tabs>
    </w:pPr>
  </w:style>
  <w:style w:type="character" w:styleId="Emphasis">
    <w:name w:val="Emphasis"/>
    <w:basedOn w:val="DefaultParagraphFont"/>
    <w:qFormat/>
    <w:rsid w:val="004571C2"/>
    <w:rPr>
      <w:i/>
    </w:rPr>
  </w:style>
  <w:style w:type="paragraph" w:customStyle="1" w:styleId="SuperHeading">
    <w:name w:val="SuperHeading"/>
    <w:basedOn w:val="Normal"/>
    <w:rsid w:val="004571C2"/>
    <w:pPr>
      <w:spacing w:before="240" w:after="120"/>
      <w:outlineLvl w:val="0"/>
    </w:pPr>
    <w:rPr>
      <w:rFonts w:ascii="Times New Roman" w:hAnsi="Times New Roman"/>
      <w:b/>
      <w:sz w:val="32"/>
    </w:rPr>
  </w:style>
  <w:style w:type="paragraph" w:customStyle="1" w:styleId="AllowPageBreak">
    <w:name w:val="AllowPageBreak"/>
    <w:rsid w:val="00457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1C2"/>
    <w:rPr>
      <w:rFonts w:ascii="Courier New" w:eastAsia="Times New Roman" w:hAnsi="Courier New" w:cs="Times New Roman"/>
      <w:i/>
      <w:szCs w:val="20"/>
      <w:lang w:eastAsia="en-US"/>
    </w:rPr>
  </w:style>
  <w:style w:type="paragraph" w:customStyle="1" w:styleId="HeadingBase">
    <w:name w:val="Heading Base"/>
    <w:rsid w:val="00457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1C2"/>
    <w:pPr>
      <w:tabs>
        <w:tab w:val="right" w:leader="dot" w:pos="9072"/>
      </w:tabs>
      <w:ind w:left="567"/>
    </w:pPr>
    <w:rPr>
      <w:szCs w:val="22"/>
    </w:rPr>
  </w:style>
  <w:style w:type="paragraph" w:customStyle="1" w:styleId="TOCBase">
    <w:name w:val="TOC Base"/>
    <w:rsid w:val="00457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1C2"/>
    <w:pPr>
      <w:tabs>
        <w:tab w:val="right" w:leader="dot" w:pos="9072"/>
      </w:tabs>
      <w:spacing w:before="40" w:after="40"/>
      <w:ind w:left="284"/>
    </w:pPr>
    <w:rPr>
      <w:rFonts w:ascii="Times New Roman" w:hAnsi="Times New Roman"/>
    </w:rPr>
  </w:style>
  <w:style w:type="paragraph" w:styleId="TOC1">
    <w:name w:val="toc 1"/>
    <w:basedOn w:val="TOCBase"/>
    <w:next w:val="Normal"/>
    <w:rsid w:val="00457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1C2"/>
    <w:rPr>
      <w:rFonts w:ascii="Times New Roman" w:eastAsia="Times New Roman" w:hAnsi="Times New Roman" w:cs="Times New Roman"/>
      <w:sz w:val="16"/>
      <w:lang w:eastAsia="en-US"/>
    </w:rPr>
  </w:style>
  <w:style w:type="paragraph" w:styleId="Title">
    <w:name w:val="Title"/>
    <w:basedOn w:val="HeadingBase"/>
    <w:link w:val="TitleChar"/>
    <w:qFormat/>
    <w:rsid w:val="004571C2"/>
    <w:pPr>
      <w:spacing w:before="5040"/>
      <w:jc w:val="center"/>
    </w:pPr>
    <w:rPr>
      <w:sz w:val="48"/>
      <w:szCs w:val="72"/>
      <w:lang w:val="en-US"/>
    </w:rPr>
  </w:style>
  <w:style w:type="character" w:customStyle="1" w:styleId="TitleChar">
    <w:name w:val="Title Char"/>
    <w:basedOn w:val="DefaultParagraphFont"/>
    <w:link w:val="Title"/>
    <w:rsid w:val="00457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1C2"/>
    <w:pPr>
      <w:tabs>
        <w:tab w:val="left" w:pos="3600"/>
        <w:tab w:val="left" w:pos="3958"/>
      </w:tabs>
    </w:pPr>
  </w:style>
  <w:style w:type="paragraph" w:styleId="List">
    <w:name w:val="List"/>
    <w:basedOn w:val="BodyText"/>
    <w:next w:val="BodyText"/>
    <w:rsid w:val="004571C2"/>
    <w:pPr>
      <w:tabs>
        <w:tab w:val="left" w:pos="340"/>
      </w:tabs>
      <w:spacing w:before="60" w:after="60"/>
      <w:ind w:left="340" w:hanging="340"/>
    </w:pPr>
  </w:style>
  <w:style w:type="paragraph" w:customStyle="1" w:styleId="Note">
    <w:name w:val="Note"/>
    <w:basedOn w:val="BodyText"/>
    <w:rsid w:val="00457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1C2"/>
    <w:pPr>
      <w:framePr w:wrap="auto" w:hAnchor="text" w:y="6049"/>
    </w:pPr>
    <w:rPr>
      <w:color w:val="000000"/>
      <w:sz w:val="40"/>
    </w:rPr>
  </w:style>
  <w:style w:type="paragraph" w:customStyle="1" w:styleId="TOCTitle">
    <w:name w:val="TOCTitle"/>
    <w:basedOn w:val="Heading1"/>
    <w:rsid w:val="004571C2"/>
    <w:pPr>
      <w:spacing w:after="240"/>
      <w:jc w:val="center"/>
      <w:outlineLvl w:val="9"/>
    </w:pPr>
    <w:rPr>
      <w:caps/>
    </w:rPr>
  </w:style>
  <w:style w:type="paragraph" w:customStyle="1" w:styleId="Version">
    <w:name w:val="Version"/>
    <w:rsid w:val="004571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1C2"/>
    <w:pPr>
      <w:keepNext w:val="0"/>
      <w:tabs>
        <w:tab w:val="right" w:pos="4176"/>
      </w:tabs>
      <w:ind w:left="198" w:hanging="198"/>
    </w:pPr>
    <w:rPr>
      <w:rFonts w:ascii="Garamond" w:hAnsi="Garamond"/>
    </w:rPr>
  </w:style>
  <w:style w:type="paragraph" w:styleId="IndexHeading">
    <w:name w:val="index heading"/>
    <w:basedOn w:val="Normal"/>
    <w:next w:val="Index1"/>
    <w:semiHidden/>
    <w:rsid w:val="004571C2"/>
    <w:pPr>
      <w:spacing w:before="120" w:after="120"/>
    </w:pPr>
    <w:rPr>
      <w:rFonts w:ascii="Arial" w:hAnsi="Arial"/>
      <w:b/>
      <w:color w:val="918585"/>
      <w:sz w:val="24"/>
    </w:rPr>
  </w:style>
  <w:style w:type="paragraph" w:styleId="Header">
    <w:name w:val="header"/>
    <w:basedOn w:val="Normal"/>
    <w:link w:val="HeaderChar"/>
    <w:rsid w:val="00457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1C2"/>
    <w:rPr>
      <w:rFonts w:ascii="Times New Roman" w:eastAsia="Times New Roman" w:hAnsi="Times New Roman" w:cs="Times New Roman"/>
      <w:sz w:val="16"/>
      <w:szCs w:val="20"/>
      <w:lang w:val="en-GB" w:eastAsia="en-US"/>
    </w:rPr>
  </w:style>
  <w:style w:type="paragraph" w:customStyle="1" w:styleId="Chapter">
    <w:name w:val="Chapter"/>
    <w:basedOn w:val="Normal"/>
    <w:rsid w:val="004571C2"/>
    <w:pPr>
      <w:spacing w:before="240"/>
    </w:pPr>
    <w:rPr>
      <w:rFonts w:ascii="Times New Roman" w:hAnsi="Times New Roman"/>
      <w:smallCaps/>
      <w:spacing w:val="80"/>
      <w:sz w:val="28"/>
    </w:rPr>
  </w:style>
  <w:style w:type="paragraph" w:customStyle="1" w:styleId="InChapter">
    <w:name w:val="InChapter"/>
    <w:basedOn w:val="Heading3"/>
    <w:rsid w:val="004571C2"/>
    <w:pPr>
      <w:spacing w:after="240"/>
      <w:outlineLvl w:val="9"/>
    </w:pPr>
    <w:rPr>
      <w:noProof/>
    </w:rPr>
  </w:style>
  <w:style w:type="paragraph" w:styleId="Index2">
    <w:name w:val="index 2"/>
    <w:basedOn w:val="Normal"/>
    <w:next w:val="Normal"/>
    <w:semiHidden/>
    <w:rsid w:val="004571C2"/>
    <w:pPr>
      <w:tabs>
        <w:tab w:val="right" w:pos="4176"/>
      </w:tabs>
      <w:ind w:left="568" w:hanging="284"/>
    </w:pPr>
    <w:rPr>
      <w:rFonts w:ascii="Garamond" w:hAnsi="Garamond"/>
    </w:rPr>
  </w:style>
  <w:style w:type="paragraph" w:customStyle="1" w:styleId="Byline">
    <w:name w:val="Byline"/>
    <w:rsid w:val="00457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1C2"/>
    <w:pPr>
      <w:tabs>
        <w:tab w:val="clear" w:pos="3600"/>
        <w:tab w:val="clear" w:pos="3958"/>
      </w:tabs>
      <w:jc w:val="right"/>
    </w:pPr>
  </w:style>
  <w:style w:type="paragraph" w:styleId="Caption">
    <w:name w:val="caption"/>
    <w:basedOn w:val="BodyText"/>
    <w:next w:val="Normal"/>
    <w:qFormat/>
    <w:rsid w:val="004571C2"/>
    <w:pPr>
      <w:framePr w:w="2268" w:hSpace="181" w:vSpace="181" w:wrap="around" w:vAnchor="text" w:hAnchor="page" w:x="1135" w:y="285" w:anchorLock="1"/>
    </w:pPr>
    <w:rPr>
      <w:i/>
    </w:rPr>
  </w:style>
  <w:style w:type="paragraph" w:customStyle="1" w:styleId="MiniTOCTitle">
    <w:name w:val="MiniTOCTitle"/>
    <w:basedOn w:val="Heading4"/>
    <w:rsid w:val="004571C2"/>
    <w:pPr>
      <w:spacing w:before="240"/>
      <w:outlineLvl w:val="9"/>
    </w:pPr>
    <w:rPr>
      <w:noProof/>
      <w:sz w:val="24"/>
    </w:rPr>
  </w:style>
  <w:style w:type="paragraph" w:customStyle="1" w:styleId="MiniTOCItem">
    <w:name w:val="MiniTOCItem"/>
    <w:basedOn w:val="ListBullet"/>
    <w:rsid w:val="004571C2"/>
    <w:pPr>
      <w:numPr>
        <w:numId w:val="0"/>
      </w:numPr>
      <w:tabs>
        <w:tab w:val="right" w:leader="dot" w:pos="6521"/>
      </w:tabs>
      <w:spacing w:before="0" w:after="0"/>
    </w:pPr>
  </w:style>
  <w:style w:type="paragraph" w:customStyle="1" w:styleId="TOFTitle">
    <w:name w:val="TOFTitle"/>
    <w:basedOn w:val="TOCTitle"/>
    <w:rsid w:val="004571C2"/>
  </w:style>
  <w:style w:type="paragraph" w:styleId="TableofFigures">
    <w:name w:val="table of figures"/>
    <w:basedOn w:val="Normal"/>
    <w:next w:val="Normal"/>
    <w:semiHidden/>
    <w:rsid w:val="004571C2"/>
    <w:pPr>
      <w:tabs>
        <w:tab w:val="right" w:leader="dot" w:pos="9072"/>
      </w:tabs>
      <w:ind w:left="970" w:hanging="403"/>
    </w:pPr>
    <w:rPr>
      <w:rFonts w:ascii="Times New Roman" w:hAnsi="Times New Roman"/>
      <w:b/>
    </w:rPr>
  </w:style>
  <w:style w:type="paragraph" w:styleId="ListNumber">
    <w:name w:val="List Number"/>
    <w:basedOn w:val="List"/>
    <w:rsid w:val="004571C2"/>
    <w:pPr>
      <w:numPr>
        <w:numId w:val="15"/>
      </w:numPr>
      <w:tabs>
        <w:tab w:val="clear" w:pos="340"/>
      </w:tabs>
    </w:pPr>
  </w:style>
  <w:style w:type="character" w:customStyle="1" w:styleId="WingdingSymbols">
    <w:name w:val="Wingding Symbols"/>
    <w:rsid w:val="004571C2"/>
    <w:rPr>
      <w:rFonts w:ascii="Wingdings" w:hAnsi="Wingdings"/>
    </w:rPr>
  </w:style>
  <w:style w:type="paragraph" w:customStyle="1" w:styleId="TableHeading">
    <w:name w:val="Table Heading"/>
    <w:basedOn w:val="HeadingBase"/>
    <w:rsid w:val="004571C2"/>
    <w:pPr>
      <w:keepLines/>
      <w:pBdr>
        <w:bottom w:val="single" w:sz="6" w:space="1" w:color="918585"/>
      </w:pBdr>
      <w:spacing w:before="240"/>
    </w:pPr>
  </w:style>
  <w:style w:type="character" w:customStyle="1" w:styleId="HotSpot">
    <w:name w:val="HotSpot"/>
    <w:rsid w:val="004571C2"/>
    <w:rPr>
      <w:color w:val="0033CC"/>
      <w:u w:val="none"/>
    </w:rPr>
  </w:style>
  <w:style w:type="paragraph" w:customStyle="1" w:styleId="BodyTextRight">
    <w:name w:val="Body Text Right"/>
    <w:basedOn w:val="BodyText"/>
    <w:rsid w:val="004571C2"/>
    <w:pPr>
      <w:spacing w:before="0" w:after="0"/>
      <w:jc w:val="right"/>
    </w:pPr>
  </w:style>
  <w:style w:type="paragraph" w:styleId="Index3">
    <w:name w:val="index 3"/>
    <w:basedOn w:val="ListNumber2"/>
    <w:next w:val="Normal"/>
    <w:semiHidden/>
    <w:rsid w:val="004571C2"/>
    <w:pPr>
      <w:numPr>
        <w:numId w:val="0"/>
      </w:numPr>
      <w:tabs>
        <w:tab w:val="right" w:leader="dot" w:pos="4176"/>
      </w:tabs>
    </w:pPr>
  </w:style>
  <w:style w:type="paragraph" w:styleId="ListNumber2">
    <w:name w:val="List Number 2"/>
    <w:basedOn w:val="List2"/>
    <w:rsid w:val="004571C2"/>
    <w:pPr>
      <w:numPr>
        <w:numId w:val="10"/>
      </w:numPr>
      <w:tabs>
        <w:tab w:val="clear" w:pos="1060"/>
      </w:tabs>
    </w:pPr>
  </w:style>
  <w:style w:type="paragraph" w:customStyle="1" w:styleId="MarginNote">
    <w:name w:val="Margin Note"/>
    <w:basedOn w:val="BodyText"/>
    <w:rsid w:val="00457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1C2"/>
    <w:rPr>
      <w:sz w:val="32"/>
    </w:rPr>
  </w:style>
  <w:style w:type="paragraph" w:customStyle="1" w:styleId="HeadingProcedure">
    <w:name w:val="Heading Procedure"/>
    <w:basedOn w:val="HeadingBase"/>
    <w:next w:val="Normal"/>
    <w:rsid w:val="004571C2"/>
    <w:pPr>
      <w:tabs>
        <w:tab w:val="left" w:pos="0"/>
      </w:tabs>
      <w:spacing w:before="120" w:after="60"/>
    </w:pPr>
    <w:rPr>
      <w:i/>
      <w:color w:val="918585"/>
      <w:sz w:val="22"/>
    </w:rPr>
  </w:style>
  <w:style w:type="paragraph" w:customStyle="1" w:styleId="TableBodyText">
    <w:name w:val="Table Body Text"/>
    <w:basedOn w:val="BodyText"/>
    <w:rsid w:val="004571C2"/>
    <w:pPr>
      <w:spacing w:before="60" w:after="60"/>
    </w:pPr>
  </w:style>
  <w:style w:type="paragraph" w:styleId="ListContinue">
    <w:name w:val="List Continue"/>
    <w:basedOn w:val="List"/>
    <w:rsid w:val="004571C2"/>
    <w:pPr>
      <w:ind w:firstLine="0"/>
    </w:pPr>
  </w:style>
  <w:style w:type="paragraph" w:customStyle="1" w:styleId="ListNote">
    <w:name w:val="List Note"/>
    <w:basedOn w:val="List"/>
    <w:rsid w:val="004571C2"/>
    <w:pPr>
      <w:pBdr>
        <w:top w:val="single" w:sz="6" w:space="2" w:color="918585"/>
        <w:bottom w:val="single" w:sz="6" w:space="2" w:color="918585"/>
      </w:pBdr>
      <w:tabs>
        <w:tab w:val="left" w:pos="1021"/>
      </w:tabs>
      <w:ind w:firstLine="0"/>
    </w:pPr>
  </w:style>
  <w:style w:type="paragraph" w:customStyle="1" w:styleId="Warning">
    <w:name w:val="Warning"/>
    <w:basedOn w:val="BodyText"/>
    <w:rsid w:val="004571C2"/>
    <w:pPr>
      <w:shd w:val="clear" w:color="auto" w:fill="D9D9D9"/>
      <w:tabs>
        <w:tab w:val="left" w:pos="992"/>
      </w:tabs>
      <w:ind w:left="119" w:right="119"/>
    </w:pPr>
    <w:rPr>
      <w:sz w:val="20"/>
    </w:rPr>
  </w:style>
  <w:style w:type="paragraph" w:customStyle="1" w:styleId="MarginIcons">
    <w:name w:val="Margin Icons"/>
    <w:basedOn w:val="BodyText"/>
    <w:rsid w:val="00457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1C2"/>
    <w:rPr>
      <w:rFonts w:ascii="Courier New" w:hAnsi="Courier New"/>
    </w:rPr>
  </w:style>
  <w:style w:type="paragraph" w:customStyle="1" w:styleId="NoteBullet">
    <w:name w:val="Note Bullet"/>
    <w:basedOn w:val="Note"/>
    <w:rsid w:val="004571C2"/>
    <w:pPr>
      <w:tabs>
        <w:tab w:val="clear" w:pos="680"/>
      </w:tabs>
      <w:spacing w:before="60" w:after="60"/>
    </w:pPr>
  </w:style>
  <w:style w:type="paragraph" w:customStyle="1" w:styleId="SubHeading2">
    <w:name w:val="SubHeading2"/>
    <w:basedOn w:val="HeadingBase"/>
    <w:rsid w:val="004571C2"/>
    <w:pPr>
      <w:spacing w:before="240" w:after="60"/>
    </w:pPr>
    <w:rPr>
      <w:sz w:val="20"/>
    </w:rPr>
  </w:style>
  <w:style w:type="paragraph" w:customStyle="1" w:styleId="SubHeading1">
    <w:name w:val="SubHeading1"/>
    <w:basedOn w:val="HeadingBase"/>
    <w:rsid w:val="004571C2"/>
    <w:pPr>
      <w:spacing w:before="240" w:after="60"/>
    </w:pPr>
    <w:rPr>
      <w:color w:val="918585"/>
      <w:sz w:val="22"/>
    </w:rPr>
  </w:style>
  <w:style w:type="paragraph" w:customStyle="1" w:styleId="SideHeading">
    <w:name w:val="Side Heading"/>
    <w:basedOn w:val="HeadingBase"/>
    <w:rsid w:val="00457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1C2"/>
    <w:pPr>
      <w:tabs>
        <w:tab w:val="num" w:pos="360"/>
      </w:tabs>
    </w:pPr>
  </w:style>
  <w:style w:type="paragraph" w:styleId="PlainText">
    <w:name w:val="Plain Text"/>
    <w:basedOn w:val="Normal"/>
    <w:link w:val="PlainTextChar"/>
    <w:rsid w:val="004571C2"/>
    <w:rPr>
      <w:sz w:val="20"/>
    </w:rPr>
  </w:style>
  <w:style w:type="character" w:customStyle="1" w:styleId="PlainTextChar">
    <w:name w:val="Plain Text Char"/>
    <w:basedOn w:val="DefaultParagraphFont"/>
    <w:link w:val="PlainText"/>
    <w:rsid w:val="004571C2"/>
    <w:rPr>
      <w:rFonts w:ascii="Courier New" w:eastAsia="Times New Roman" w:hAnsi="Courier New" w:cs="Times New Roman"/>
      <w:sz w:val="20"/>
      <w:szCs w:val="20"/>
      <w:lang w:eastAsia="en-US"/>
    </w:rPr>
  </w:style>
  <w:style w:type="character" w:customStyle="1" w:styleId="MenuOption">
    <w:name w:val="Menu Option"/>
    <w:basedOn w:val="DefaultParagraphFont"/>
    <w:rsid w:val="004571C2"/>
    <w:rPr>
      <w:b/>
      <w:smallCaps/>
    </w:rPr>
  </w:style>
  <w:style w:type="paragraph" w:customStyle="1" w:styleId="TableListNumber">
    <w:name w:val="Table List Number"/>
    <w:basedOn w:val="ListNumber"/>
    <w:rsid w:val="004571C2"/>
    <w:pPr>
      <w:numPr>
        <w:numId w:val="0"/>
      </w:numPr>
    </w:pPr>
  </w:style>
  <w:style w:type="paragraph" w:styleId="TOC4">
    <w:name w:val="toc 4"/>
    <w:basedOn w:val="TOCBase"/>
    <w:next w:val="Normal"/>
    <w:semiHidden/>
    <w:rsid w:val="004571C2"/>
    <w:pPr>
      <w:tabs>
        <w:tab w:val="right" w:leader="dot" w:pos="9071"/>
      </w:tabs>
      <w:ind w:left="1701"/>
    </w:pPr>
  </w:style>
  <w:style w:type="paragraph" w:customStyle="1" w:styleId="ListAlpha">
    <w:name w:val="List Alpha"/>
    <w:basedOn w:val="List"/>
    <w:rsid w:val="004571C2"/>
    <w:pPr>
      <w:numPr>
        <w:numId w:val="9"/>
      </w:numPr>
    </w:pPr>
  </w:style>
  <w:style w:type="paragraph" w:customStyle="1" w:styleId="ListAlpha2">
    <w:name w:val="List Alpha 2"/>
    <w:basedOn w:val="List2"/>
    <w:rsid w:val="004571C2"/>
    <w:pPr>
      <w:numPr>
        <w:numId w:val="8"/>
      </w:numPr>
    </w:pPr>
  </w:style>
  <w:style w:type="paragraph" w:styleId="List2">
    <w:name w:val="List 2"/>
    <w:basedOn w:val="BodyText"/>
    <w:rsid w:val="004571C2"/>
    <w:pPr>
      <w:tabs>
        <w:tab w:val="left" w:pos="680"/>
      </w:tabs>
      <w:spacing w:before="60" w:after="60"/>
      <w:ind w:left="680" w:hanging="340"/>
    </w:pPr>
  </w:style>
  <w:style w:type="paragraph" w:styleId="List3">
    <w:name w:val="List 3"/>
    <w:basedOn w:val="BodyText"/>
    <w:rsid w:val="004571C2"/>
    <w:pPr>
      <w:tabs>
        <w:tab w:val="left" w:pos="1021"/>
      </w:tabs>
      <w:spacing w:before="60" w:after="60"/>
      <w:ind w:left="1020" w:hanging="340"/>
    </w:pPr>
  </w:style>
  <w:style w:type="paragraph" w:styleId="List4">
    <w:name w:val="List 4"/>
    <w:basedOn w:val="BodyText"/>
    <w:rsid w:val="004571C2"/>
    <w:pPr>
      <w:tabs>
        <w:tab w:val="left" w:pos="1361"/>
      </w:tabs>
      <w:spacing w:before="60" w:after="60"/>
      <w:ind w:left="1361" w:hanging="340"/>
    </w:pPr>
  </w:style>
  <w:style w:type="paragraph" w:styleId="List5">
    <w:name w:val="List 5"/>
    <w:basedOn w:val="BodyText"/>
    <w:rsid w:val="004571C2"/>
    <w:pPr>
      <w:tabs>
        <w:tab w:val="left" w:pos="1701"/>
      </w:tabs>
      <w:spacing w:before="60" w:after="60"/>
      <w:ind w:left="1701" w:hanging="340"/>
    </w:pPr>
  </w:style>
  <w:style w:type="paragraph" w:styleId="ListBullet3">
    <w:name w:val="List Bullet 3"/>
    <w:basedOn w:val="List3"/>
    <w:rsid w:val="004571C2"/>
    <w:pPr>
      <w:numPr>
        <w:numId w:val="14"/>
      </w:numPr>
      <w:tabs>
        <w:tab w:val="clear" w:pos="1021"/>
      </w:tabs>
      <w:ind w:left="1037" w:hanging="357"/>
    </w:pPr>
  </w:style>
  <w:style w:type="paragraph" w:styleId="ListBullet4">
    <w:name w:val="List Bullet 4"/>
    <w:basedOn w:val="List4"/>
    <w:rsid w:val="004571C2"/>
    <w:pPr>
      <w:numPr>
        <w:numId w:val="3"/>
      </w:numPr>
      <w:tabs>
        <w:tab w:val="clear" w:pos="1361"/>
      </w:tabs>
    </w:pPr>
  </w:style>
  <w:style w:type="paragraph" w:styleId="ListBullet5">
    <w:name w:val="List Bullet 5"/>
    <w:basedOn w:val="List5"/>
    <w:rsid w:val="004571C2"/>
    <w:pPr>
      <w:numPr>
        <w:numId w:val="4"/>
      </w:numPr>
    </w:pPr>
  </w:style>
  <w:style w:type="paragraph" w:styleId="ListContinue2">
    <w:name w:val="List Continue 2"/>
    <w:basedOn w:val="List2"/>
    <w:rsid w:val="004571C2"/>
    <w:pPr>
      <w:ind w:firstLine="0"/>
    </w:pPr>
  </w:style>
  <w:style w:type="paragraph" w:styleId="ListContinue3">
    <w:name w:val="List Continue 3"/>
    <w:basedOn w:val="List3"/>
    <w:rsid w:val="004571C2"/>
    <w:pPr>
      <w:ind w:left="1021" w:firstLine="0"/>
    </w:pPr>
  </w:style>
  <w:style w:type="paragraph" w:styleId="ListContinue4">
    <w:name w:val="List Continue 4"/>
    <w:basedOn w:val="List4"/>
    <w:rsid w:val="004571C2"/>
    <w:pPr>
      <w:ind w:firstLine="0"/>
    </w:pPr>
  </w:style>
  <w:style w:type="paragraph" w:styleId="ListContinue5">
    <w:name w:val="List Continue 5"/>
    <w:basedOn w:val="List5"/>
    <w:rsid w:val="004571C2"/>
    <w:pPr>
      <w:ind w:firstLine="0"/>
    </w:pPr>
  </w:style>
  <w:style w:type="paragraph" w:styleId="ListNumber3">
    <w:name w:val="List Number 3"/>
    <w:basedOn w:val="List3"/>
    <w:rsid w:val="004571C2"/>
    <w:pPr>
      <w:numPr>
        <w:numId w:val="5"/>
      </w:numPr>
    </w:pPr>
  </w:style>
  <w:style w:type="paragraph" w:styleId="ListNumber4">
    <w:name w:val="List Number 4"/>
    <w:basedOn w:val="List4"/>
    <w:rsid w:val="004571C2"/>
    <w:pPr>
      <w:numPr>
        <w:numId w:val="6"/>
      </w:numPr>
    </w:pPr>
  </w:style>
  <w:style w:type="paragraph" w:styleId="ListNumber5">
    <w:name w:val="List Number 5"/>
    <w:basedOn w:val="List5"/>
    <w:rsid w:val="004571C2"/>
    <w:pPr>
      <w:numPr>
        <w:numId w:val="7"/>
      </w:numPr>
    </w:pPr>
  </w:style>
  <w:style w:type="paragraph" w:styleId="BlockText">
    <w:name w:val="Block Text"/>
    <w:basedOn w:val="Normal"/>
    <w:rsid w:val="004571C2"/>
    <w:pPr>
      <w:spacing w:after="120"/>
      <w:ind w:left="1440" w:right="1440"/>
    </w:pPr>
  </w:style>
  <w:style w:type="character" w:customStyle="1" w:styleId="Subscript">
    <w:name w:val="Subscript"/>
    <w:basedOn w:val="DefaultParagraphFont"/>
    <w:rsid w:val="004571C2"/>
    <w:rPr>
      <w:sz w:val="16"/>
      <w:vertAlign w:val="subscript"/>
    </w:rPr>
  </w:style>
  <w:style w:type="character" w:customStyle="1" w:styleId="Superscript">
    <w:name w:val="Superscript"/>
    <w:basedOn w:val="DefaultParagraphFont"/>
    <w:rsid w:val="004571C2"/>
    <w:rPr>
      <w:sz w:val="16"/>
      <w:vertAlign w:val="superscript"/>
    </w:rPr>
  </w:style>
  <w:style w:type="character" w:customStyle="1" w:styleId="Symbols">
    <w:name w:val="Symbols"/>
    <w:basedOn w:val="DefaultParagraphFont"/>
    <w:rsid w:val="004571C2"/>
    <w:rPr>
      <w:rFonts w:ascii="Symbol" w:hAnsi="Symbol"/>
    </w:rPr>
  </w:style>
  <w:style w:type="character" w:customStyle="1" w:styleId="MenuOptions">
    <w:name w:val="Menu Options"/>
    <w:basedOn w:val="DefaultParagraphFont"/>
    <w:rsid w:val="004571C2"/>
    <w:rPr>
      <w:rFonts w:ascii="Arial Narrow" w:hAnsi="Arial Narrow"/>
      <w:smallCaps/>
    </w:rPr>
  </w:style>
  <w:style w:type="character" w:customStyle="1" w:styleId="Buttons">
    <w:name w:val="Buttons"/>
    <w:basedOn w:val="DefaultParagraphFont"/>
    <w:rsid w:val="004571C2"/>
    <w:rPr>
      <w:b/>
    </w:rPr>
  </w:style>
  <w:style w:type="character" w:customStyle="1" w:styleId="Underlined">
    <w:name w:val="Underlined"/>
    <w:basedOn w:val="DefaultParagraphFont"/>
    <w:rsid w:val="004571C2"/>
    <w:rPr>
      <w:u w:val="single"/>
    </w:rPr>
  </w:style>
  <w:style w:type="paragraph" w:customStyle="1" w:styleId="TableBodyTextRight">
    <w:name w:val="Table Body Text Right"/>
    <w:basedOn w:val="TableBodyText"/>
    <w:rsid w:val="004571C2"/>
    <w:pPr>
      <w:widowControl w:val="0"/>
      <w:autoSpaceDE w:val="0"/>
      <w:autoSpaceDN w:val="0"/>
      <w:adjustRightInd w:val="0"/>
      <w:jc w:val="right"/>
    </w:pPr>
    <w:rPr>
      <w:rFonts w:cs="Arial"/>
      <w:szCs w:val="18"/>
    </w:rPr>
  </w:style>
  <w:style w:type="paragraph" w:customStyle="1" w:styleId="CopyrightText">
    <w:name w:val="Copyright Text"/>
    <w:basedOn w:val="BodyText"/>
    <w:rsid w:val="004571C2"/>
    <w:rPr>
      <w:sz w:val="18"/>
    </w:rPr>
  </w:style>
  <w:style w:type="paragraph" w:customStyle="1" w:styleId="BodySmallRight">
    <w:name w:val="Body Small Right"/>
    <w:basedOn w:val="BodyTextRight"/>
    <w:rsid w:val="004571C2"/>
    <w:rPr>
      <w:sz w:val="18"/>
      <w:szCs w:val="18"/>
    </w:rPr>
  </w:style>
  <w:style w:type="paragraph" w:customStyle="1" w:styleId="MarginEdition">
    <w:name w:val="Margin Edition"/>
    <w:basedOn w:val="MarginNote"/>
    <w:rsid w:val="004571C2"/>
    <w:pPr>
      <w:spacing w:before="0" w:after="0"/>
    </w:pPr>
    <w:rPr>
      <w:rFonts w:ascii="Times New Roman" w:hAnsi="Times New Roman"/>
      <w:color w:val="999999"/>
    </w:rPr>
  </w:style>
  <w:style w:type="paragraph" w:customStyle="1" w:styleId="Spacer">
    <w:name w:val="Spacer"/>
    <w:basedOn w:val="Normal"/>
    <w:rsid w:val="004571C2"/>
    <w:rPr>
      <w:sz w:val="2"/>
      <w:szCs w:val="2"/>
    </w:rPr>
  </w:style>
  <w:style w:type="character" w:customStyle="1" w:styleId="Small">
    <w:name w:val="Small"/>
    <w:basedOn w:val="DefaultParagraphFont"/>
    <w:rsid w:val="004571C2"/>
    <w:rPr>
      <w:sz w:val="16"/>
    </w:rPr>
  </w:style>
  <w:style w:type="paragraph" w:customStyle="1" w:styleId="WideTable">
    <w:name w:val="Wide Table"/>
    <w:basedOn w:val="Normal"/>
    <w:rsid w:val="004571C2"/>
    <w:pPr>
      <w:ind w:left="-1418"/>
    </w:pPr>
    <w:rPr>
      <w:sz w:val="2"/>
      <w:szCs w:val="2"/>
    </w:rPr>
  </w:style>
  <w:style w:type="character" w:styleId="PageNumber">
    <w:name w:val="page number"/>
    <w:basedOn w:val="DefaultParagraphFont"/>
    <w:rsid w:val="004571C2"/>
  </w:style>
  <w:style w:type="paragraph" w:styleId="Quote">
    <w:name w:val="Quote"/>
    <w:basedOn w:val="Heading1"/>
    <w:link w:val="QuoteChar"/>
    <w:qFormat/>
    <w:rsid w:val="004571C2"/>
    <w:rPr>
      <w:b w:val="0"/>
      <w:sz w:val="72"/>
      <w:szCs w:val="72"/>
      <w:lang w:val="en-NZ"/>
    </w:rPr>
  </w:style>
  <w:style w:type="character" w:customStyle="1" w:styleId="QuoteChar">
    <w:name w:val="Quote Char"/>
    <w:basedOn w:val="DefaultParagraphFont"/>
    <w:link w:val="Quote"/>
    <w:rsid w:val="00457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1C2"/>
    <w:pPr>
      <w:pageBreakBefore/>
    </w:pPr>
  </w:style>
  <w:style w:type="paragraph" w:customStyle="1" w:styleId="Border">
    <w:name w:val="Border"/>
    <w:basedOn w:val="Normal"/>
    <w:qFormat/>
    <w:rsid w:val="00457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1C2"/>
    <w:rPr>
      <w:b/>
      <w:bCs/>
      <w:i/>
      <w:iCs/>
      <w:color w:val="auto"/>
    </w:rPr>
  </w:style>
  <w:style w:type="paragraph" w:styleId="IntenseQuote">
    <w:name w:val="Intense Quote"/>
    <w:basedOn w:val="Normal"/>
    <w:next w:val="Normal"/>
    <w:link w:val="IntenseQuoteChar"/>
    <w:uiPriority w:val="30"/>
    <w:qFormat/>
    <w:rsid w:val="00457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1C2"/>
    <w:rPr>
      <w:smallCaps/>
      <w:color w:val="auto"/>
      <w:u w:val="single"/>
    </w:rPr>
  </w:style>
  <w:style w:type="character" w:styleId="IntenseReference">
    <w:name w:val="Intense Reference"/>
    <w:basedOn w:val="DefaultParagraphFont"/>
    <w:uiPriority w:val="32"/>
    <w:qFormat/>
    <w:rsid w:val="004571C2"/>
    <w:rPr>
      <w:b/>
      <w:bCs/>
      <w:smallCaps/>
      <w:color w:val="auto"/>
      <w:spacing w:val="5"/>
      <w:u w:val="single"/>
    </w:rPr>
  </w:style>
  <w:style w:type="paragraph" w:customStyle="1" w:styleId="2ColumnHeading">
    <w:name w:val="2Column Heading"/>
    <w:basedOn w:val="BodyText"/>
    <w:qFormat/>
    <w:rsid w:val="004571C2"/>
    <w:pPr>
      <w:spacing w:after="60"/>
      <w:ind w:left="-2268"/>
    </w:pPr>
    <w:rPr>
      <w:b/>
    </w:rPr>
  </w:style>
  <w:style w:type="paragraph" w:customStyle="1" w:styleId="Heading1TOC">
    <w:name w:val="Heading1 TOC"/>
    <w:basedOn w:val="Normal"/>
    <w:qFormat/>
    <w:rsid w:val="004571C2"/>
    <w:pPr>
      <w:spacing w:before="240" w:after="120"/>
    </w:pPr>
    <w:rPr>
      <w:rFonts w:ascii="Times New Roman" w:hAnsi="Times New Roman"/>
      <w:b/>
      <w:sz w:val="32"/>
    </w:rPr>
  </w:style>
  <w:style w:type="paragraph" w:customStyle="1" w:styleId="Heading2TOC">
    <w:name w:val="Heading2 TOC"/>
    <w:basedOn w:val="Normal"/>
    <w:qFormat/>
    <w:rsid w:val="004571C2"/>
    <w:pPr>
      <w:spacing w:before="240" w:after="60"/>
    </w:pPr>
    <w:rPr>
      <w:rFonts w:ascii="Times New Roman" w:hAnsi="Times New Roman"/>
      <w:b/>
      <w:sz w:val="28"/>
    </w:rPr>
  </w:style>
  <w:style w:type="character" w:customStyle="1" w:styleId="Underline">
    <w:name w:val="Underline"/>
    <w:basedOn w:val="DefaultParagraphFont"/>
    <w:qFormat/>
    <w:rsid w:val="004571C2"/>
    <w:rPr>
      <w:u w:val="single"/>
    </w:rPr>
  </w:style>
  <w:style w:type="character" w:customStyle="1" w:styleId="BoldandItalics">
    <w:name w:val="Bold and Italics"/>
    <w:qFormat/>
    <w:rsid w:val="004571C2"/>
    <w:rPr>
      <w:b/>
      <w:i/>
      <w:u w:val="none"/>
    </w:rPr>
  </w:style>
  <w:style w:type="paragraph" w:styleId="BalloonText">
    <w:name w:val="Balloon Text"/>
    <w:basedOn w:val="Normal"/>
    <w:link w:val="BalloonTextChar"/>
    <w:rsid w:val="004571C2"/>
    <w:rPr>
      <w:rFonts w:ascii="Tahoma" w:hAnsi="Tahoma" w:cs="Tahoma"/>
      <w:sz w:val="16"/>
      <w:szCs w:val="16"/>
    </w:rPr>
  </w:style>
  <w:style w:type="character" w:customStyle="1" w:styleId="BalloonTextChar">
    <w:name w:val="Balloon Text Char"/>
    <w:basedOn w:val="DefaultParagraphFont"/>
    <w:link w:val="BalloonText"/>
    <w:rsid w:val="00457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1C2"/>
    <w:rPr>
      <w:b/>
      <w:color w:val="660033"/>
      <w:spacing w:val="0"/>
    </w:rPr>
  </w:style>
  <w:style w:type="paragraph" w:customStyle="1" w:styleId="Nameditemlist">
    <w:name w:val="Named item list"/>
    <w:basedOn w:val="BodyText"/>
    <w:qFormat/>
    <w:rsid w:val="004571C2"/>
    <w:pPr>
      <w:tabs>
        <w:tab w:val="left" w:pos="2835"/>
      </w:tabs>
      <w:ind w:left="2835" w:hanging="2835"/>
    </w:pPr>
  </w:style>
  <w:style w:type="paragraph" w:customStyle="1" w:styleId="BodyTextnopadding">
    <w:name w:val="Body Text no padding"/>
    <w:basedOn w:val="BodyText"/>
    <w:qFormat/>
    <w:rsid w:val="004571C2"/>
    <w:pPr>
      <w:spacing w:before="0" w:after="0"/>
    </w:pPr>
  </w:style>
  <w:style w:type="paragraph" w:customStyle="1" w:styleId="BodyTextBold">
    <w:name w:val="Body Text Bold"/>
    <w:basedOn w:val="BodyText"/>
    <w:qFormat/>
    <w:rsid w:val="004571C2"/>
    <w:rPr>
      <w:b/>
    </w:rPr>
  </w:style>
  <w:style w:type="character" w:styleId="Hyperlink">
    <w:name w:val="Hyperlink"/>
    <w:basedOn w:val="DefaultParagraphFont"/>
    <w:uiPriority w:val="99"/>
    <w:unhideWhenUsed/>
    <w:rsid w:val="004800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9103</Characters>
  <Application>Microsoft Office Word</Application>
  <DocSecurity>0</DocSecurity>
  <Lines>284</Lines>
  <Paragraphs>162</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FNSIAD501 Provide appropriate services, advice and products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