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417" w:rsidP="009A0417">
      <w:pPr>
        <w:pStyle w:val="Title"/>
      </w:pPr>
      <w:r>
        <w:fldChar w:fldCharType="begin"/>
      </w:r>
      <w:r>
        <w:instrText xml:space="preserve"> TITLE   \* MERGEFORMAT </w:instrText>
      </w:r>
      <w:r>
        <w:fldChar w:fldCharType="separate"/>
      </w:r>
      <w:r>
        <w:t>FNSFPL612 Determine client requirements and expectations in financial planning</w:t>
      </w:r>
      <w:r>
        <w:fldChar w:fldCharType="end"/>
      </w:r>
    </w:p>
    <w:p w:rsidR="009A0417" w:rsidP="009A0417">
      <w:pPr>
        <w:pStyle w:val="Version"/>
        <w:sectPr w:rsidSect="008967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76B" w:rsidP="0089676B">
      <w:pPr>
        <w:pStyle w:val="SuperHeading"/>
      </w:pPr>
      <w:r w:rsidRPr="0089676B">
        <w:t>FNSFPL612 Determine client requirements and expectations in financial planning</w:t>
      </w:r>
    </w:p>
    <w:p w:rsidR="00000000" w:rsidRPr="0089676B" w:rsidP="0089676B">
      <w:pPr>
        <w:pStyle w:val="Heading1"/>
      </w:pPr>
      <w:bookmarkStart w:id="1" w:name="O_1132539"/>
      <w:bookmarkEnd w:id="1"/>
      <w:r w:rsidRPr="0089676B">
        <w:t>Modification History</w:t>
      </w:r>
    </w:p>
    <w:tbl>
      <w:tblPr>
        <w:tblW w:w="0" w:type="auto"/>
        <w:tblLayout w:type="fixed"/>
        <w:tblCellMar>
          <w:left w:w="62" w:type="dxa"/>
          <w:right w:w="62" w:type="dxa"/>
        </w:tblCellMar>
        <w:tblLook w:val="0000"/>
      </w:tblPr>
      <w:tblGrid>
        <w:gridCol w:w="3091"/>
        <w:gridCol w:w="5873"/>
      </w:tblGrid>
      <w:tr w:rsidTr="0089676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6B" w:rsidP="0089676B">
            <w:pPr>
              <w:pStyle w:val="BodyText"/>
            </w:pPr>
            <w:r w:rsidRPr="0089676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rPr>
                <w:rStyle w:val="SpecialBold"/>
              </w:rPr>
              <w:t>Comments</w:t>
            </w:r>
          </w:p>
        </w:tc>
      </w:tr>
      <w:tr w:rsidTr="0089676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6B" w:rsidP="0089676B">
            <w:pPr>
              <w:pStyle w:val="BodyText"/>
            </w:pPr>
            <w:r w:rsidRPr="0089676B">
              <w:t>This version first released with FNS Financial Services Training Package Version 5.0.</w:t>
            </w:r>
          </w:p>
        </w:tc>
      </w:tr>
    </w:tbl>
    <w:p w:rsidR="00000000" w:rsidRPr="0089676B" w:rsidP="0089676B">
      <w:pPr>
        <w:pStyle w:val="BodyText"/>
      </w:pPr>
    </w:p>
    <w:p w:rsidR="00000000" w:rsidRPr="0089676B" w:rsidP="0089676B">
      <w:pPr>
        <w:pStyle w:val="AllowPageBreak"/>
      </w:pPr>
    </w:p>
    <w:p w:rsidR="00000000" w:rsidRPr="0089676B" w:rsidP="0089676B">
      <w:pPr>
        <w:pStyle w:val="Heading1"/>
      </w:pPr>
      <w:bookmarkStart w:id="2" w:name="O_1132544"/>
      <w:bookmarkEnd w:id="2"/>
      <w:r w:rsidRPr="0089676B">
        <w:t>Application</w:t>
      </w:r>
    </w:p>
    <w:p w:rsidR="00000000" w:rsidRPr="0089676B" w:rsidP="009A0417">
      <w:pPr>
        <w:pStyle w:val="BodyText"/>
      </w:pPr>
      <w:r w:rsidRPr="0089676B">
        <w:t>This unit describes the skills and knowledge required to determine the financial requirements and expectations of clients in financial planning. It involves informing required stakeholders of the financial planning process and service, obtainin</w:t>
      </w:r>
      <w:r w:rsidRPr="0089676B">
        <w:t xml:space="preserve">g required information on the client’s financial situation and expectations, and preparing and updating necessary documentation. </w:t>
      </w:r>
    </w:p>
    <w:p w:rsidR="00000000" w:rsidRPr="0089676B" w:rsidP="009A0417">
      <w:pPr>
        <w:pStyle w:val="BodyText"/>
      </w:pPr>
      <w:r w:rsidRPr="0089676B">
        <w:t>The unit applies to those who manage relationships and apply systematic approaches using highly specialised knowledge to probl</w:t>
      </w:r>
      <w:r w:rsidRPr="0089676B">
        <w:t>em solve and develop customised solutions. This unit requires in-depth financial knowledge. Client information may be provided by authorised representatives, including financial advisers, shareholders, financial organisations, stockbrokers, trustees, agent</w:t>
      </w:r>
      <w:r w:rsidRPr="0089676B">
        <w:t>s and intermediaries.</w:t>
      </w:r>
    </w:p>
    <w:p w:rsidR="00000000" w:rsidRPr="0089676B" w:rsidP="009A0417">
      <w:pPr>
        <w:pStyle w:val="BodyText"/>
      </w:pPr>
      <w:r w:rsidRPr="0089676B">
        <w:t>Work functions in the occupational areas where this unit may be used are subject to regulatory requirements. Users are advised to check with the relevant state and territory regulatory authorities to confirm those requirements.</w:t>
      </w:r>
    </w:p>
    <w:p w:rsidR="00000000" w:rsidRPr="0089676B" w:rsidP="0089676B">
      <w:pPr>
        <w:pStyle w:val="Heading1"/>
      </w:pPr>
      <w:bookmarkStart w:id="3" w:name="O_1132543"/>
      <w:bookmarkEnd w:id="3"/>
      <w:r w:rsidRPr="0089676B">
        <w:t>Unit Sector</w:t>
      </w:r>
    </w:p>
    <w:p w:rsidR="00000000" w:rsidRPr="0089676B" w:rsidP="009A0417">
      <w:pPr>
        <w:pStyle w:val="BodyText"/>
      </w:pPr>
      <w:r w:rsidRPr="0089676B">
        <w:t>Financial planning</w:t>
      </w:r>
    </w:p>
    <w:p w:rsidR="00000000" w:rsidRPr="0089676B" w:rsidP="0089676B">
      <w:pPr>
        <w:pStyle w:val="Heading1"/>
      </w:pPr>
      <w:bookmarkStart w:id="4" w:name="O_1132542"/>
      <w:bookmarkEnd w:id="4"/>
      <w:r w:rsidRPr="0089676B">
        <w:t>Elements and Performance Criteria</w:t>
      </w:r>
    </w:p>
    <w:tbl>
      <w:tblPr>
        <w:tblW w:w="9568" w:type="dxa"/>
        <w:tblLayout w:type="fixed"/>
        <w:tblCellMar>
          <w:left w:w="62" w:type="dxa"/>
          <w:right w:w="62" w:type="dxa"/>
        </w:tblCellMar>
        <w:tblLook w:val="0000"/>
      </w:tblPr>
      <w:tblGrid>
        <w:gridCol w:w="2696"/>
        <w:gridCol w:w="6872"/>
      </w:tblGrid>
      <w:tr w:rsidTr="0089676B">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6B" w:rsidP="0089676B">
            <w:pPr>
              <w:pStyle w:val="BodyText"/>
            </w:pPr>
            <w:r w:rsidRPr="0089676B">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rPr>
                <w:rStyle w:val="SpecialBold"/>
              </w:rPr>
              <w:t>PERFORMANCE CRITERIA</w:t>
            </w:r>
          </w:p>
        </w:tc>
      </w:tr>
      <w:tr w:rsidTr="0089676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6B" w:rsidP="0089676B">
            <w:pPr>
              <w:pStyle w:val="BodyText"/>
            </w:pPr>
            <w:r w:rsidRPr="0089676B">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rPr>
                <w:rStyle w:val="Emphasis"/>
              </w:rPr>
              <w:t>Performance criteria describe the performance needed to demonstrate achievement of the element.</w:t>
            </w:r>
          </w:p>
        </w:tc>
      </w:tr>
      <w:tr w:rsidTr="0089676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List"/>
              <w:rPr>
                <w:lang w:val="en-NZ"/>
              </w:rPr>
            </w:pPr>
            <w:r w:rsidRPr="0089676B">
              <w:t>1. Identify client’s financial needs and expectations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6B" w:rsidP="0089676B">
            <w:pPr>
              <w:pStyle w:val="List"/>
            </w:pPr>
            <w:r w:rsidRPr="0089676B">
              <w:t>1.1 Identify and document client’s expectations, requirements, priorities and objectives</w:t>
            </w:r>
          </w:p>
          <w:p w:rsidR="00000000" w:rsidRPr="0089676B" w:rsidP="0089676B">
            <w:pPr>
              <w:pStyle w:val="List"/>
            </w:pPr>
            <w:r w:rsidRPr="0089676B">
              <w:t>1.2 Identify fin</w:t>
            </w:r>
            <w:r w:rsidRPr="0089676B">
              <w:t>ancial planning process, roles, licensees, principals, services and capacity of organisation to meet client needs</w:t>
            </w:r>
          </w:p>
          <w:p w:rsidR="00000000" w:rsidRPr="0089676B" w:rsidP="0089676B">
            <w:pPr>
              <w:pStyle w:val="List"/>
            </w:pPr>
            <w:r w:rsidRPr="0089676B">
              <w:t xml:space="preserve">1.3 Detail fees and charges to authorised representative and confirm </w:t>
            </w:r>
            <w:r w:rsidRPr="0089676B">
              <w:t>understanding</w:t>
            </w:r>
          </w:p>
          <w:p w:rsidR="00000000" w:rsidRPr="0089676B" w:rsidP="0089676B">
            <w:pPr>
              <w:pStyle w:val="List"/>
            </w:pPr>
            <w:r w:rsidRPr="0089676B">
              <w:t>1.4 Identify and report client’s relationship with other fi</w:t>
            </w:r>
            <w:r w:rsidRPr="0089676B">
              <w:t>nancial services to authorised representative</w:t>
            </w:r>
          </w:p>
          <w:p w:rsidR="00000000" w:rsidRPr="0089676B" w:rsidP="0089676B">
            <w:pPr>
              <w:pStyle w:val="List"/>
            </w:pPr>
            <w:r w:rsidRPr="0089676B">
              <w:t>1.5 Identify client special needs and take required action, making referral to specialists where required</w:t>
            </w:r>
          </w:p>
          <w:p w:rsidR="00000000" w:rsidP="0089676B">
            <w:pPr>
              <w:pStyle w:val="List"/>
              <w:rPr>
                <w:lang w:val="en-NZ"/>
              </w:rPr>
            </w:pPr>
            <w:r w:rsidRPr="0089676B">
              <w:t>1.6 Explain procedures for internal and external complaints handling and resolution to authorised repres</w:t>
            </w:r>
            <w:r w:rsidRPr="0089676B">
              <w:t>entative</w:t>
            </w:r>
          </w:p>
        </w:tc>
      </w:tr>
      <w:tr w:rsidTr="0089676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List"/>
              <w:rPr>
                <w:lang w:val="en-NZ"/>
              </w:rPr>
            </w:pPr>
            <w:r w:rsidRPr="0089676B">
              <w:t>2. Establish client’s financial situation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6B" w:rsidP="0089676B">
            <w:pPr>
              <w:pStyle w:val="List"/>
            </w:pPr>
            <w:r w:rsidRPr="0089676B">
              <w:t>2.1 Obtain and assess information on client’s financial situation</w:t>
            </w:r>
          </w:p>
          <w:p w:rsidR="00000000" w:rsidRPr="0089676B" w:rsidP="0089676B">
            <w:pPr>
              <w:pStyle w:val="List"/>
            </w:pPr>
            <w:r w:rsidRPr="0089676B">
              <w:t>2.2 Document findings from assessment of client’s financial situation</w:t>
            </w:r>
          </w:p>
          <w:p w:rsidR="00000000" w:rsidRPr="0089676B" w:rsidP="0089676B">
            <w:pPr>
              <w:pStyle w:val="List"/>
            </w:pPr>
            <w:r w:rsidRPr="0089676B">
              <w:t>2.3 Obtain and check with authorised representative relevant facts a</w:t>
            </w:r>
            <w:r w:rsidRPr="0089676B">
              <w:t>nd information and manage confidentially according to organisational policies and procedures, legislative requirements and industry codes of practice</w:t>
            </w:r>
          </w:p>
          <w:p w:rsidR="00000000" w:rsidP="0089676B">
            <w:pPr>
              <w:pStyle w:val="List"/>
              <w:rPr>
                <w:lang w:val="en-NZ"/>
              </w:rPr>
            </w:pPr>
            <w:r w:rsidRPr="0089676B">
              <w:t xml:space="preserve">2.4 Develop summary analysis of client’s financial position </w:t>
            </w:r>
          </w:p>
        </w:tc>
      </w:tr>
      <w:tr w:rsidTr="0089676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List"/>
              <w:rPr>
                <w:lang w:val="en-NZ"/>
              </w:rPr>
            </w:pPr>
            <w:r w:rsidRPr="0089676B">
              <w:t>3. Identify and gather information on client taxation and estate issues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6B" w:rsidP="0089676B">
            <w:pPr>
              <w:pStyle w:val="List"/>
            </w:pPr>
            <w:r w:rsidRPr="0089676B">
              <w:t>3.1 Identify taxation and estate issues affecting client’s financial planning needs, and discuss implications with authorised representative</w:t>
            </w:r>
          </w:p>
          <w:p w:rsidR="00000000" w:rsidRPr="0089676B" w:rsidP="0089676B">
            <w:pPr>
              <w:pStyle w:val="List"/>
            </w:pPr>
            <w:r w:rsidRPr="0089676B">
              <w:t>3.2 Establish and document client’s expecta</w:t>
            </w:r>
            <w:r w:rsidRPr="0089676B">
              <w:t>tions, requirements, priorities and objectives for identified issues</w:t>
            </w:r>
          </w:p>
          <w:p w:rsidR="00000000" w:rsidP="0089676B">
            <w:pPr>
              <w:pStyle w:val="List"/>
              <w:rPr>
                <w:lang w:val="en-NZ"/>
              </w:rPr>
            </w:pPr>
            <w:r w:rsidRPr="0089676B">
              <w:t>3.3 Develop and document summary analysis of client’s taxation and estate financial position according to legislative requirements and organisational policies and procedures</w:t>
            </w:r>
          </w:p>
        </w:tc>
      </w:tr>
      <w:tr w:rsidTr="0089676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List"/>
              <w:rPr>
                <w:lang w:val="en-NZ"/>
              </w:rPr>
            </w:pPr>
            <w:r w:rsidRPr="0089676B">
              <w:t>4. Establish</w:t>
            </w:r>
            <w:r w:rsidRPr="0089676B">
              <w:t xml:space="preserve"> final client position and risks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6B" w:rsidP="0089676B">
            <w:pPr>
              <w:pStyle w:val="List"/>
            </w:pPr>
            <w:r w:rsidRPr="0089676B">
              <w:t>4.1 Combine information and generate comprehensive view of client’s financial position</w:t>
            </w:r>
          </w:p>
          <w:p w:rsidR="00000000" w:rsidRPr="0089676B" w:rsidP="0089676B">
            <w:pPr>
              <w:pStyle w:val="List"/>
            </w:pPr>
            <w:r w:rsidRPr="0089676B">
              <w:t>4.2 Identify interdependencies and implications of situation, and obtain further information where required</w:t>
            </w:r>
          </w:p>
          <w:p w:rsidR="00000000" w:rsidRPr="0089676B" w:rsidP="0089676B">
            <w:pPr>
              <w:pStyle w:val="List"/>
            </w:pPr>
            <w:r w:rsidRPr="0089676B">
              <w:t xml:space="preserve">4.3 Develop initial summary </w:t>
            </w:r>
            <w:r w:rsidRPr="0089676B">
              <w:t>of client’s financial position and discuss client expectations, priorities, and requirements</w:t>
            </w:r>
          </w:p>
          <w:p w:rsidR="00000000" w:rsidRPr="0089676B" w:rsidP="0089676B">
            <w:pPr>
              <w:pStyle w:val="List"/>
            </w:pPr>
            <w:r w:rsidRPr="0089676B">
              <w:t>4.4 Review summary with authorised representative against comprehensive position</w:t>
            </w:r>
          </w:p>
          <w:p w:rsidR="00000000" w:rsidRPr="0089676B" w:rsidP="0089676B">
            <w:pPr>
              <w:pStyle w:val="List"/>
            </w:pPr>
            <w:r w:rsidRPr="0089676B">
              <w:t>4.5 Discuss risk issues and tolerances with required stakeholders and assess unusu</w:t>
            </w:r>
            <w:r w:rsidRPr="0089676B">
              <w:t>al risks and requirements</w:t>
            </w:r>
          </w:p>
          <w:p w:rsidR="00000000" w:rsidRPr="0089676B" w:rsidP="0089676B">
            <w:pPr>
              <w:pStyle w:val="List"/>
            </w:pPr>
            <w:r w:rsidRPr="0089676B">
              <w:t>4.6 Communicate risks and consequent impact on financial planning services to authorised representative according to organisational policies and procedures and relevant legislation</w:t>
            </w:r>
          </w:p>
        </w:tc>
      </w:tr>
    </w:tbl>
    <w:p w:rsidR="00000000" w:rsidRPr="0089676B" w:rsidP="0089676B">
      <w:pPr>
        <w:pStyle w:val="BodyText"/>
      </w:pPr>
    </w:p>
    <w:p w:rsidR="00000000" w:rsidRPr="0089676B" w:rsidP="0089676B">
      <w:pPr>
        <w:pStyle w:val="AllowPageBreak"/>
      </w:pPr>
    </w:p>
    <w:p w:rsidR="00000000" w:rsidRPr="0089676B" w:rsidP="0089676B">
      <w:pPr>
        <w:pStyle w:val="Heading1"/>
      </w:pPr>
      <w:bookmarkStart w:id="5" w:name="O_1132541"/>
      <w:bookmarkEnd w:id="5"/>
      <w:r w:rsidRPr="0089676B">
        <w:t>Foundation Skills</w:t>
      </w:r>
    </w:p>
    <w:p w:rsidR="00000000" w:rsidRPr="009A0417" w:rsidP="009A0417">
      <w:pPr>
        <w:pStyle w:val="BodyText"/>
        <w:rPr>
          <w:i/>
        </w:rPr>
      </w:pPr>
      <w:r w:rsidRPr="009A0417">
        <w:rPr>
          <w:rStyle w:val="Emphasis"/>
        </w:rPr>
        <w:t>This secti</w:t>
      </w:r>
      <w:r w:rsidRPr="009A0417">
        <w:rPr>
          <w:rStyle w:val="Emphasis"/>
        </w:rPr>
        <w:t>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89676B">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76B" w:rsidP="0089676B">
            <w:pPr>
              <w:pStyle w:val="BodyText"/>
            </w:pPr>
            <w:r w:rsidRPr="0089676B">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rPr>
                <w:rStyle w:val="SpecialBold"/>
              </w:rPr>
              <w:t>DESCRIPTION</w:t>
            </w:r>
          </w:p>
        </w:tc>
      </w:tr>
      <w:tr w:rsidTr="0089676B">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t>Learning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6B">
            <w:pPr>
              <w:pStyle w:val="ListBullet"/>
              <w:rPr>
                <w:lang w:val="en-NZ"/>
              </w:rPr>
            </w:pPr>
            <w:r w:rsidRPr="0089676B">
              <w:t>Maintains accurate and curren</w:t>
            </w:r>
            <w:r w:rsidRPr="0089676B">
              <w:t>t knowledge of legislative requirements relevant to role</w:t>
            </w:r>
          </w:p>
        </w:tc>
      </w:tr>
      <w:tr w:rsidTr="0089676B">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6B">
            <w:pPr>
              <w:pStyle w:val="ListBullet"/>
              <w:rPr>
                <w:lang w:val="en-NZ"/>
              </w:rPr>
            </w:pPr>
            <w:r w:rsidRPr="0089676B">
              <w:t>Performs calculations to analyse and compare financial information to achieve required outcomes</w:t>
            </w:r>
          </w:p>
        </w:tc>
      </w:tr>
      <w:tr w:rsidTr="0089676B">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676B" w:rsidP="0089676B">
            <w:pPr>
              <w:pStyle w:val="ListBullet"/>
            </w:pPr>
            <w:r w:rsidRPr="0089676B">
              <w:t>Participates in verbal exchanges using active listening and questioning</w:t>
            </w:r>
            <w:r w:rsidRPr="0089676B">
              <w:t xml:space="preserve"> techniques to convey and clarify information relevant to audience and purpose</w:t>
            </w:r>
          </w:p>
          <w:p w:rsidR="00000000" w:rsidP="0089676B">
            <w:pPr>
              <w:pStyle w:val="ListBullet"/>
              <w:rPr>
                <w:lang w:val="en-NZ"/>
              </w:rPr>
            </w:pPr>
            <w:r w:rsidRPr="0089676B">
              <w:t>Uses relevant pace, tone and gestures to provide information and encourage feedback and engagement with others</w:t>
            </w:r>
          </w:p>
        </w:tc>
      </w:tr>
      <w:tr w:rsidTr="0089676B">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6B">
            <w:pPr>
              <w:pStyle w:val="ListBullet"/>
              <w:rPr>
                <w:lang w:val="en-NZ"/>
              </w:rPr>
            </w:pPr>
            <w:r w:rsidRPr="0089676B">
              <w:t>Analyses and reviews complex information from a range of sources to identify details, make judgements and determine requirements</w:t>
            </w:r>
          </w:p>
        </w:tc>
      </w:tr>
      <w:tr w:rsidTr="0089676B">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676B" w:rsidP="0089676B">
            <w:pPr>
              <w:pStyle w:val="ListBullet"/>
            </w:pPr>
            <w:r w:rsidRPr="0089676B">
              <w:t>Develops material for a specific audience using clear and detailed language to convey explicit information, requireme</w:t>
            </w:r>
            <w:r w:rsidRPr="0089676B">
              <w:t>nts and recommendations</w:t>
            </w:r>
          </w:p>
          <w:p w:rsidR="00000000" w:rsidP="0089676B">
            <w:pPr>
              <w:pStyle w:val="ListBullet"/>
              <w:rPr>
                <w:lang w:val="en-NZ"/>
              </w:rPr>
            </w:pPr>
            <w:r w:rsidRPr="0089676B">
              <w:t>Uses relevant formats and structures to report and present information logically</w:t>
            </w:r>
          </w:p>
        </w:tc>
      </w:tr>
      <w:tr w:rsidTr="0089676B">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6B">
            <w:pPr>
              <w:pStyle w:val="ListBullet"/>
              <w:rPr>
                <w:lang w:val="en-NZ"/>
              </w:rPr>
            </w:pPr>
            <w:r w:rsidRPr="0089676B">
              <w:t>Takes responsibility for planning, sequencing and prioritising complex tasks to achieve client requirements according to legi</w:t>
            </w:r>
            <w:r w:rsidRPr="0089676B">
              <w:t xml:space="preserve">slative and organisational requirements </w:t>
            </w:r>
          </w:p>
        </w:tc>
      </w:tr>
      <w:tr w:rsidTr="0089676B">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676B" w:rsidP="0089676B">
            <w:pPr>
              <w:pStyle w:val="ListBullet"/>
            </w:pPr>
            <w:r w:rsidRPr="0089676B">
              <w:t>Uses systematic, analytical problem-solving processes in complex situations by gathering information, identifying issues and generating possible solutions</w:t>
            </w:r>
          </w:p>
          <w:p w:rsidR="00000000" w:rsidP="0089676B">
            <w:pPr>
              <w:pStyle w:val="ListBullet"/>
              <w:rPr>
                <w:lang w:val="en-NZ"/>
              </w:rPr>
            </w:pPr>
            <w:r w:rsidRPr="0089676B">
              <w:t>Systematically evaluates complex informati</w:t>
            </w:r>
            <w:r w:rsidRPr="0089676B">
              <w:t xml:space="preserve">on to make informed decisions </w:t>
            </w:r>
          </w:p>
        </w:tc>
      </w:tr>
      <w:tr w:rsidTr="0089676B">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76B">
            <w:pPr>
              <w:pStyle w:val="ListBullet"/>
              <w:rPr>
                <w:lang w:val="en-NZ"/>
              </w:rPr>
            </w:pPr>
            <w:r w:rsidRPr="0089676B">
              <w:t>Takes responsibility for carrying out own role ethically and according to legislative and organisational requirements</w:t>
            </w:r>
          </w:p>
        </w:tc>
      </w:tr>
      <w:tr w:rsidTr="0089676B">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676B" w:rsidP="0089676B">
            <w:pPr>
              <w:pStyle w:val="ListBullet"/>
            </w:pPr>
            <w:r w:rsidRPr="0089676B">
              <w:t>Uses collaboration techniques to encourage review and resolution of discussed matters</w:t>
            </w:r>
          </w:p>
          <w:p w:rsidR="00000000" w:rsidP="0089676B">
            <w:pPr>
              <w:pStyle w:val="ListBullet"/>
              <w:rPr>
                <w:lang w:val="en-NZ"/>
              </w:rPr>
            </w:pPr>
            <w:r w:rsidRPr="0089676B">
              <w:t>Adapts personal communication style to show respect for the opinions, values and needs of others</w:t>
            </w:r>
          </w:p>
        </w:tc>
      </w:tr>
      <w:tr w:rsidTr="0089676B">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76B">
            <w:pPr>
              <w:pStyle w:val="BodyText"/>
              <w:rPr>
                <w:lang w:val="en-NZ"/>
              </w:rPr>
            </w:pPr>
            <w:r w:rsidRPr="0089676B">
              <w:t>Technology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676B" w:rsidP="0089676B">
            <w:pPr>
              <w:pStyle w:val="ListBullet"/>
            </w:pPr>
            <w:r w:rsidRPr="0089676B">
              <w:t>Uses the main features and functions of digital tools to com</w:t>
            </w:r>
            <w:r w:rsidRPr="0089676B">
              <w:t>plete work tasks</w:t>
            </w:r>
          </w:p>
        </w:tc>
      </w:tr>
    </w:tbl>
    <w:p w:rsidR="00000000" w:rsidRPr="0089676B" w:rsidP="0089676B">
      <w:pPr>
        <w:pStyle w:val="BodyText"/>
      </w:pPr>
    </w:p>
    <w:p w:rsidR="00000000" w:rsidRPr="0089676B" w:rsidP="0089676B">
      <w:pPr>
        <w:pStyle w:val="AllowPageBreak"/>
      </w:pPr>
    </w:p>
    <w:p w:rsidR="00000000" w:rsidRPr="0089676B" w:rsidP="0089676B">
      <w:pPr>
        <w:pStyle w:val="Heading1"/>
      </w:pPr>
      <w:bookmarkStart w:id="6" w:name="O_1132540"/>
      <w:bookmarkEnd w:id="6"/>
      <w:r w:rsidRPr="0089676B">
        <w:t>Unit Mapping Information</w:t>
      </w:r>
    </w:p>
    <w:p w:rsidR="00000000" w:rsidRPr="0089676B" w:rsidP="009A0417">
      <w:pPr>
        <w:pStyle w:val="BodyText"/>
      </w:pPr>
      <w:r w:rsidRPr="0089676B">
        <w:t>Supersedes and is equivalent to FNSFPL602 Determine client requirements and expectations for clients with complex needs.</w:t>
      </w:r>
    </w:p>
    <w:p w:rsidR="00000000" w:rsidRPr="0089676B" w:rsidP="0089676B">
      <w:pPr>
        <w:pStyle w:val="Heading1"/>
      </w:pPr>
      <w:bookmarkStart w:id="7" w:name="O_1132533"/>
      <w:bookmarkEnd w:id="7"/>
      <w:r w:rsidRPr="0089676B">
        <w:t>Links</w:t>
      </w:r>
    </w:p>
    <w:p w:rsidR="00000000" w:rsidRPr="0089676B" w:rsidP="009A0417">
      <w:pPr>
        <w:pStyle w:val="BodyText"/>
      </w:pPr>
      <w:r w:rsidRPr="0089676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1583A">
        <w:rPr>
          <w:rStyle w:val="Hyperlink"/>
        </w:rPr>
        <w:t>https://vetnet.gov.au/Pages/TrainingDocs.aspx?q=c7200cc8-0566-4f04-b76f-e89fd6f102fe</w:t>
      </w:r>
      <w:r>
        <w:fldChar w:fldCharType="end"/>
      </w:r>
    </w:p>
    <w:p w:rsidR="00000000" w:rsidRPr="0089676B" w:rsidP="0089676B"/>
    <w:sectPr w:rsidSect="008967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6B" w:rsidRPr="009A0417" w:rsidP="009A0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417" w:rsidP="00896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0417" w:rsidP="008967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A0417" w:rsidP="008967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4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76B" w:rsidRPr="009A0417" w:rsidP="009A04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417" w:rsidRPr="002D2AF8" w:rsidP="0089676B">
    <w:pPr>
      <w:pStyle w:val="Header"/>
      <w:framePr w:wrap="around"/>
    </w:pPr>
    <w:r>
      <w:fldChar w:fldCharType="begin"/>
    </w:r>
    <w:r>
      <w:instrText xml:space="preserve"> TITLE   \* MERGEFORMAT </w:instrText>
    </w:r>
    <w:r>
      <w:fldChar w:fldCharType="separate"/>
    </w:r>
    <w:r>
      <w:t>FNSFPL612 Determine client requirements and expectations in financial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9A0417" w:rsidP="008967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8A0E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BCC7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7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76B"/>
    <w:pPr>
      <w:spacing w:before="360" w:after="60"/>
      <w:outlineLvl w:val="0"/>
    </w:pPr>
    <w:rPr>
      <w:sz w:val="32"/>
    </w:rPr>
  </w:style>
  <w:style w:type="paragraph" w:styleId="Heading2">
    <w:name w:val="heading 2"/>
    <w:basedOn w:val="HeadingBase"/>
    <w:next w:val="BodyText"/>
    <w:link w:val="Heading2Char"/>
    <w:qFormat/>
    <w:rsid w:val="0089676B"/>
    <w:pPr>
      <w:keepLines/>
      <w:spacing w:before="240" w:after="120"/>
      <w:outlineLvl w:val="1"/>
    </w:pPr>
    <w:rPr>
      <w:sz w:val="28"/>
      <w:szCs w:val="40"/>
    </w:rPr>
  </w:style>
  <w:style w:type="paragraph" w:styleId="Heading3">
    <w:name w:val="heading 3"/>
    <w:basedOn w:val="HeadingBase"/>
    <w:next w:val="BodyText"/>
    <w:link w:val="Heading3Char"/>
    <w:qFormat/>
    <w:rsid w:val="0089676B"/>
    <w:pPr>
      <w:spacing w:before="180" w:after="120"/>
      <w:outlineLvl w:val="2"/>
    </w:pPr>
    <w:rPr>
      <w:spacing w:val="-10"/>
      <w:kern w:val="32"/>
    </w:rPr>
  </w:style>
  <w:style w:type="paragraph" w:styleId="Heading4">
    <w:name w:val="heading 4"/>
    <w:basedOn w:val="HeadingBase"/>
    <w:next w:val="BodyText"/>
    <w:link w:val="Heading4Char"/>
    <w:qFormat/>
    <w:rsid w:val="0089676B"/>
    <w:pPr>
      <w:spacing w:before="160" w:after="120"/>
      <w:outlineLvl w:val="3"/>
    </w:pPr>
    <w:rPr>
      <w:sz w:val="22"/>
    </w:rPr>
  </w:style>
  <w:style w:type="paragraph" w:styleId="Heading5">
    <w:name w:val="heading 5"/>
    <w:basedOn w:val="HeadingBase"/>
    <w:next w:val="Normal"/>
    <w:link w:val="Heading5Char"/>
    <w:qFormat/>
    <w:rsid w:val="0089676B"/>
    <w:pPr>
      <w:spacing w:before="80"/>
      <w:outlineLvl w:val="4"/>
    </w:pPr>
    <w:rPr>
      <w:color w:val="918585"/>
      <w:sz w:val="20"/>
    </w:rPr>
  </w:style>
  <w:style w:type="paragraph" w:styleId="Heading6">
    <w:name w:val="heading 6"/>
    <w:basedOn w:val="HeadingBase"/>
    <w:next w:val="Normal"/>
    <w:link w:val="Heading6Char"/>
    <w:qFormat/>
    <w:rsid w:val="0089676B"/>
    <w:pPr>
      <w:spacing w:before="60"/>
      <w:outlineLvl w:val="5"/>
    </w:pPr>
    <w:rPr>
      <w:color w:val="918585"/>
      <w:sz w:val="20"/>
    </w:rPr>
  </w:style>
  <w:style w:type="paragraph" w:styleId="Heading7">
    <w:name w:val="heading 7"/>
    <w:basedOn w:val="Normal"/>
    <w:next w:val="Normal"/>
    <w:link w:val="Heading7Char"/>
    <w:qFormat/>
    <w:rsid w:val="0089676B"/>
    <w:pPr>
      <w:ind w:left="720"/>
      <w:outlineLvl w:val="6"/>
    </w:pPr>
    <w:rPr>
      <w:i/>
    </w:rPr>
  </w:style>
  <w:style w:type="paragraph" w:styleId="Heading8">
    <w:name w:val="heading 8"/>
    <w:basedOn w:val="Normal"/>
    <w:next w:val="Normal"/>
    <w:link w:val="Heading8Char"/>
    <w:qFormat/>
    <w:rsid w:val="0089676B"/>
    <w:pPr>
      <w:ind w:left="720"/>
      <w:outlineLvl w:val="7"/>
    </w:pPr>
    <w:rPr>
      <w:i/>
    </w:rPr>
  </w:style>
  <w:style w:type="paragraph" w:styleId="Heading9">
    <w:name w:val="heading 9"/>
    <w:basedOn w:val="Normal"/>
    <w:next w:val="Normal"/>
    <w:link w:val="Heading9Char"/>
    <w:qFormat/>
    <w:rsid w:val="0089676B"/>
    <w:pPr>
      <w:ind w:left="720"/>
      <w:outlineLvl w:val="8"/>
    </w:pPr>
    <w:rPr>
      <w:i/>
    </w:rPr>
  </w:style>
  <w:style w:type="character" w:default="1" w:styleId="DefaultParagraphFont">
    <w:name w:val="Default Paragraph Font"/>
    <w:uiPriority w:val="1"/>
    <w:unhideWhenUsed/>
    <w:rsid w:val="00896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76B"/>
  </w:style>
  <w:style w:type="character" w:customStyle="1" w:styleId="Heading1Char">
    <w:name w:val="Heading 1 Char"/>
    <w:basedOn w:val="DefaultParagraphFont"/>
    <w:link w:val="Heading1"/>
    <w:rsid w:val="0089676B"/>
    <w:rPr>
      <w:rFonts w:ascii="Times New Roman" w:eastAsia="Times New Roman" w:hAnsi="Times New Roman" w:cs="Times New Roman"/>
      <w:b/>
      <w:sz w:val="32"/>
      <w:szCs w:val="20"/>
      <w:lang w:eastAsia="en-US"/>
    </w:rPr>
  </w:style>
  <w:style w:type="paragraph" w:styleId="BodyText">
    <w:name w:val="Body Text"/>
    <w:basedOn w:val="Normal"/>
    <w:link w:val="BodyTextChar"/>
    <w:rsid w:val="008967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76B"/>
    <w:rPr>
      <w:rFonts w:ascii="Times New Roman" w:eastAsia="Times New Roman" w:hAnsi="Times New Roman" w:cs="Times New Roman"/>
      <w:sz w:val="24"/>
      <w:lang w:eastAsia="en-US"/>
    </w:rPr>
  </w:style>
  <w:style w:type="paragraph" w:styleId="List">
    <w:name w:val="List"/>
    <w:basedOn w:val="BodyText"/>
    <w:next w:val="BodyText"/>
    <w:rsid w:val="0089676B"/>
    <w:pPr>
      <w:tabs>
        <w:tab w:val="left" w:pos="340"/>
      </w:tabs>
      <w:spacing w:before="60" w:after="60"/>
      <w:ind w:left="340" w:hanging="340"/>
    </w:pPr>
  </w:style>
  <w:style w:type="paragraph" w:styleId="ListBullet">
    <w:name w:val="List Bullet"/>
    <w:basedOn w:val="List"/>
    <w:rsid w:val="0089676B"/>
    <w:pPr>
      <w:numPr>
        <w:numId w:val="11"/>
      </w:numPr>
      <w:tabs>
        <w:tab w:val="clear" w:pos="340"/>
      </w:tabs>
      <w:spacing w:before="40" w:after="40"/>
    </w:pPr>
  </w:style>
  <w:style w:type="character" w:customStyle="1" w:styleId="SpecialBold">
    <w:name w:val="Special Bold"/>
    <w:basedOn w:val="DefaultParagraphFont"/>
    <w:rsid w:val="0089676B"/>
    <w:rPr>
      <w:b/>
      <w:spacing w:val="0"/>
    </w:rPr>
  </w:style>
  <w:style w:type="character" w:styleId="Emphasis">
    <w:name w:val="Emphasis"/>
    <w:basedOn w:val="DefaultParagraphFont"/>
    <w:qFormat/>
    <w:rsid w:val="0089676B"/>
    <w:rPr>
      <w:i/>
    </w:rPr>
  </w:style>
  <w:style w:type="paragraph" w:customStyle="1" w:styleId="SuperHeading">
    <w:name w:val="SuperHeading"/>
    <w:basedOn w:val="Normal"/>
    <w:rsid w:val="0089676B"/>
    <w:pPr>
      <w:spacing w:before="240" w:after="120"/>
      <w:outlineLvl w:val="0"/>
    </w:pPr>
    <w:rPr>
      <w:rFonts w:ascii="Times New Roman" w:hAnsi="Times New Roman"/>
      <w:b/>
      <w:sz w:val="32"/>
    </w:rPr>
  </w:style>
  <w:style w:type="paragraph" w:customStyle="1" w:styleId="AllowPageBreak">
    <w:name w:val="AllowPageBreak"/>
    <w:rsid w:val="008967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7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7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76B"/>
    <w:rPr>
      <w:rFonts w:ascii="Courier New" w:eastAsia="Times New Roman" w:hAnsi="Courier New" w:cs="Times New Roman"/>
      <w:i/>
      <w:szCs w:val="20"/>
      <w:lang w:eastAsia="en-US"/>
    </w:rPr>
  </w:style>
  <w:style w:type="paragraph" w:customStyle="1" w:styleId="HeadingBase">
    <w:name w:val="Heading Base"/>
    <w:rsid w:val="00896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76B"/>
    <w:pPr>
      <w:tabs>
        <w:tab w:val="right" w:leader="dot" w:pos="9072"/>
      </w:tabs>
      <w:ind w:left="567"/>
    </w:pPr>
    <w:rPr>
      <w:szCs w:val="22"/>
    </w:rPr>
  </w:style>
  <w:style w:type="paragraph" w:customStyle="1" w:styleId="TOCBase">
    <w:name w:val="TOC Base"/>
    <w:rsid w:val="00896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76B"/>
    <w:pPr>
      <w:tabs>
        <w:tab w:val="right" w:leader="dot" w:pos="9072"/>
      </w:tabs>
      <w:spacing w:before="40" w:after="40"/>
      <w:ind w:left="284"/>
    </w:pPr>
    <w:rPr>
      <w:rFonts w:ascii="Times New Roman" w:hAnsi="Times New Roman"/>
    </w:rPr>
  </w:style>
  <w:style w:type="paragraph" w:styleId="TOC1">
    <w:name w:val="toc 1"/>
    <w:basedOn w:val="TOCBase"/>
    <w:next w:val="Normal"/>
    <w:rsid w:val="008967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76B"/>
    <w:rPr>
      <w:rFonts w:ascii="Times New Roman" w:eastAsia="Times New Roman" w:hAnsi="Times New Roman" w:cs="Times New Roman"/>
      <w:sz w:val="16"/>
      <w:lang w:eastAsia="en-US"/>
    </w:rPr>
  </w:style>
  <w:style w:type="paragraph" w:styleId="Title">
    <w:name w:val="Title"/>
    <w:basedOn w:val="HeadingBase"/>
    <w:link w:val="TitleChar"/>
    <w:qFormat/>
    <w:rsid w:val="0089676B"/>
    <w:pPr>
      <w:spacing w:before="5040"/>
      <w:jc w:val="center"/>
    </w:pPr>
    <w:rPr>
      <w:sz w:val="48"/>
      <w:szCs w:val="72"/>
      <w:lang w:val="en-US"/>
    </w:rPr>
  </w:style>
  <w:style w:type="character" w:customStyle="1" w:styleId="TitleChar">
    <w:name w:val="Title Char"/>
    <w:basedOn w:val="DefaultParagraphFont"/>
    <w:link w:val="Title"/>
    <w:rsid w:val="00896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76B"/>
    <w:pPr>
      <w:tabs>
        <w:tab w:val="left" w:pos="3600"/>
        <w:tab w:val="left" w:pos="3958"/>
      </w:tabs>
    </w:pPr>
  </w:style>
  <w:style w:type="paragraph" w:customStyle="1" w:styleId="Note">
    <w:name w:val="Note"/>
    <w:basedOn w:val="BodyText"/>
    <w:rsid w:val="008967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76B"/>
    <w:pPr>
      <w:framePr w:wrap="auto" w:hAnchor="text" w:y="6049"/>
    </w:pPr>
    <w:rPr>
      <w:color w:val="000000"/>
      <w:sz w:val="40"/>
    </w:rPr>
  </w:style>
  <w:style w:type="paragraph" w:customStyle="1" w:styleId="TOCTitle">
    <w:name w:val="TOCTitle"/>
    <w:basedOn w:val="Heading1"/>
    <w:rsid w:val="0089676B"/>
    <w:pPr>
      <w:spacing w:after="240"/>
      <w:jc w:val="center"/>
      <w:outlineLvl w:val="9"/>
    </w:pPr>
    <w:rPr>
      <w:caps/>
    </w:rPr>
  </w:style>
  <w:style w:type="paragraph" w:customStyle="1" w:styleId="Version">
    <w:name w:val="Version"/>
    <w:rsid w:val="008967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676B"/>
    <w:pPr>
      <w:numPr>
        <w:numId w:val="12"/>
      </w:numPr>
      <w:tabs>
        <w:tab w:val="clear" w:pos="680"/>
      </w:tabs>
    </w:pPr>
  </w:style>
  <w:style w:type="paragraph" w:styleId="Index1">
    <w:name w:val="index 1"/>
    <w:basedOn w:val="Normal"/>
    <w:next w:val="Normal"/>
    <w:semiHidden/>
    <w:rsid w:val="0089676B"/>
    <w:pPr>
      <w:keepNext w:val="0"/>
      <w:tabs>
        <w:tab w:val="right" w:pos="4176"/>
      </w:tabs>
      <w:ind w:left="198" w:hanging="198"/>
    </w:pPr>
    <w:rPr>
      <w:rFonts w:ascii="Garamond" w:hAnsi="Garamond"/>
    </w:rPr>
  </w:style>
  <w:style w:type="paragraph" w:styleId="IndexHeading">
    <w:name w:val="index heading"/>
    <w:basedOn w:val="Normal"/>
    <w:next w:val="Index1"/>
    <w:semiHidden/>
    <w:rsid w:val="0089676B"/>
    <w:pPr>
      <w:spacing w:before="120" w:after="120"/>
    </w:pPr>
    <w:rPr>
      <w:rFonts w:ascii="Arial" w:hAnsi="Arial"/>
      <w:b/>
      <w:color w:val="918585"/>
      <w:sz w:val="24"/>
    </w:rPr>
  </w:style>
  <w:style w:type="paragraph" w:styleId="Header">
    <w:name w:val="header"/>
    <w:basedOn w:val="Normal"/>
    <w:link w:val="HeaderChar"/>
    <w:rsid w:val="00896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76B"/>
    <w:rPr>
      <w:rFonts w:ascii="Times New Roman" w:eastAsia="Times New Roman" w:hAnsi="Times New Roman" w:cs="Times New Roman"/>
      <w:sz w:val="16"/>
      <w:szCs w:val="20"/>
      <w:lang w:val="en-GB" w:eastAsia="en-US"/>
    </w:rPr>
  </w:style>
  <w:style w:type="paragraph" w:customStyle="1" w:styleId="Chapter">
    <w:name w:val="Chapter"/>
    <w:basedOn w:val="Normal"/>
    <w:rsid w:val="0089676B"/>
    <w:pPr>
      <w:spacing w:before="240"/>
    </w:pPr>
    <w:rPr>
      <w:rFonts w:ascii="Times New Roman" w:hAnsi="Times New Roman"/>
      <w:smallCaps/>
      <w:spacing w:val="80"/>
      <w:sz w:val="28"/>
    </w:rPr>
  </w:style>
  <w:style w:type="paragraph" w:customStyle="1" w:styleId="InChapter">
    <w:name w:val="InChapter"/>
    <w:basedOn w:val="Heading3"/>
    <w:rsid w:val="0089676B"/>
    <w:pPr>
      <w:spacing w:after="240"/>
      <w:outlineLvl w:val="9"/>
    </w:pPr>
    <w:rPr>
      <w:noProof/>
    </w:rPr>
  </w:style>
  <w:style w:type="paragraph" w:styleId="Index2">
    <w:name w:val="index 2"/>
    <w:basedOn w:val="Normal"/>
    <w:next w:val="Normal"/>
    <w:semiHidden/>
    <w:rsid w:val="0089676B"/>
    <w:pPr>
      <w:tabs>
        <w:tab w:val="right" w:pos="4176"/>
      </w:tabs>
      <w:ind w:left="568" w:hanging="284"/>
    </w:pPr>
    <w:rPr>
      <w:rFonts w:ascii="Garamond" w:hAnsi="Garamond"/>
    </w:rPr>
  </w:style>
  <w:style w:type="paragraph" w:customStyle="1" w:styleId="Byline">
    <w:name w:val="Byline"/>
    <w:rsid w:val="00896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76B"/>
    <w:pPr>
      <w:tabs>
        <w:tab w:val="clear" w:pos="3600"/>
        <w:tab w:val="clear" w:pos="3958"/>
      </w:tabs>
      <w:jc w:val="right"/>
    </w:pPr>
  </w:style>
  <w:style w:type="paragraph" w:styleId="Caption">
    <w:name w:val="caption"/>
    <w:basedOn w:val="BodyText"/>
    <w:next w:val="Normal"/>
    <w:qFormat/>
    <w:rsid w:val="0089676B"/>
    <w:pPr>
      <w:framePr w:w="2268" w:hSpace="181" w:vSpace="181" w:wrap="around" w:vAnchor="text" w:hAnchor="page" w:x="1135" w:y="285" w:anchorLock="1"/>
    </w:pPr>
    <w:rPr>
      <w:i/>
    </w:rPr>
  </w:style>
  <w:style w:type="paragraph" w:customStyle="1" w:styleId="MiniTOCTitle">
    <w:name w:val="MiniTOCTitle"/>
    <w:basedOn w:val="Heading4"/>
    <w:rsid w:val="0089676B"/>
    <w:pPr>
      <w:spacing w:before="240"/>
      <w:outlineLvl w:val="9"/>
    </w:pPr>
    <w:rPr>
      <w:noProof/>
      <w:sz w:val="24"/>
    </w:rPr>
  </w:style>
  <w:style w:type="paragraph" w:customStyle="1" w:styleId="MiniTOCItem">
    <w:name w:val="MiniTOCItem"/>
    <w:basedOn w:val="ListBullet"/>
    <w:rsid w:val="0089676B"/>
    <w:pPr>
      <w:numPr>
        <w:numId w:val="0"/>
      </w:numPr>
      <w:tabs>
        <w:tab w:val="right" w:leader="dot" w:pos="6521"/>
      </w:tabs>
      <w:spacing w:before="0" w:after="0"/>
    </w:pPr>
  </w:style>
  <w:style w:type="paragraph" w:customStyle="1" w:styleId="TOFTitle">
    <w:name w:val="TOFTitle"/>
    <w:basedOn w:val="TOCTitle"/>
    <w:rsid w:val="0089676B"/>
  </w:style>
  <w:style w:type="paragraph" w:styleId="TableofFigures">
    <w:name w:val="table of figures"/>
    <w:basedOn w:val="Normal"/>
    <w:next w:val="Normal"/>
    <w:semiHidden/>
    <w:rsid w:val="0089676B"/>
    <w:pPr>
      <w:tabs>
        <w:tab w:val="right" w:leader="dot" w:pos="9072"/>
      </w:tabs>
      <w:ind w:left="970" w:hanging="403"/>
    </w:pPr>
    <w:rPr>
      <w:rFonts w:ascii="Times New Roman" w:hAnsi="Times New Roman"/>
      <w:b/>
    </w:rPr>
  </w:style>
  <w:style w:type="paragraph" w:styleId="ListNumber">
    <w:name w:val="List Number"/>
    <w:basedOn w:val="List"/>
    <w:rsid w:val="0089676B"/>
    <w:pPr>
      <w:numPr>
        <w:numId w:val="14"/>
      </w:numPr>
      <w:tabs>
        <w:tab w:val="clear" w:pos="340"/>
      </w:tabs>
    </w:pPr>
  </w:style>
  <w:style w:type="character" w:customStyle="1" w:styleId="WingdingSymbols">
    <w:name w:val="Wingding Symbols"/>
    <w:rsid w:val="0089676B"/>
    <w:rPr>
      <w:rFonts w:ascii="Wingdings" w:hAnsi="Wingdings"/>
    </w:rPr>
  </w:style>
  <w:style w:type="paragraph" w:customStyle="1" w:styleId="TableHeading">
    <w:name w:val="Table Heading"/>
    <w:basedOn w:val="HeadingBase"/>
    <w:rsid w:val="0089676B"/>
    <w:pPr>
      <w:keepLines/>
      <w:pBdr>
        <w:bottom w:val="single" w:sz="6" w:space="1" w:color="918585"/>
      </w:pBdr>
      <w:spacing w:before="240"/>
    </w:pPr>
  </w:style>
  <w:style w:type="character" w:customStyle="1" w:styleId="HotSpot">
    <w:name w:val="HotSpot"/>
    <w:rsid w:val="0089676B"/>
    <w:rPr>
      <w:color w:val="0033CC"/>
      <w:u w:val="none"/>
    </w:rPr>
  </w:style>
  <w:style w:type="paragraph" w:customStyle="1" w:styleId="BodyTextRight">
    <w:name w:val="Body Text Right"/>
    <w:basedOn w:val="BodyText"/>
    <w:rsid w:val="0089676B"/>
    <w:pPr>
      <w:spacing w:before="0" w:after="0"/>
      <w:jc w:val="right"/>
    </w:pPr>
  </w:style>
  <w:style w:type="paragraph" w:styleId="Index3">
    <w:name w:val="index 3"/>
    <w:basedOn w:val="ListNumber2"/>
    <w:next w:val="Normal"/>
    <w:semiHidden/>
    <w:rsid w:val="0089676B"/>
    <w:pPr>
      <w:numPr>
        <w:numId w:val="0"/>
      </w:numPr>
      <w:tabs>
        <w:tab w:val="right" w:leader="dot" w:pos="4176"/>
      </w:tabs>
    </w:pPr>
  </w:style>
  <w:style w:type="paragraph" w:styleId="ListNumber2">
    <w:name w:val="List Number 2"/>
    <w:basedOn w:val="List2"/>
    <w:rsid w:val="0089676B"/>
    <w:pPr>
      <w:numPr>
        <w:numId w:val="9"/>
      </w:numPr>
      <w:tabs>
        <w:tab w:val="clear" w:pos="1060"/>
      </w:tabs>
    </w:pPr>
  </w:style>
  <w:style w:type="paragraph" w:customStyle="1" w:styleId="MarginNote">
    <w:name w:val="Margin Note"/>
    <w:basedOn w:val="BodyText"/>
    <w:rsid w:val="00896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7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76B"/>
    <w:rPr>
      <w:sz w:val="32"/>
    </w:rPr>
  </w:style>
  <w:style w:type="paragraph" w:customStyle="1" w:styleId="HeadingProcedure">
    <w:name w:val="Heading Procedure"/>
    <w:basedOn w:val="HeadingBase"/>
    <w:next w:val="Normal"/>
    <w:rsid w:val="0089676B"/>
    <w:pPr>
      <w:tabs>
        <w:tab w:val="left" w:pos="0"/>
      </w:tabs>
      <w:spacing w:before="120" w:after="60"/>
    </w:pPr>
    <w:rPr>
      <w:i/>
      <w:color w:val="918585"/>
      <w:sz w:val="22"/>
    </w:rPr>
  </w:style>
  <w:style w:type="paragraph" w:customStyle="1" w:styleId="TableBodyText">
    <w:name w:val="Table Body Text"/>
    <w:basedOn w:val="BodyText"/>
    <w:rsid w:val="0089676B"/>
    <w:pPr>
      <w:spacing w:before="60" w:after="60"/>
    </w:pPr>
  </w:style>
  <w:style w:type="paragraph" w:styleId="ListContinue">
    <w:name w:val="List Continue"/>
    <w:basedOn w:val="List"/>
    <w:rsid w:val="0089676B"/>
    <w:pPr>
      <w:ind w:firstLine="0"/>
    </w:pPr>
  </w:style>
  <w:style w:type="paragraph" w:customStyle="1" w:styleId="ListNote">
    <w:name w:val="List Note"/>
    <w:basedOn w:val="List"/>
    <w:rsid w:val="0089676B"/>
    <w:pPr>
      <w:pBdr>
        <w:top w:val="single" w:sz="6" w:space="2" w:color="918585"/>
        <w:bottom w:val="single" w:sz="6" w:space="2" w:color="918585"/>
      </w:pBdr>
      <w:tabs>
        <w:tab w:val="left" w:pos="1021"/>
      </w:tabs>
      <w:ind w:firstLine="0"/>
    </w:pPr>
  </w:style>
  <w:style w:type="paragraph" w:customStyle="1" w:styleId="Warning">
    <w:name w:val="Warning"/>
    <w:basedOn w:val="BodyText"/>
    <w:rsid w:val="0089676B"/>
    <w:pPr>
      <w:shd w:val="clear" w:color="auto" w:fill="D9D9D9"/>
      <w:tabs>
        <w:tab w:val="left" w:pos="992"/>
      </w:tabs>
      <w:ind w:left="119" w:right="119"/>
    </w:pPr>
    <w:rPr>
      <w:sz w:val="20"/>
    </w:rPr>
  </w:style>
  <w:style w:type="paragraph" w:customStyle="1" w:styleId="MarginIcons">
    <w:name w:val="Margin Icons"/>
    <w:basedOn w:val="BodyText"/>
    <w:rsid w:val="00896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76B"/>
    <w:rPr>
      <w:rFonts w:ascii="Courier New" w:hAnsi="Courier New"/>
    </w:rPr>
  </w:style>
  <w:style w:type="paragraph" w:customStyle="1" w:styleId="NoteBullet">
    <w:name w:val="Note Bullet"/>
    <w:basedOn w:val="Note"/>
    <w:rsid w:val="0089676B"/>
    <w:pPr>
      <w:tabs>
        <w:tab w:val="clear" w:pos="680"/>
      </w:tabs>
      <w:spacing w:before="60" w:after="60"/>
    </w:pPr>
  </w:style>
  <w:style w:type="paragraph" w:customStyle="1" w:styleId="SubHeading2">
    <w:name w:val="SubHeading2"/>
    <w:basedOn w:val="HeadingBase"/>
    <w:rsid w:val="0089676B"/>
    <w:pPr>
      <w:spacing w:before="240" w:after="60"/>
    </w:pPr>
    <w:rPr>
      <w:sz w:val="20"/>
    </w:rPr>
  </w:style>
  <w:style w:type="paragraph" w:customStyle="1" w:styleId="SubHeading1">
    <w:name w:val="SubHeading1"/>
    <w:basedOn w:val="HeadingBase"/>
    <w:rsid w:val="0089676B"/>
    <w:pPr>
      <w:spacing w:before="240" w:after="60"/>
    </w:pPr>
    <w:rPr>
      <w:color w:val="918585"/>
      <w:sz w:val="22"/>
    </w:rPr>
  </w:style>
  <w:style w:type="paragraph" w:customStyle="1" w:styleId="SideHeading">
    <w:name w:val="Side Heading"/>
    <w:basedOn w:val="HeadingBase"/>
    <w:rsid w:val="00896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76B"/>
    <w:pPr>
      <w:numPr>
        <w:numId w:val="10"/>
      </w:numPr>
    </w:pPr>
  </w:style>
  <w:style w:type="paragraph" w:styleId="PlainText">
    <w:name w:val="Plain Text"/>
    <w:basedOn w:val="Normal"/>
    <w:link w:val="PlainTextChar"/>
    <w:rsid w:val="0089676B"/>
    <w:rPr>
      <w:sz w:val="20"/>
    </w:rPr>
  </w:style>
  <w:style w:type="character" w:customStyle="1" w:styleId="PlainTextChar">
    <w:name w:val="Plain Text Char"/>
    <w:basedOn w:val="DefaultParagraphFont"/>
    <w:link w:val="PlainText"/>
    <w:rsid w:val="0089676B"/>
    <w:rPr>
      <w:rFonts w:ascii="Courier New" w:eastAsia="Times New Roman" w:hAnsi="Courier New" w:cs="Times New Roman"/>
      <w:sz w:val="20"/>
      <w:szCs w:val="20"/>
      <w:lang w:eastAsia="en-US"/>
    </w:rPr>
  </w:style>
  <w:style w:type="character" w:customStyle="1" w:styleId="MenuOption">
    <w:name w:val="Menu Option"/>
    <w:basedOn w:val="DefaultParagraphFont"/>
    <w:rsid w:val="0089676B"/>
    <w:rPr>
      <w:b/>
      <w:smallCaps/>
    </w:rPr>
  </w:style>
  <w:style w:type="paragraph" w:customStyle="1" w:styleId="TableListNumber">
    <w:name w:val="Table List Number"/>
    <w:basedOn w:val="ListNumber"/>
    <w:rsid w:val="0089676B"/>
    <w:pPr>
      <w:numPr>
        <w:numId w:val="0"/>
      </w:numPr>
    </w:pPr>
  </w:style>
  <w:style w:type="paragraph" w:styleId="TOC4">
    <w:name w:val="toc 4"/>
    <w:basedOn w:val="TOCBase"/>
    <w:next w:val="Normal"/>
    <w:semiHidden/>
    <w:rsid w:val="0089676B"/>
    <w:pPr>
      <w:tabs>
        <w:tab w:val="right" w:leader="dot" w:pos="9071"/>
      </w:tabs>
      <w:ind w:left="1701"/>
    </w:pPr>
  </w:style>
  <w:style w:type="paragraph" w:customStyle="1" w:styleId="ListAlpha">
    <w:name w:val="List Alpha"/>
    <w:basedOn w:val="List"/>
    <w:rsid w:val="0089676B"/>
    <w:pPr>
      <w:numPr>
        <w:numId w:val="8"/>
      </w:numPr>
    </w:pPr>
  </w:style>
  <w:style w:type="paragraph" w:customStyle="1" w:styleId="ListAlpha2">
    <w:name w:val="List Alpha 2"/>
    <w:basedOn w:val="List2"/>
    <w:rsid w:val="0089676B"/>
    <w:pPr>
      <w:numPr>
        <w:numId w:val="7"/>
      </w:numPr>
    </w:pPr>
  </w:style>
  <w:style w:type="paragraph" w:styleId="List2">
    <w:name w:val="List 2"/>
    <w:basedOn w:val="BodyText"/>
    <w:rsid w:val="0089676B"/>
    <w:pPr>
      <w:tabs>
        <w:tab w:val="left" w:pos="680"/>
      </w:tabs>
      <w:spacing w:before="60" w:after="60"/>
      <w:ind w:left="680" w:hanging="340"/>
    </w:pPr>
  </w:style>
  <w:style w:type="paragraph" w:styleId="List3">
    <w:name w:val="List 3"/>
    <w:basedOn w:val="BodyText"/>
    <w:rsid w:val="0089676B"/>
    <w:pPr>
      <w:tabs>
        <w:tab w:val="left" w:pos="1021"/>
      </w:tabs>
      <w:spacing w:before="60" w:after="60"/>
      <w:ind w:left="1020" w:hanging="340"/>
    </w:pPr>
  </w:style>
  <w:style w:type="paragraph" w:styleId="List4">
    <w:name w:val="List 4"/>
    <w:basedOn w:val="BodyText"/>
    <w:rsid w:val="0089676B"/>
    <w:pPr>
      <w:tabs>
        <w:tab w:val="left" w:pos="1361"/>
      </w:tabs>
      <w:spacing w:before="60" w:after="60"/>
      <w:ind w:left="1361" w:hanging="340"/>
    </w:pPr>
  </w:style>
  <w:style w:type="paragraph" w:styleId="List5">
    <w:name w:val="List 5"/>
    <w:basedOn w:val="BodyText"/>
    <w:rsid w:val="0089676B"/>
    <w:pPr>
      <w:tabs>
        <w:tab w:val="left" w:pos="1701"/>
      </w:tabs>
      <w:spacing w:before="60" w:after="60"/>
      <w:ind w:left="1701" w:hanging="340"/>
    </w:pPr>
  </w:style>
  <w:style w:type="paragraph" w:styleId="ListBullet3">
    <w:name w:val="List Bullet 3"/>
    <w:basedOn w:val="List3"/>
    <w:rsid w:val="0089676B"/>
    <w:pPr>
      <w:numPr>
        <w:numId w:val="13"/>
      </w:numPr>
      <w:tabs>
        <w:tab w:val="clear" w:pos="1021"/>
      </w:tabs>
      <w:ind w:left="1037" w:hanging="357"/>
    </w:pPr>
  </w:style>
  <w:style w:type="paragraph" w:styleId="ListBullet4">
    <w:name w:val="List Bullet 4"/>
    <w:basedOn w:val="List4"/>
    <w:rsid w:val="0089676B"/>
    <w:pPr>
      <w:numPr>
        <w:numId w:val="2"/>
      </w:numPr>
      <w:tabs>
        <w:tab w:val="clear" w:pos="1361"/>
      </w:tabs>
    </w:pPr>
  </w:style>
  <w:style w:type="paragraph" w:styleId="ListBullet5">
    <w:name w:val="List Bullet 5"/>
    <w:basedOn w:val="List5"/>
    <w:rsid w:val="0089676B"/>
    <w:pPr>
      <w:numPr>
        <w:numId w:val="3"/>
      </w:numPr>
    </w:pPr>
  </w:style>
  <w:style w:type="paragraph" w:styleId="ListContinue2">
    <w:name w:val="List Continue 2"/>
    <w:basedOn w:val="List2"/>
    <w:rsid w:val="0089676B"/>
    <w:pPr>
      <w:ind w:firstLine="0"/>
    </w:pPr>
  </w:style>
  <w:style w:type="paragraph" w:styleId="ListContinue3">
    <w:name w:val="List Continue 3"/>
    <w:basedOn w:val="List3"/>
    <w:rsid w:val="0089676B"/>
    <w:pPr>
      <w:ind w:left="1021" w:firstLine="0"/>
    </w:pPr>
  </w:style>
  <w:style w:type="paragraph" w:styleId="ListContinue4">
    <w:name w:val="List Continue 4"/>
    <w:basedOn w:val="List4"/>
    <w:rsid w:val="0089676B"/>
    <w:pPr>
      <w:ind w:firstLine="0"/>
    </w:pPr>
  </w:style>
  <w:style w:type="paragraph" w:styleId="ListContinue5">
    <w:name w:val="List Continue 5"/>
    <w:basedOn w:val="List5"/>
    <w:rsid w:val="0089676B"/>
    <w:pPr>
      <w:ind w:firstLine="0"/>
    </w:pPr>
  </w:style>
  <w:style w:type="paragraph" w:styleId="ListNumber3">
    <w:name w:val="List Number 3"/>
    <w:basedOn w:val="List3"/>
    <w:rsid w:val="0089676B"/>
    <w:pPr>
      <w:numPr>
        <w:numId w:val="4"/>
      </w:numPr>
    </w:pPr>
  </w:style>
  <w:style w:type="paragraph" w:styleId="ListNumber4">
    <w:name w:val="List Number 4"/>
    <w:basedOn w:val="List4"/>
    <w:rsid w:val="0089676B"/>
    <w:pPr>
      <w:numPr>
        <w:numId w:val="5"/>
      </w:numPr>
    </w:pPr>
  </w:style>
  <w:style w:type="paragraph" w:styleId="ListNumber5">
    <w:name w:val="List Number 5"/>
    <w:basedOn w:val="List5"/>
    <w:rsid w:val="0089676B"/>
    <w:pPr>
      <w:numPr>
        <w:numId w:val="6"/>
      </w:numPr>
    </w:pPr>
  </w:style>
  <w:style w:type="paragraph" w:styleId="BlockText">
    <w:name w:val="Block Text"/>
    <w:basedOn w:val="Normal"/>
    <w:rsid w:val="0089676B"/>
    <w:pPr>
      <w:spacing w:after="120"/>
      <w:ind w:left="1440" w:right="1440"/>
    </w:pPr>
  </w:style>
  <w:style w:type="character" w:customStyle="1" w:styleId="Subscript">
    <w:name w:val="Subscript"/>
    <w:basedOn w:val="DefaultParagraphFont"/>
    <w:rsid w:val="0089676B"/>
    <w:rPr>
      <w:sz w:val="16"/>
      <w:vertAlign w:val="subscript"/>
    </w:rPr>
  </w:style>
  <w:style w:type="character" w:customStyle="1" w:styleId="Superscript">
    <w:name w:val="Superscript"/>
    <w:basedOn w:val="DefaultParagraphFont"/>
    <w:rsid w:val="0089676B"/>
    <w:rPr>
      <w:sz w:val="16"/>
      <w:vertAlign w:val="superscript"/>
    </w:rPr>
  </w:style>
  <w:style w:type="character" w:customStyle="1" w:styleId="Symbols">
    <w:name w:val="Symbols"/>
    <w:basedOn w:val="DefaultParagraphFont"/>
    <w:rsid w:val="0089676B"/>
    <w:rPr>
      <w:rFonts w:ascii="Symbol" w:hAnsi="Symbol"/>
    </w:rPr>
  </w:style>
  <w:style w:type="character" w:customStyle="1" w:styleId="MenuOptions">
    <w:name w:val="Menu Options"/>
    <w:basedOn w:val="DefaultParagraphFont"/>
    <w:rsid w:val="0089676B"/>
    <w:rPr>
      <w:rFonts w:ascii="Arial Narrow" w:hAnsi="Arial Narrow"/>
      <w:smallCaps/>
    </w:rPr>
  </w:style>
  <w:style w:type="character" w:customStyle="1" w:styleId="Buttons">
    <w:name w:val="Buttons"/>
    <w:basedOn w:val="DefaultParagraphFont"/>
    <w:rsid w:val="0089676B"/>
    <w:rPr>
      <w:b/>
    </w:rPr>
  </w:style>
  <w:style w:type="character" w:customStyle="1" w:styleId="Underlined">
    <w:name w:val="Underlined"/>
    <w:basedOn w:val="DefaultParagraphFont"/>
    <w:rsid w:val="0089676B"/>
    <w:rPr>
      <w:u w:val="single"/>
    </w:rPr>
  </w:style>
  <w:style w:type="paragraph" w:customStyle="1" w:styleId="TableBodyTextRight">
    <w:name w:val="Table Body Text Right"/>
    <w:basedOn w:val="TableBodyText"/>
    <w:rsid w:val="0089676B"/>
    <w:pPr>
      <w:widowControl w:val="0"/>
      <w:autoSpaceDE w:val="0"/>
      <w:autoSpaceDN w:val="0"/>
      <w:adjustRightInd w:val="0"/>
      <w:jc w:val="right"/>
    </w:pPr>
    <w:rPr>
      <w:rFonts w:cs="Arial"/>
      <w:szCs w:val="18"/>
    </w:rPr>
  </w:style>
  <w:style w:type="paragraph" w:customStyle="1" w:styleId="CopyrightText">
    <w:name w:val="Copyright Text"/>
    <w:basedOn w:val="BodyText"/>
    <w:rsid w:val="0089676B"/>
    <w:rPr>
      <w:sz w:val="18"/>
    </w:rPr>
  </w:style>
  <w:style w:type="paragraph" w:customStyle="1" w:styleId="BodySmallRight">
    <w:name w:val="Body Small Right"/>
    <w:basedOn w:val="BodyTextRight"/>
    <w:rsid w:val="0089676B"/>
    <w:rPr>
      <w:sz w:val="18"/>
      <w:szCs w:val="18"/>
    </w:rPr>
  </w:style>
  <w:style w:type="paragraph" w:customStyle="1" w:styleId="MarginEdition">
    <w:name w:val="Margin Edition"/>
    <w:basedOn w:val="MarginNote"/>
    <w:rsid w:val="0089676B"/>
    <w:pPr>
      <w:spacing w:before="0" w:after="0"/>
    </w:pPr>
    <w:rPr>
      <w:rFonts w:ascii="Times New Roman" w:hAnsi="Times New Roman"/>
      <w:color w:val="999999"/>
    </w:rPr>
  </w:style>
  <w:style w:type="paragraph" w:customStyle="1" w:styleId="Spacer">
    <w:name w:val="Spacer"/>
    <w:basedOn w:val="Normal"/>
    <w:rsid w:val="0089676B"/>
    <w:rPr>
      <w:sz w:val="2"/>
      <w:szCs w:val="2"/>
    </w:rPr>
  </w:style>
  <w:style w:type="character" w:customStyle="1" w:styleId="Small">
    <w:name w:val="Small"/>
    <w:basedOn w:val="DefaultParagraphFont"/>
    <w:rsid w:val="0089676B"/>
    <w:rPr>
      <w:sz w:val="16"/>
    </w:rPr>
  </w:style>
  <w:style w:type="paragraph" w:customStyle="1" w:styleId="WideTable">
    <w:name w:val="Wide Table"/>
    <w:basedOn w:val="Normal"/>
    <w:rsid w:val="0089676B"/>
    <w:pPr>
      <w:ind w:left="-1418"/>
    </w:pPr>
    <w:rPr>
      <w:sz w:val="2"/>
      <w:szCs w:val="2"/>
    </w:rPr>
  </w:style>
  <w:style w:type="character" w:styleId="PageNumber">
    <w:name w:val="page number"/>
    <w:basedOn w:val="DefaultParagraphFont"/>
    <w:rsid w:val="0089676B"/>
  </w:style>
  <w:style w:type="paragraph" w:styleId="Quote">
    <w:name w:val="Quote"/>
    <w:basedOn w:val="Heading1"/>
    <w:link w:val="QuoteChar"/>
    <w:qFormat/>
    <w:rsid w:val="0089676B"/>
    <w:rPr>
      <w:b w:val="0"/>
      <w:sz w:val="72"/>
      <w:szCs w:val="72"/>
      <w:lang w:val="en-NZ"/>
    </w:rPr>
  </w:style>
  <w:style w:type="character" w:customStyle="1" w:styleId="QuoteChar">
    <w:name w:val="Quote Char"/>
    <w:basedOn w:val="DefaultParagraphFont"/>
    <w:link w:val="Quote"/>
    <w:rsid w:val="00896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76B"/>
    <w:pPr>
      <w:pageBreakBefore/>
    </w:pPr>
  </w:style>
  <w:style w:type="paragraph" w:customStyle="1" w:styleId="Border">
    <w:name w:val="Border"/>
    <w:basedOn w:val="Normal"/>
    <w:qFormat/>
    <w:rsid w:val="00896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76B"/>
    <w:rPr>
      <w:b/>
      <w:bCs/>
      <w:i/>
      <w:iCs/>
      <w:color w:val="auto"/>
    </w:rPr>
  </w:style>
  <w:style w:type="paragraph" w:styleId="IntenseQuote">
    <w:name w:val="Intense Quote"/>
    <w:basedOn w:val="Normal"/>
    <w:next w:val="Normal"/>
    <w:link w:val="IntenseQuoteChar"/>
    <w:uiPriority w:val="30"/>
    <w:qFormat/>
    <w:rsid w:val="00896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7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76B"/>
    <w:rPr>
      <w:smallCaps/>
      <w:color w:val="auto"/>
      <w:u w:val="single"/>
    </w:rPr>
  </w:style>
  <w:style w:type="character" w:styleId="IntenseReference">
    <w:name w:val="Intense Reference"/>
    <w:basedOn w:val="DefaultParagraphFont"/>
    <w:uiPriority w:val="32"/>
    <w:qFormat/>
    <w:rsid w:val="0089676B"/>
    <w:rPr>
      <w:b/>
      <w:bCs/>
      <w:smallCaps/>
      <w:color w:val="auto"/>
      <w:spacing w:val="5"/>
      <w:u w:val="single"/>
    </w:rPr>
  </w:style>
  <w:style w:type="paragraph" w:customStyle="1" w:styleId="2ColumnHeading">
    <w:name w:val="2Column Heading"/>
    <w:basedOn w:val="BodyText"/>
    <w:qFormat/>
    <w:rsid w:val="0089676B"/>
    <w:pPr>
      <w:spacing w:after="60"/>
      <w:ind w:left="-2268"/>
    </w:pPr>
    <w:rPr>
      <w:b/>
    </w:rPr>
  </w:style>
  <w:style w:type="paragraph" w:customStyle="1" w:styleId="Heading1TOC">
    <w:name w:val="Heading1 TOC"/>
    <w:basedOn w:val="Normal"/>
    <w:qFormat/>
    <w:rsid w:val="0089676B"/>
    <w:pPr>
      <w:spacing w:before="240" w:after="120"/>
    </w:pPr>
    <w:rPr>
      <w:rFonts w:ascii="Times New Roman" w:hAnsi="Times New Roman"/>
      <w:b/>
      <w:sz w:val="32"/>
    </w:rPr>
  </w:style>
  <w:style w:type="paragraph" w:customStyle="1" w:styleId="Heading2TOC">
    <w:name w:val="Heading2 TOC"/>
    <w:basedOn w:val="Normal"/>
    <w:qFormat/>
    <w:rsid w:val="0089676B"/>
    <w:pPr>
      <w:spacing w:before="240" w:after="60"/>
    </w:pPr>
    <w:rPr>
      <w:rFonts w:ascii="Times New Roman" w:hAnsi="Times New Roman"/>
      <w:b/>
      <w:sz w:val="28"/>
    </w:rPr>
  </w:style>
  <w:style w:type="character" w:customStyle="1" w:styleId="Underline">
    <w:name w:val="Underline"/>
    <w:basedOn w:val="DefaultParagraphFont"/>
    <w:qFormat/>
    <w:rsid w:val="0089676B"/>
    <w:rPr>
      <w:u w:val="single"/>
    </w:rPr>
  </w:style>
  <w:style w:type="character" w:customStyle="1" w:styleId="BoldandItalics">
    <w:name w:val="Bold and Italics"/>
    <w:qFormat/>
    <w:rsid w:val="0089676B"/>
    <w:rPr>
      <w:b/>
      <w:i/>
      <w:u w:val="none"/>
    </w:rPr>
  </w:style>
  <w:style w:type="paragraph" w:styleId="BalloonText">
    <w:name w:val="Balloon Text"/>
    <w:basedOn w:val="Normal"/>
    <w:link w:val="BalloonTextChar"/>
    <w:rsid w:val="0089676B"/>
    <w:rPr>
      <w:rFonts w:ascii="Tahoma" w:hAnsi="Tahoma" w:cs="Tahoma"/>
      <w:sz w:val="16"/>
      <w:szCs w:val="16"/>
    </w:rPr>
  </w:style>
  <w:style w:type="character" w:customStyle="1" w:styleId="BalloonTextChar">
    <w:name w:val="Balloon Text Char"/>
    <w:basedOn w:val="DefaultParagraphFont"/>
    <w:link w:val="BalloonText"/>
    <w:rsid w:val="008967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7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7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76B"/>
    <w:rPr>
      <w:b/>
      <w:color w:val="660033"/>
      <w:spacing w:val="0"/>
    </w:rPr>
  </w:style>
  <w:style w:type="paragraph" w:customStyle="1" w:styleId="Nameditemlist">
    <w:name w:val="Named item list"/>
    <w:basedOn w:val="BodyText"/>
    <w:qFormat/>
    <w:rsid w:val="0089676B"/>
    <w:pPr>
      <w:tabs>
        <w:tab w:val="left" w:pos="2835"/>
      </w:tabs>
      <w:ind w:left="2835" w:hanging="2835"/>
    </w:pPr>
  </w:style>
  <w:style w:type="paragraph" w:customStyle="1" w:styleId="BodyTextnopadding">
    <w:name w:val="Body Text no padding"/>
    <w:basedOn w:val="BodyText"/>
    <w:qFormat/>
    <w:rsid w:val="0089676B"/>
    <w:pPr>
      <w:spacing w:before="0" w:after="0"/>
    </w:pPr>
  </w:style>
  <w:style w:type="paragraph" w:customStyle="1" w:styleId="BodyTextBold">
    <w:name w:val="Body Text Bold"/>
    <w:basedOn w:val="BodyText"/>
    <w:qFormat/>
    <w:rsid w:val="0089676B"/>
    <w:rPr>
      <w:b/>
    </w:rPr>
  </w:style>
  <w:style w:type="character" w:styleId="Hyperlink">
    <w:name w:val="Hyperlink"/>
    <w:basedOn w:val="DefaultParagraphFont"/>
    <w:uiPriority w:val="99"/>
    <w:unhideWhenUsed/>
    <w:rsid w:val="009A04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5509</Characters>
  <Application>Microsoft Office Word</Application>
  <DocSecurity>0</DocSecurity>
  <Lines>153</Lines>
  <Paragraphs>86</Paragraphs>
  <ScaleCrop>false</ScaleCrop>
  <Company>Author-it Software Corporation Ltd.</Company>
  <LinksUpToDate>false</LinksUpToDate>
  <CharactersWithSpaces>6217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FNSFPL612 Determine client requirements and expectations in financial planning</dc:title>
  <dc:subject>Approved</dc:subject>
  <dc:creator>PwC’s Skills for Australia</dc:creator>
  <cp:keywords>Release: 1</cp:keywords>
  <dc:description>Review Date: 12 April 2008</dc:description>
  <cp:lastModifiedBy>HSD_TPCMSd.prod</cp:lastModifiedBy>
  <cp:revision>3</cp:revision>
  <dcterms:created xsi:type="dcterms:W3CDTF">2022-11-03T07:43:00Z</dcterms:created>
  <dcterms:modified xsi:type="dcterms:W3CDTF">2022-11-03T07:43:00Z</dcterms:modified>
</cp:coreProperties>
</file>