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430" w:rsidP="00A12430">
      <w:pPr>
        <w:pStyle w:val="Title"/>
      </w:pPr>
      <w:r>
        <w:fldChar w:fldCharType="begin"/>
      </w:r>
      <w:r>
        <w:instrText xml:space="preserve"> TITLE   \* MERGEFORMAT </w:instrText>
      </w:r>
      <w:r>
        <w:fldChar w:fldCharType="separate"/>
      </w:r>
      <w:r>
        <w:t>FNSFPL611 Provide technical and professional financial planning guidance</w:t>
      </w:r>
      <w:r>
        <w:fldChar w:fldCharType="end"/>
      </w:r>
    </w:p>
    <w:p w:rsidR="00A12430" w:rsidP="00A12430">
      <w:pPr>
        <w:pStyle w:val="Version"/>
        <w:sectPr w:rsidSect="00E318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18BB" w:rsidP="00E318BB">
      <w:pPr>
        <w:pStyle w:val="SuperHeading"/>
      </w:pPr>
      <w:r w:rsidRPr="00E318BB">
        <w:t>FNSFPL611 Provide technical and professional financial planning guidance</w:t>
      </w:r>
    </w:p>
    <w:p w:rsidR="00000000" w:rsidRPr="00E318BB" w:rsidP="00E318BB">
      <w:pPr>
        <w:pStyle w:val="Heading1"/>
      </w:pPr>
      <w:bookmarkStart w:id="1" w:name="O_1163877"/>
      <w:bookmarkEnd w:id="1"/>
      <w:r w:rsidRPr="00E318BB">
        <w:t>Modification History</w:t>
      </w:r>
    </w:p>
    <w:tbl>
      <w:tblPr>
        <w:tblW w:w="0" w:type="auto"/>
        <w:tblLayout w:type="fixed"/>
        <w:tblCellMar>
          <w:left w:w="62" w:type="dxa"/>
          <w:right w:w="62" w:type="dxa"/>
        </w:tblCellMar>
        <w:tblLook w:val="0000"/>
      </w:tblPr>
      <w:tblGrid>
        <w:gridCol w:w="3091"/>
        <w:gridCol w:w="5873"/>
      </w:tblGrid>
      <w:tr w:rsidTr="00A1243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8BB" w:rsidP="00E318BB">
            <w:pPr>
              <w:pStyle w:val="BodyText"/>
            </w:pPr>
            <w:r w:rsidRPr="00E318B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BodyText"/>
              <w:rPr>
                <w:lang w:val="en-NZ"/>
              </w:rPr>
            </w:pPr>
            <w:r w:rsidRPr="00E318BB">
              <w:rPr>
                <w:rStyle w:val="SpecialBold"/>
              </w:rPr>
              <w:t>Comments</w:t>
            </w:r>
          </w:p>
        </w:tc>
      </w:tr>
      <w:tr w:rsidTr="00A1243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BodyText"/>
              <w:rPr>
                <w:lang w:val="en-NZ"/>
              </w:rPr>
            </w:pPr>
            <w:r w:rsidRPr="00E318B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BodyText"/>
              <w:rPr>
                <w:lang w:val="en-NZ"/>
              </w:rPr>
            </w:pPr>
            <w:r w:rsidRPr="00E318BB">
              <w:t>This version first released with FNS Financial Services Training Package Version 5.0.</w:t>
            </w:r>
          </w:p>
        </w:tc>
      </w:tr>
      <w:tr w:rsidTr="00A1243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BodyText"/>
              <w:rPr>
                <w:lang w:val="en-NZ"/>
              </w:rPr>
            </w:pPr>
            <w:r w:rsidRPr="00E318BB">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8BB" w:rsidP="00E318BB">
            <w:pPr>
              <w:pStyle w:val="BodyText"/>
            </w:pPr>
            <w:r w:rsidRPr="00E318BB">
              <w:t xml:space="preserve">This version first released with FNS Financial Services Training Package Version 6.0. </w:t>
            </w:r>
          </w:p>
          <w:p w:rsidR="00000000" w:rsidRPr="00E318BB" w:rsidP="00E318BB">
            <w:pPr>
              <w:pStyle w:val="BodyText"/>
            </w:pPr>
            <w:r w:rsidRPr="00E318BB">
              <w:t xml:space="preserve">Version created to correct unit mapping error. </w:t>
            </w:r>
          </w:p>
        </w:tc>
      </w:tr>
    </w:tbl>
    <w:p w:rsidR="00000000" w:rsidRPr="00E318BB" w:rsidP="00E318BB">
      <w:pPr>
        <w:pStyle w:val="BodyText"/>
      </w:pPr>
    </w:p>
    <w:p w:rsidR="00000000" w:rsidRPr="00E318BB" w:rsidP="00E318BB">
      <w:pPr>
        <w:pStyle w:val="AllowPageBreak"/>
      </w:pPr>
    </w:p>
    <w:p w:rsidR="00000000" w:rsidRPr="00E318BB" w:rsidP="00E318BB">
      <w:pPr>
        <w:pStyle w:val="Heading1"/>
      </w:pPr>
      <w:bookmarkStart w:id="2" w:name="O_1163876"/>
      <w:bookmarkEnd w:id="2"/>
      <w:r w:rsidRPr="00E318BB">
        <w:t>Application</w:t>
      </w:r>
    </w:p>
    <w:p w:rsidR="00000000" w:rsidRPr="00E318BB" w:rsidP="00A12430">
      <w:pPr>
        <w:pStyle w:val="BodyText"/>
      </w:pPr>
      <w:r w:rsidRPr="00E318BB">
        <w:t>This unit describes the skills and knowledge required to provide technical and professio</w:t>
      </w:r>
      <w:r w:rsidRPr="00E318BB">
        <w:t>nal guidance in a financial planning practice. It involves mentoring staff in the practice, providing technical information to staff and peers, and acting as a practice reference for any special areas of expertise.</w:t>
      </w:r>
    </w:p>
    <w:p w:rsidR="00000000" w:rsidRPr="00E318BB" w:rsidP="00A12430">
      <w:pPr>
        <w:pStyle w:val="BodyText"/>
      </w:pPr>
      <w:r w:rsidRPr="00E318BB">
        <w:t>The unit applies to those with experience</w:t>
      </w:r>
      <w:r w:rsidRPr="00E318BB">
        <w:t xml:space="preserve"> and specialised knowledge of the sector and well-developed communication skills who provide leadership and guidance to others within their organisation, making judgements within their level of responsibility.</w:t>
      </w:r>
    </w:p>
    <w:p w:rsidR="00000000" w:rsidRPr="00E318BB" w:rsidP="00A12430">
      <w:pPr>
        <w:pStyle w:val="BodyText"/>
      </w:pPr>
      <w:r w:rsidRPr="00E318BB">
        <w:t>Work functions in the occupational areas where this unit may be used are subject to regulatory requirements. Users are advised to check with the relevant state and territory regulatory authorities to confirm those requirements.</w:t>
      </w:r>
    </w:p>
    <w:p w:rsidR="00000000" w:rsidRPr="00E318BB" w:rsidP="00E318BB">
      <w:pPr>
        <w:pStyle w:val="Heading1"/>
      </w:pPr>
      <w:bookmarkStart w:id="3" w:name="O_1163875"/>
      <w:bookmarkEnd w:id="3"/>
      <w:r w:rsidRPr="00E318BB">
        <w:t>Unit Sect</w:t>
      </w:r>
      <w:r w:rsidRPr="00E318BB">
        <w:t>or</w:t>
      </w:r>
    </w:p>
    <w:p w:rsidR="00000000" w:rsidRPr="00E318BB" w:rsidP="00A12430">
      <w:pPr>
        <w:pStyle w:val="BodyText"/>
      </w:pPr>
      <w:r w:rsidRPr="00E318BB">
        <w:t>Financial planning</w:t>
      </w:r>
    </w:p>
    <w:p w:rsidR="00000000" w:rsidRPr="00E318BB" w:rsidP="00E318BB">
      <w:pPr>
        <w:pStyle w:val="Heading1"/>
      </w:pPr>
      <w:bookmarkStart w:id="4" w:name="O_1163874"/>
      <w:bookmarkEnd w:id="4"/>
      <w:r w:rsidRPr="00E318BB">
        <w:t>Elements and Performance Criteria</w:t>
      </w:r>
    </w:p>
    <w:tbl>
      <w:tblPr>
        <w:tblW w:w="9568" w:type="dxa"/>
        <w:tblLayout w:type="fixed"/>
        <w:tblCellMar>
          <w:left w:w="62" w:type="dxa"/>
          <w:right w:w="62" w:type="dxa"/>
        </w:tblCellMar>
        <w:tblLook w:val="0000"/>
      </w:tblPr>
      <w:tblGrid>
        <w:gridCol w:w="2804"/>
        <w:gridCol w:w="6764"/>
      </w:tblGrid>
      <w:tr w:rsidTr="00E318BB">
        <w:tblPrEx>
          <w:tblW w:w="9568" w:type="dxa"/>
          <w:tblLayout w:type="fixed"/>
          <w:tblCellMar>
            <w:left w:w="62" w:type="dxa"/>
            <w:right w:w="62" w:type="dxa"/>
          </w:tblCellMar>
          <w:tblLook w:val="0000"/>
        </w:tblPrEx>
        <w:trPr>
          <w:tblHeader/>
        </w:trPr>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8BB" w:rsidP="00E318BB">
            <w:pPr>
              <w:pStyle w:val="BodyText"/>
            </w:pPr>
            <w:r w:rsidRPr="00E318BB">
              <w:rPr>
                <w:rStyle w:val="SpecialBold"/>
              </w:rPr>
              <w:t>ELEMENT</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BodyText"/>
              <w:rPr>
                <w:lang w:val="en-NZ"/>
              </w:rPr>
            </w:pPr>
            <w:r w:rsidRPr="00E318BB">
              <w:rPr>
                <w:rStyle w:val="SpecialBold"/>
              </w:rPr>
              <w:t>PERFORMANCE CRITERIA</w:t>
            </w:r>
          </w:p>
        </w:tc>
      </w:tr>
      <w:tr w:rsidTr="00E318BB">
        <w:tblPrEx>
          <w:tblW w:w="9568" w:type="dxa"/>
          <w:tblLayout w:type="fixed"/>
          <w:tblCellMar>
            <w:left w:w="62" w:type="dxa"/>
            <w:right w:w="62" w:type="dxa"/>
          </w:tblCellMar>
          <w:tblLook w:val="0000"/>
        </w:tblPrEx>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8BB" w:rsidP="00E318BB">
            <w:pPr>
              <w:pStyle w:val="BodyText"/>
            </w:pPr>
            <w:r w:rsidRPr="00E318BB">
              <w:rPr>
                <w:rStyle w:val="Emphasis"/>
              </w:rPr>
              <w:t>Elements describe the essential outcomes.</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BodyText"/>
              <w:rPr>
                <w:lang w:val="en-NZ"/>
              </w:rPr>
            </w:pPr>
            <w:r w:rsidRPr="00E318BB">
              <w:rPr>
                <w:rStyle w:val="Emphasis"/>
              </w:rPr>
              <w:t>Performance criteria describe the performance needed to demonstrate achievement of the element.</w:t>
            </w:r>
          </w:p>
        </w:tc>
      </w:tr>
      <w:tr w:rsidTr="00E318BB">
        <w:tblPrEx>
          <w:tblW w:w="9568" w:type="dxa"/>
          <w:tblLayout w:type="fixed"/>
          <w:tblCellMar>
            <w:left w:w="62" w:type="dxa"/>
            <w:right w:w="62" w:type="dxa"/>
          </w:tblCellMar>
          <w:tblLook w:val="0000"/>
        </w:tblPrEx>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List"/>
              <w:rPr>
                <w:lang w:val="en-NZ"/>
              </w:rPr>
            </w:pPr>
            <w:r w:rsidRPr="00E318BB">
              <w:t>1. Mentor te</w:t>
            </w:r>
            <w:r w:rsidRPr="00E318BB">
              <w:t>am members in the practice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8BB" w:rsidP="00E318BB">
            <w:pPr>
              <w:pStyle w:val="List"/>
            </w:pPr>
            <w:r w:rsidRPr="00E318BB">
              <w:t>1.1 Provide technical guidance and advice to practice team members in developing financial plans appropriate to their skill level and need</w:t>
            </w:r>
          </w:p>
          <w:p w:rsidR="00000000" w:rsidRPr="00E318BB" w:rsidP="00E318BB">
            <w:pPr>
              <w:pStyle w:val="List"/>
            </w:pPr>
            <w:r w:rsidRPr="00E318BB">
              <w:t>1.2 Provide technical advice and assistance to practice administrative and processing staf</w:t>
            </w:r>
            <w:r w:rsidRPr="00E318BB">
              <w:t>f where required</w:t>
            </w:r>
          </w:p>
          <w:p w:rsidR="00000000" w:rsidRPr="00E318BB" w:rsidP="00E318BB">
            <w:pPr>
              <w:pStyle w:val="List"/>
            </w:pPr>
            <w:r w:rsidRPr="00E318BB">
              <w:t>1.3 Identify potential problems before they develop and take preventative steps according to organisational policies and procedures</w:t>
            </w:r>
          </w:p>
          <w:p w:rsidR="00000000" w:rsidP="00E318BB">
            <w:pPr>
              <w:pStyle w:val="List"/>
              <w:rPr>
                <w:lang w:val="en-NZ"/>
              </w:rPr>
            </w:pPr>
            <w:r w:rsidRPr="00E318BB">
              <w:t>1.4 Model and communicate ethical behaviour and provide feedback to team members according to organisational policies and procedures</w:t>
            </w:r>
          </w:p>
        </w:tc>
      </w:tr>
      <w:tr w:rsidTr="00E318BB">
        <w:tblPrEx>
          <w:tblW w:w="9568" w:type="dxa"/>
          <w:tblLayout w:type="fixed"/>
          <w:tblCellMar>
            <w:left w:w="62" w:type="dxa"/>
            <w:right w:w="62" w:type="dxa"/>
          </w:tblCellMar>
          <w:tblLook w:val="0000"/>
        </w:tblPrEx>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List"/>
              <w:rPr>
                <w:lang w:val="en-NZ"/>
              </w:rPr>
            </w:pPr>
            <w:r w:rsidRPr="00E318BB">
              <w:t>2. Provide technical and professional information to team members</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8BB" w:rsidP="00E318BB">
            <w:pPr>
              <w:pStyle w:val="List"/>
            </w:pPr>
            <w:r w:rsidRPr="00E318BB">
              <w:t>2.1 Circulate information relevant to team members for d</w:t>
            </w:r>
            <w:r w:rsidRPr="00E318BB">
              <w:t>evelopment purposes</w:t>
            </w:r>
          </w:p>
          <w:p w:rsidR="00000000" w:rsidRPr="00E318BB" w:rsidP="00E318BB">
            <w:pPr>
              <w:pStyle w:val="List"/>
            </w:pPr>
            <w:r w:rsidRPr="00E318BB">
              <w:t>2.2 Provide opportunities to colleagues for feedback and queries on circulated information</w:t>
            </w:r>
          </w:p>
          <w:p w:rsidR="00000000" w:rsidP="00E318BB">
            <w:pPr>
              <w:pStyle w:val="List"/>
              <w:rPr>
                <w:lang w:val="en-NZ"/>
              </w:rPr>
            </w:pPr>
            <w:r w:rsidRPr="00E318BB">
              <w:t>2.3 Use specialists with appropriate advanced technical competency as point of reference when required</w:t>
            </w:r>
          </w:p>
        </w:tc>
      </w:tr>
      <w:tr w:rsidTr="00E318BB">
        <w:tblPrEx>
          <w:tblW w:w="9568" w:type="dxa"/>
          <w:tblLayout w:type="fixed"/>
          <w:tblCellMar>
            <w:left w:w="62" w:type="dxa"/>
            <w:right w:w="62" w:type="dxa"/>
          </w:tblCellMar>
          <w:tblLook w:val="0000"/>
        </w:tblPrEx>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List"/>
              <w:rPr>
                <w:lang w:val="en-NZ"/>
              </w:rPr>
            </w:pPr>
            <w:r w:rsidRPr="00E318BB">
              <w:t xml:space="preserve"> 3. Provide skill development opportuniti</w:t>
            </w:r>
            <w:r w:rsidRPr="00E318BB">
              <w:t>es in practice in special areas of expertise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8BB" w:rsidP="00E318BB">
            <w:pPr>
              <w:pStyle w:val="List"/>
            </w:pPr>
            <w:r w:rsidRPr="00E318BB">
              <w:t>3.1 Monitor market, product, legislative and regulatory changes in special areas of expertise for development purposes</w:t>
            </w:r>
          </w:p>
          <w:p w:rsidR="00000000" w:rsidRPr="00E318BB" w:rsidP="00E318BB">
            <w:pPr>
              <w:pStyle w:val="List"/>
            </w:pPr>
            <w:r w:rsidRPr="00E318BB">
              <w:t>3.2 Monitor practice information and skill requirements in special areas of expertise</w:t>
            </w:r>
          </w:p>
          <w:p w:rsidR="00000000" w:rsidRPr="00E318BB" w:rsidP="00E318BB">
            <w:pPr>
              <w:pStyle w:val="List"/>
            </w:pPr>
            <w:r w:rsidRPr="00E318BB">
              <w:t>3.3 Es</w:t>
            </w:r>
            <w:r w:rsidRPr="00E318BB">
              <w:t>tablish staff briefings and training sessions for team members for development purposes in area of expertise</w:t>
            </w:r>
          </w:p>
          <w:p w:rsidR="00000000" w:rsidRPr="00E318BB" w:rsidP="00E318BB">
            <w:pPr>
              <w:pStyle w:val="List"/>
            </w:pPr>
            <w:r w:rsidRPr="00E318BB">
              <w:t>3.4 Develop and deliver skill development exercises for individual team members as required</w:t>
            </w:r>
          </w:p>
          <w:p w:rsidR="00000000" w:rsidRPr="00E318BB" w:rsidP="00E318BB">
            <w:pPr>
              <w:pStyle w:val="List"/>
            </w:pPr>
            <w:r w:rsidRPr="00E318BB">
              <w:t>3.5 Seek and integrate feedback from team members on sk</w:t>
            </w:r>
            <w:r w:rsidRPr="00E318BB">
              <w:t>ill development provided and make applicable improvements</w:t>
            </w:r>
          </w:p>
        </w:tc>
      </w:tr>
    </w:tbl>
    <w:p w:rsidR="00000000" w:rsidRPr="00E318BB" w:rsidP="00E318BB">
      <w:pPr>
        <w:pStyle w:val="BodyText"/>
      </w:pPr>
    </w:p>
    <w:p w:rsidR="00000000" w:rsidRPr="00E318BB" w:rsidP="00E318BB">
      <w:pPr>
        <w:pStyle w:val="AllowPageBreak"/>
      </w:pPr>
    </w:p>
    <w:p w:rsidR="00000000" w:rsidRPr="00E318BB" w:rsidP="00E318BB">
      <w:pPr>
        <w:pStyle w:val="Heading1"/>
      </w:pPr>
      <w:bookmarkStart w:id="5" w:name="O_1163873"/>
      <w:bookmarkEnd w:id="5"/>
      <w:r w:rsidRPr="00E318BB">
        <w:t>Foundation Skills</w:t>
      </w:r>
    </w:p>
    <w:p w:rsidR="00000000" w:rsidRPr="00A12430" w:rsidP="00A12430">
      <w:pPr>
        <w:pStyle w:val="BodyText"/>
        <w:rPr>
          <w:i/>
        </w:rPr>
      </w:pPr>
      <w:r w:rsidRPr="00A12430">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E318BB">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8BB" w:rsidP="00E318BB">
            <w:pPr>
              <w:pStyle w:val="BodyText"/>
            </w:pPr>
            <w:r w:rsidRPr="00E318BB">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BodyText"/>
              <w:rPr>
                <w:lang w:val="en-NZ"/>
              </w:rPr>
            </w:pPr>
            <w:r w:rsidRPr="00E318BB">
              <w:rPr>
                <w:rStyle w:val="SpecialBold"/>
              </w:rPr>
              <w:t>DESCRIPTION</w:t>
            </w:r>
          </w:p>
        </w:tc>
      </w:tr>
      <w:tr w:rsidTr="00E318B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BodyText"/>
              <w:rPr>
                <w:lang w:val="en-NZ"/>
              </w:rPr>
            </w:pPr>
            <w:r w:rsidRPr="00E318BB">
              <w:t>Learning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8BB">
            <w:pPr>
              <w:pStyle w:val="ListBullet"/>
              <w:rPr>
                <w:lang w:val="en-NZ"/>
              </w:rPr>
            </w:pPr>
            <w:r w:rsidRPr="00E318BB">
              <w:t>Updates own skills and knowledge through advising, coaching, mentoring and training others</w:t>
            </w:r>
          </w:p>
        </w:tc>
      </w:tr>
      <w:tr w:rsidTr="00E318B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BodyText"/>
              <w:rPr>
                <w:lang w:val="en-NZ"/>
              </w:rPr>
            </w:pPr>
            <w:r w:rsidRPr="00E318BB">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8BB">
            <w:pPr>
              <w:pStyle w:val="ListBullet"/>
              <w:rPr>
                <w:lang w:val="en-NZ"/>
              </w:rPr>
            </w:pPr>
            <w:r w:rsidRPr="00E318BB">
              <w:t>Interprets and explains financial information when determining requirements and clarifying others’ understanding</w:t>
            </w:r>
          </w:p>
        </w:tc>
      </w:tr>
      <w:tr w:rsidTr="00E318B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BodyText"/>
              <w:rPr>
                <w:lang w:val="en-NZ"/>
              </w:rPr>
            </w:pPr>
            <w:r w:rsidRPr="00E318BB">
              <w:t>Oral c</w:t>
            </w:r>
            <w:r w:rsidRPr="00E318BB">
              <w:t>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18BB" w:rsidP="00E318BB">
            <w:pPr>
              <w:pStyle w:val="ListBullet"/>
            </w:pPr>
            <w:r w:rsidRPr="00E318BB">
              <w:t>Articulates information clearly and involves others in discussions using active listening and questioning techniques</w:t>
            </w:r>
          </w:p>
          <w:p w:rsidR="00000000" w:rsidP="00E318BB">
            <w:pPr>
              <w:pStyle w:val="ListBullet"/>
              <w:rPr>
                <w:lang w:val="en-NZ"/>
              </w:rPr>
            </w:pPr>
            <w:r w:rsidRPr="00E318BB">
              <w:t>Uses pace, tone and gestures appropriately when presenting information to others</w:t>
            </w:r>
          </w:p>
        </w:tc>
      </w:tr>
      <w:tr w:rsidTr="00E318B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BodyText"/>
              <w:rPr>
                <w:lang w:val="en-NZ"/>
              </w:rPr>
            </w:pPr>
            <w:r w:rsidRPr="00E318BB">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8BB">
            <w:pPr>
              <w:pStyle w:val="ListBullet"/>
              <w:rPr>
                <w:lang w:val="en-NZ"/>
              </w:rPr>
            </w:pPr>
            <w:r w:rsidRPr="00E318BB">
              <w:t>Researches, analyses and manages information from a range of sources to determine and confirm staff development requirements</w:t>
            </w:r>
          </w:p>
        </w:tc>
      </w:tr>
      <w:tr w:rsidTr="00E318B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BodyText"/>
              <w:rPr>
                <w:lang w:val="en-NZ"/>
              </w:rPr>
            </w:pPr>
            <w:r w:rsidRPr="00E318BB">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8BB">
            <w:pPr>
              <w:pStyle w:val="ListBullet"/>
              <w:rPr>
                <w:lang w:val="en-NZ"/>
              </w:rPr>
            </w:pPr>
            <w:r w:rsidRPr="00E318BB">
              <w:t>Prepares and presents information using relevant formats, language and concepts for team member training and development</w:t>
            </w:r>
          </w:p>
        </w:tc>
      </w:tr>
      <w:tr w:rsidTr="00E318B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BodyText"/>
              <w:rPr>
                <w:lang w:val="en-NZ"/>
              </w:rPr>
            </w:pPr>
            <w:r w:rsidRPr="00E318BB">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8BB">
            <w:pPr>
              <w:pStyle w:val="ListBullet"/>
              <w:rPr>
                <w:lang w:val="en-NZ"/>
              </w:rPr>
            </w:pPr>
            <w:r w:rsidRPr="00E318BB">
              <w:t>Takes responsibility for compliance with legislative and ethical requirements and identifies organisational implications of new or changed legislation or regulations</w:t>
            </w:r>
          </w:p>
        </w:tc>
      </w:tr>
      <w:tr w:rsidTr="00E318B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BodyText"/>
              <w:rPr>
                <w:lang w:val="en-NZ"/>
              </w:rPr>
            </w:pPr>
            <w:r w:rsidRPr="00E318BB">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8BB">
            <w:pPr>
              <w:pStyle w:val="ListBullet"/>
              <w:rPr>
                <w:lang w:val="en-NZ"/>
              </w:rPr>
            </w:pPr>
            <w:r w:rsidRPr="00E318BB">
              <w:t>Plans, organises and coordinates pro</w:t>
            </w:r>
            <w:r w:rsidRPr="00E318BB">
              <w:t>cesses and activities to achieve team development requirements</w:t>
            </w:r>
          </w:p>
        </w:tc>
      </w:tr>
      <w:tr w:rsidTr="00E318B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BodyText"/>
              <w:rPr>
                <w:lang w:val="en-NZ"/>
              </w:rPr>
            </w:pPr>
            <w:r w:rsidRPr="00E318BB">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18BB">
            <w:pPr>
              <w:pStyle w:val="ListBullet"/>
              <w:rPr>
                <w:lang w:val="en-NZ"/>
              </w:rPr>
            </w:pPr>
            <w:r w:rsidRPr="00E318BB">
              <w:t xml:space="preserve">Uses a range of strategies and systematic analysis to identify potential problems and implement contingency plans </w:t>
            </w:r>
          </w:p>
        </w:tc>
      </w:tr>
      <w:tr w:rsidTr="00E318B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BodyText"/>
              <w:rPr>
                <w:lang w:val="en-NZ"/>
              </w:rPr>
            </w:pPr>
            <w:r w:rsidRPr="00E318BB">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18BB" w:rsidP="00E318BB">
            <w:pPr>
              <w:pStyle w:val="ListBullet"/>
            </w:pPr>
            <w:r w:rsidRPr="00E318BB">
              <w:t>Selects and uses appropriate communication conventions and protocols to seek and provide required information</w:t>
            </w:r>
          </w:p>
          <w:p w:rsidR="00000000" w:rsidP="00E318BB">
            <w:pPr>
              <w:pStyle w:val="ListBullet"/>
              <w:rPr>
                <w:lang w:val="en-NZ"/>
              </w:rPr>
            </w:pPr>
            <w:r w:rsidRPr="00E318BB">
              <w:t>Demonstrates sophisticated control over oral, visual and/or written formats, drawing on a range of communication practices to achieve goals</w:t>
            </w:r>
          </w:p>
        </w:tc>
      </w:tr>
      <w:tr w:rsidTr="00E318B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8BB">
            <w:pPr>
              <w:pStyle w:val="BodyText"/>
              <w:rPr>
                <w:lang w:val="en-NZ"/>
              </w:rPr>
            </w:pPr>
            <w:r w:rsidRPr="00E318BB">
              <w:t>Techn</w:t>
            </w:r>
            <w:r w:rsidRPr="00E318BB">
              <w:t>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18BB" w:rsidP="00E318BB">
            <w:pPr>
              <w:pStyle w:val="ListBullet"/>
            </w:pPr>
            <w:r w:rsidRPr="00E318BB">
              <w:t>Uses main features and functions of digital tools to complete work tasks</w:t>
            </w:r>
          </w:p>
        </w:tc>
      </w:tr>
    </w:tbl>
    <w:p w:rsidR="00000000" w:rsidRPr="00E318BB" w:rsidP="00E318BB">
      <w:pPr>
        <w:pStyle w:val="BodyText"/>
      </w:pPr>
    </w:p>
    <w:p w:rsidR="00000000" w:rsidRPr="00E318BB" w:rsidP="00E318BB">
      <w:pPr>
        <w:pStyle w:val="AllowPageBreak"/>
      </w:pPr>
    </w:p>
    <w:p w:rsidR="00000000" w:rsidRPr="00E318BB" w:rsidP="00E318BB">
      <w:pPr>
        <w:pStyle w:val="Heading1"/>
      </w:pPr>
      <w:bookmarkStart w:id="6" w:name="O_1163872"/>
      <w:bookmarkEnd w:id="6"/>
      <w:r w:rsidRPr="00E318BB">
        <w:t>Unit Mapping Information</w:t>
      </w:r>
    </w:p>
    <w:p w:rsidR="00000000" w:rsidRPr="00E318BB" w:rsidP="00A12430">
      <w:pPr>
        <w:pStyle w:val="BodyText"/>
      </w:pPr>
      <w:r w:rsidRPr="00E318BB">
        <w:t>Supersedes and is equivalent to FNSFPL601 Provide technical and professional guidance.</w:t>
      </w:r>
    </w:p>
    <w:p w:rsidR="00000000" w:rsidRPr="00E318BB" w:rsidP="00E318BB">
      <w:pPr>
        <w:pStyle w:val="Heading1"/>
      </w:pPr>
      <w:bookmarkStart w:id="7" w:name="O_1163878"/>
      <w:bookmarkEnd w:id="7"/>
      <w:r w:rsidRPr="00E318BB">
        <w:t>Links</w:t>
      </w:r>
    </w:p>
    <w:p w:rsidR="00000000" w:rsidRPr="00E318BB" w:rsidP="00A12430">
      <w:pPr>
        <w:pStyle w:val="BodyText"/>
      </w:pPr>
      <w:r w:rsidRPr="00E318B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96DBF">
        <w:rPr>
          <w:rStyle w:val="Hyperlink"/>
        </w:rPr>
        <w:t>https://vetnet.gov.au/Pages/TrainingDocs.aspx?q=c7200cc8-0566-4f04-b76f-e89fd6f102fe</w:t>
      </w:r>
      <w:r>
        <w:fldChar w:fldCharType="end"/>
      </w:r>
    </w:p>
    <w:p w:rsidR="00000000" w:rsidRPr="00E318BB" w:rsidP="00E318BB"/>
    <w:sectPr w:rsidSect="00E318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8BB" w:rsidRPr="00A12430" w:rsidP="00A124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30" w:rsidP="00E31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2430" w:rsidP="00E318B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12430" w:rsidP="00E318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18BB" w:rsidRPr="00A12430" w:rsidP="00A124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30" w:rsidRPr="002D2AF8" w:rsidP="00E318BB">
    <w:pPr>
      <w:pStyle w:val="Header"/>
      <w:framePr w:wrap="around"/>
    </w:pPr>
    <w:r>
      <w:fldChar w:fldCharType="begin"/>
    </w:r>
    <w:r>
      <w:instrText xml:space="preserve"> TITLE   \* MERGEFORMAT </w:instrText>
    </w:r>
    <w:r>
      <w:fldChar w:fldCharType="separate"/>
    </w:r>
    <w:r>
      <w:t>FNSFPL611 Provide technical and professional financial planning guidance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A12430" w:rsidP="00E318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8EBE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0EF8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8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18BB"/>
    <w:pPr>
      <w:spacing w:before="360" w:after="60"/>
      <w:outlineLvl w:val="0"/>
    </w:pPr>
    <w:rPr>
      <w:sz w:val="32"/>
    </w:rPr>
  </w:style>
  <w:style w:type="paragraph" w:styleId="Heading2">
    <w:name w:val="heading 2"/>
    <w:basedOn w:val="HeadingBase"/>
    <w:next w:val="BodyText"/>
    <w:link w:val="Heading2Char"/>
    <w:qFormat/>
    <w:rsid w:val="00E318BB"/>
    <w:pPr>
      <w:keepLines/>
      <w:spacing w:before="240" w:after="120"/>
      <w:outlineLvl w:val="1"/>
    </w:pPr>
    <w:rPr>
      <w:sz w:val="28"/>
      <w:szCs w:val="40"/>
    </w:rPr>
  </w:style>
  <w:style w:type="paragraph" w:styleId="Heading3">
    <w:name w:val="heading 3"/>
    <w:basedOn w:val="HeadingBase"/>
    <w:next w:val="BodyText"/>
    <w:link w:val="Heading3Char"/>
    <w:qFormat/>
    <w:rsid w:val="00E318BB"/>
    <w:pPr>
      <w:spacing w:before="180" w:after="120"/>
      <w:outlineLvl w:val="2"/>
    </w:pPr>
    <w:rPr>
      <w:spacing w:val="-10"/>
      <w:kern w:val="32"/>
    </w:rPr>
  </w:style>
  <w:style w:type="paragraph" w:styleId="Heading4">
    <w:name w:val="heading 4"/>
    <w:basedOn w:val="HeadingBase"/>
    <w:next w:val="BodyText"/>
    <w:link w:val="Heading4Char"/>
    <w:qFormat/>
    <w:rsid w:val="00E318BB"/>
    <w:pPr>
      <w:spacing w:before="160" w:after="120"/>
      <w:outlineLvl w:val="3"/>
    </w:pPr>
    <w:rPr>
      <w:sz w:val="22"/>
    </w:rPr>
  </w:style>
  <w:style w:type="paragraph" w:styleId="Heading5">
    <w:name w:val="heading 5"/>
    <w:basedOn w:val="HeadingBase"/>
    <w:next w:val="Normal"/>
    <w:link w:val="Heading5Char"/>
    <w:qFormat/>
    <w:rsid w:val="00E318BB"/>
    <w:pPr>
      <w:spacing w:before="80"/>
      <w:outlineLvl w:val="4"/>
    </w:pPr>
    <w:rPr>
      <w:color w:val="918585"/>
      <w:sz w:val="20"/>
    </w:rPr>
  </w:style>
  <w:style w:type="paragraph" w:styleId="Heading6">
    <w:name w:val="heading 6"/>
    <w:basedOn w:val="HeadingBase"/>
    <w:next w:val="Normal"/>
    <w:link w:val="Heading6Char"/>
    <w:qFormat/>
    <w:rsid w:val="00E318BB"/>
    <w:pPr>
      <w:spacing w:before="60"/>
      <w:outlineLvl w:val="5"/>
    </w:pPr>
    <w:rPr>
      <w:color w:val="918585"/>
      <w:sz w:val="20"/>
    </w:rPr>
  </w:style>
  <w:style w:type="paragraph" w:styleId="Heading7">
    <w:name w:val="heading 7"/>
    <w:basedOn w:val="Normal"/>
    <w:next w:val="Normal"/>
    <w:link w:val="Heading7Char"/>
    <w:qFormat/>
    <w:rsid w:val="00E318BB"/>
    <w:pPr>
      <w:ind w:left="720"/>
      <w:outlineLvl w:val="6"/>
    </w:pPr>
    <w:rPr>
      <w:i/>
    </w:rPr>
  </w:style>
  <w:style w:type="paragraph" w:styleId="Heading8">
    <w:name w:val="heading 8"/>
    <w:basedOn w:val="Normal"/>
    <w:next w:val="Normal"/>
    <w:link w:val="Heading8Char"/>
    <w:qFormat/>
    <w:rsid w:val="00E318BB"/>
    <w:pPr>
      <w:ind w:left="720"/>
      <w:outlineLvl w:val="7"/>
    </w:pPr>
    <w:rPr>
      <w:i/>
    </w:rPr>
  </w:style>
  <w:style w:type="paragraph" w:styleId="Heading9">
    <w:name w:val="heading 9"/>
    <w:basedOn w:val="Normal"/>
    <w:next w:val="Normal"/>
    <w:link w:val="Heading9Char"/>
    <w:qFormat/>
    <w:rsid w:val="00E318BB"/>
    <w:pPr>
      <w:ind w:left="720"/>
      <w:outlineLvl w:val="8"/>
    </w:pPr>
    <w:rPr>
      <w:i/>
    </w:rPr>
  </w:style>
  <w:style w:type="character" w:default="1" w:styleId="DefaultParagraphFont">
    <w:name w:val="Default Paragraph Font"/>
    <w:uiPriority w:val="1"/>
    <w:unhideWhenUsed/>
    <w:rsid w:val="00E31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8BB"/>
  </w:style>
  <w:style w:type="character" w:customStyle="1" w:styleId="Heading1Char">
    <w:name w:val="Heading 1 Char"/>
    <w:basedOn w:val="DefaultParagraphFont"/>
    <w:link w:val="Heading1"/>
    <w:rsid w:val="00E318BB"/>
    <w:rPr>
      <w:rFonts w:ascii="Times New Roman" w:eastAsia="Times New Roman" w:hAnsi="Times New Roman" w:cs="Times New Roman"/>
      <w:b/>
      <w:sz w:val="32"/>
      <w:szCs w:val="20"/>
      <w:lang w:eastAsia="en-US"/>
    </w:rPr>
  </w:style>
  <w:style w:type="paragraph" w:styleId="BodyText">
    <w:name w:val="Body Text"/>
    <w:basedOn w:val="Normal"/>
    <w:link w:val="BodyTextChar"/>
    <w:rsid w:val="00E318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18BB"/>
    <w:rPr>
      <w:rFonts w:ascii="Times New Roman" w:eastAsia="Times New Roman" w:hAnsi="Times New Roman" w:cs="Times New Roman"/>
      <w:sz w:val="24"/>
      <w:lang w:eastAsia="en-US"/>
    </w:rPr>
  </w:style>
  <w:style w:type="paragraph" w:styleId="List">
    <w:name w:val="List"/>
    <w:basedOn w:val="BodyText"/>
    <w:next w:val="BodyText"/>
    <w:rsid w:val="00E318BB"/>
    <w:pPr>
      <w:tabs>
        <w:tab w:val="left" w:pos="340"/>
      </w:tabs>
      <w:spacing w:before="60" w:after="60"/>
      <w:ind w:left="340" w:hanging="340"/>
    </w:pPr>
  </w:style>
  <w:style w:type="paragraph" w:styleId="ListBullet">
    <w:name w:val="List Bullet"/>
    <w:basedOn w:val="List"/>
    <w:rsid w:val="00E318BB"/>
    <w:pPr>
      <w:numPr>
        <w:numId w:val="11"/>
      </w:numPr>
      <w:tabs>
        <w:tab w:val="clear" w:pos="340"/>
      </w:tabs>
      <w:spacing w:before="40" w:after="40"/>
    </w:pPr>
  </w:style>
  <w:style w:type="character" w:customStyle="1" w:styleId="SpecialBold">
    <w:name w:val="Special Bold"/>
    <w:basedOn w:val="DefaultParagraphFont"/>
    <w:rsid w:val="00E318BB"/>
    <w:rPr>
      <w:b/>
      <w:spacing w:val="0"/>
    </w:rPr>
  </w:style>
  <w:style w:type="character" w:styleId="Emphasis">
    <w:name w:val="Emphasis"/>
    <w:basedOn w:val="DefaultParagraphFont"/>
    <w:qFormat/>
    <w:rsid w:val="00E318BB"/>
    <w:rPr>
      <w:i/>
    </w:rPr>
  </w:style>
  <w:style w:type="paragraph" w:customStyle="1" w:styleId="SuperHeading">
    <w:name w:val="SuperHeading"/>
    <w:basedOn w:val="Normal"/>
    <w:rsid w:val="00E318BB"/>
    <w:pPr>
      <w:spacing w:before="240" w:after="120"/>
      <w:outlineLvl w:val="0"/>
    </w:pPr>
    <w:rPr>
      <w:rFonts w:ascii="Times New Roman" w:hAnsi="Times New Roman"/>
      <w:b/>
      <w:sz w:val="32"/>
    </w:rPr>
  </w:style>
  <w:style w:type="paragraph" w:customStyle="1" w:styleId="AllowPageBreak">
    <w:name w:val="AllowPageBreak"/>
    <w:rsid w:val="00E318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18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8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8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8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8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18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18BB"/>
    <w:rPr>
      <w:rFonts w:ascii="Courier New" w:eastAsia="Times New Roman" w:hAnsi="Courier New" w:cs="Times New Roman"/>
      <w:i/>
      <w:szCs w:val="20"/>
      <w:lang w:eastAsia="en-US"/>
    </w:rPr>
  </w:style>
  <w:style w:type="paragraph" w:customStyle="1" w:styleId="HeadingBase">
    <w:name w:val="Heading Base"/>
    <w:rsid w:val="00E31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8BB"/>
    <w:pPr>
      <w:tabs>
        <w:tab w:val="right" w:leader="dot" w:pos="9072"/>
      </w:tabs>
      <w:ind w:left="567"/>
    </w:pPr>
    <w:rPr>
      <w:szCs w:val="22"/>
    </w:rPr>
  </w:style>
  <w:style w:type="paragraph" w:customStyle="1" w:styleId="TOCBase">
    <w:name w:val="TOC Base"/>
    <w:rsid w:val="00E31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8BB"/>
    <w:pPr>
      <w:tabs>
        <w:tab w:val="right" w:leader="dot" w:pos="9072"/>
      </w:tabs>
      <w:spacing w:before="40" w:after="40"/>
      <w:ind w:left="284"/>
    </w:pPr>
    <w:rPr>
      <w:rFonts w:ascii="Times New Roman" w:hAnsi="Times New Roman"/>
    </w:rPr>
  </w:style>
  <w:style w:type="paragraph" w:styleId="TOC1">
    <w:name w:val="toc 1"/>
    <w:basedOn w:val="TOCBase"/>
    <w:next w:val="Normal"/>
    <w:rsid w:val="00E318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1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8BB"/>
    <w:rPr>
      <w:rFonts w:ascii="Times New Roman" w:eastAsia="Times New Roman" w:hAnsi="Times New Roman" w:cs="Times New Roman"/>
      <w:sz w:val="16"/>
      <w:lang w:eastAsia="en-US"/>
    </w:rPr>
  </w:style>
  <w:style w:type="paragraph" w:styleId="Title">
    <w:name w:val="Title"/>
    <w:basedOn w:val="HeadingBase"/>
    <w:link w:val="TitleChar"/>
    <w:qFormat/>
    <w:rsid w:val="00E318BB"/>
    <w:pPr>
      <w:spacing w:before="5040"/>
      <w:jc w:val="center"/>
    </w:pPr>
    <w:rPr>
      <w:sz w:val="48"/>
      <w:szCs w:val="72"/>
      <w:lang w:val="en-US"/>
    </w:rPr>
  </w:style>
  <w:style w:type="character" w:customStyle="1" w:styleId="TitleChar">
    <w:name w:val="Title Char"/>
    <w:basedOn w:val="DefaultParagraphFont"/>
    <w:link w:val="Title"/>
    <w:rsid w:val="00E31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8BB"/>
    <w:pPr>
      <w:tabs>
        <w:tab w:val="left" w:pos="3600"/>
        <w:tab w:val="left" w:pos="3958"/>
      </w:tabs>
    </w:pPr>
  </w:style>
  <w:style w:type="paragraph" w:customStyle="1" w:styleId="Note">
    <w:name w:val="Note"/>
    <w:basedOn w:val="BodyText"/>
    <w:rsid w:val="00E31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8BB"/>
    <w:pPr>
      <w:framePr w:wrap="auto" w:hAnchor="text" w:y="6049"/>
    </w:pPr>
    <w:rPr>
      <w:color w:val="000000"/>
      <w:sz w:val="40"/>
    </w:rPr>
  </w:style>
  <w:style w:type="paragraph" w:customStyle="1" w:styleId="TOCTitle">
    <w:name w:val="TOCTitle"/>
    <w:basedOn w:val="Heading1"/>
    <w:rsid w:val="00E318BB"/>
    <w:pPr>
      <w:spacing w:after="240"/>
      <w:jc w:val="center"/>
      <w:outlineLvl w:val="9"/>
    </w:pPr>
    <w:rPr>
      <w:caps/>
    </w:rPr>
  </w:style>
  <w:style w:type="paragraph" w:customStyle="1" w:styleId="Version">
    <w:name w:val="Version"/>
    <w:rsid w:val="00E318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18BB"/>
    <w:pPr>
      <w:numPr>
        <w:numId w:val="12"/>
      </w:numPr>
      <w:tabs>
        <w:tab w:val="clear" w:pos="680"/>
      </w:tabs>
    </w:pPr>
  </w:style>
  <w:style w:type="paragraph" w:styleId="Index1">
    <w:name w:val="index 1"/>
    <w:basedOn w:val="Normal"/>
    <w:next w:val="Normal"/>
    <w:semiHidden/>
    <w:rsid w:val="00E318BB"/>
    <w:pPr>
      <w:keepNext w:val="0"/>
      <w:tabs>
        <w:tab w:val="right" w:pos="4176"/>
      </w:tabs>
      <w:ind w:left="198" w:hanging="198"/>
    </w:pPr>
    <w:rPr>
      <w:rFonts w:ascii="Garamond" w:hAnsi="Garamond"/>
    </w:rPr>
  </w:style>
  <w:style w:type="paragraph" w:styleId="IndexHeading">
    <w:name w:val="index heading"/>
    <w:basedOn w:val="Normal"/>
    <w:next w:val="Index1"/>
    <w:semiHidden/>
    <w:rsid w:val="00E318BB"/>
    <w:pPr>
      <w:spacing w:before="120" w:after="120"/>
    </w:pPr>
    <w:rPr>
      <w:rFonts w:ascii="Arial" w:hAnsi="Arial"/>
      <w:b/>
      <w:color w:val="918585"/>
      <w:sz w:val="24"/>
    </w:rPr>
  </w:style>
  <w:style w:type="paragraph" w:styleId="Header">
    <w:name w:val="header"/>
    <w:basedOn w:val="Normal"/>
    <w:link w:val="HeaderChar"/>
    <w:rsid w:val="00E31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8BB"/>
    <w:rPr>
      <w:rFonts w:ascii="Times New Roman" w:eastAsia="Times New Roman" w:hAnsi="Times New Roman" w:cs="Times New Roman"/>
      <w:sz w:val="16"/>
      <w:szCs w:val="20"/>
      <w:lang w:val="en-GB" w:eastAsia="en-US"/>
    </w:rPr>
  </w:style>
  <w:style w:type="paragraph" w:customStyle="1" w:styleId="Chapter">
    <w:name w:val="Chapter"/>
    <w:basedOn w:val="Normal"/>
    <w:rsid w:val="00E318BB"/>
    <w:pPr>
      <w:spacing w:before="240"/>
    </w:pPr>
    <w:rPr>
      <w:rFonts w:ascii="Times New Roman" w:hAnsi="Times New Roman"/>
      <w:smallCaps/>
      <w:spacing w:val="80"/>
      <w:sz w:val="28"/>
    </w:rPr>
  </w:style>
  <w:style w:type="paragraph" w:customStyle="1" w:styleId="InChapter">
    <w:name w:val="InChapter"/>
    <w:basedOn w:val="Heading3"/>
    <w:rsid w:val="00E318BB"/>
    <w:pPr>
      <w:spacing w:after="240"/>
      <w:outlineLvl w:val="9"/>
    </w:pPr>
    <w:rPr>
      <w:noProof/>
    </w:rPr>
  </w:style>
  <w:style w:type="paragraph" w:styleId="Index2">
    <w:name w:val="index 2"/>
    <w:basedOn w:val="Normal"/>
    <w:next w:val="Normal"/>
    <w:semiHidden/>
    <w:rsid w:val="00E318BB"/>
    <w:pPr>
      <w:tabs>
        <w:tab w:val="right" w:pos="4176"/>
      </w:tabs>
      <w:ind w:left="568" w:hanging="284"/>
    </w:pPr>
    <w:rPr>
      <w:rFonts w:ascii="Garamond" w:hAnsi="Garamond"/>
    </w:rPr>
  </w:style>
  <w:style w:type="paragraph" w:customStyle="1" w:styleId="Byline">
    <w:name w:val="Byline"/>
    <w:rsid w:val="00E31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8BB"/>
    <w:pPr>
      <w:tabs>
        <w:tab w:val="clear" w:pos="3600"/>
        <w:tab w:val="clear" w:pos="3958"/>
      </w:tabs>
      <w:jc w:val="right"/>
    </w:pPr>
  </w:style>
  <w:style w:type="paragraph" w:styleId="Caption">
    <w:name w:val="caption"/>
    <w:basedOn w:val="BodyText"/>
    <w:next w:val="Normal"/>
    <w:qFormat/>
    <w:rsid w:val="00E318BB"/>
    <w:pPr>
      <w:framePr w:w="2268" w:hSpace="181" w:vSpace="181" w:wrap="around" w:vAnchor="text" w:hAnchor="page" w:x="1135" w:y="285" w:anchorLock="1"/>
    </w:pPr>
    <w:rPr>
      <w:i/>
    </w:rPr>
  </w:style>
  <w:style w:type="paragraph" w:customStyle="1" w:styleId="MiniTOCTitle">
    <w:name w:val="MiniTOCTitle"/>
    <w:basedOn w:val="Heading4"/>
    <w:rsid w:val="00E318BB"/>
    <w:pPr>
      <w:spacing w:before="240"/>
      <w:outlineLvl w:val="9"/>
    </w:pPr>
    <w:rPr>
      <w:noProof/>
      <w:sz w:val="24"/>
    </w:rPr>
  </w:style>
  <w:style w:type="paragraph" w:customStyle="1" w:styleId="MiniTOCItem">
    <w:name w:val="MiniTOCItem"/>
    <w:basedOn w:val="ListBullet"/>
    <w:rsid w:val="00E318BB"/>
    <w:pPr>
      <w:numPr>
        <w:numId w:val="0"/>
      </w:numPr>
      <w:tabs>
        <w:tab w:val="right" w:leader="dot" w:pos="6521"/>
      </w:tabs>
      <w:spacing w:before="0" w:after="0"/>
    </w:pPr>
  </w:style>
  <w:style w:type="paragraph" w:customStyle="1" w:styleId="TOFTitle">
    <w:name w:val="TOFTitle"/>
    <w:basedOn w:val="TOCTitle"/>
    <w:rsid w:val="00E318BB"/>
  </w:style>
  <w:style w:type="paragraph" w:styleId="TableofFigures">
    <w:name w:val="table of figures"/>
    <w:basedOn w:val="Normal"/>
    <w:next w:val="Normal"/>
    <w:semiHidden/>
    <w:rsid w:val="00E318BB"/>
    <w:pPr>
      <w:tabs>
        <w:tab w:val="right" w:leader="dot" w:pos="9072"/>
      </w:tabs>
      <w:ind w:left="970" w:hanging="403"/>
    </w:pPr>
    <w:rPr>
      <w:rFonts w:ascii="Times New Roman" w:hAnsi="Times New Roman"/>
      <w:b/>
    </w:rPr>
  </w:style>
  <w:style w:type="paragraph" w:styleId="ListNumber">
    <w:name w:val="List Number"/>
    <w:basedOn w:val="List"/>
    <w:rsid w:val="00E318BB"/>
    <w:pPr>
      <w:numPr>
        <w:numId w:val="14"/>
      </w:numPr>
      <w:tabs>
        <w:tab w:val="clear" w:pos="340"/>
      </w:tabs>
    </w:pPr>
  </w:style>
  <w:style w:type="character" w:customStyle="1" w:styleId="WingdingSymbols">
    <w:name w:val="Wingding Symbols"/>
    <w:rsid w:val="00E318BB"/>
    <w:rPr>
      <w:rFonts w:ascii="Wingdings" w:hAnsi="Wingdings"/>
    </w:rPr>
  </w:style>
  <w:style w:type="paragraph" w:customStyle="1" w:styleId="TableHeading">
    <w:name w:val="Table Heading"/>
    <w:basedOn w:val="HeadingBase"/>
    <w:rsid w:val="00E318BB"/>
    <w:pPr>
      <w:keepLines/>
      <w:pBdr>
        <w:bottom w:val="single" w:sz="6" w:space="1" w:color="918585"/>
      </w:pBdr>
      <w:spacing w:before="240"/>
    </w:pPr>
  </w:style>
  <w:style w:type="character" w:customStyle="1" w:styleId="HotSpot">
    <w:name w:val="HotSpot"/>
    <w:rsid w:val="00E318BB"/>
    <w:rPr>
      <w:color w:val="0033CC"/>
      <w:u w:val="none"/>
    </w:rPr>
  </w:style>
  <w:style w:type="paragraph" w:customStyle="1" w:styleId="BodyTextRight">
    <w:name w:val="Body Text Right"/>
    <w:basedOn w:val="BodyText"/>
    <w:rsid w:val="00E318BB"/>
    <w:pPr>
      <w:spacing w:before="0" w:after="0"/>
      <w:jc w:val="right"/>
    </w:pPr>
  </w:style>
  <w:style w:type="paragraph" w:styleId="Index3">
    <w:name w:val="index 3"/>
    <w:basedOn w:val="ListNumber2"/>
    <w:next w:val="Normal"/>
    <w:semiHidden/>
    <w:rsid w:val="00E318BB"/>
    <w:pPr>
      <w:numPr>
        <w:numId w:val="0"/>
      </w:numPr>
      <w:tabs>
        <w:tab w:val="right" w:leader="dot" w:pos="4176"/>
      </w:tabs>
    </w:pPr>
  </w:style>
  <w:style w:type="paragraph" w:styleId="ListNumber2">
    <w:name w:val="List Number 2"/>
    <w:basedOn w:val="List2"/>
    <w:rsid w:val="00E318BB"/>
    <w:pPr>
      <w:numPr>
        <w:numId w:val="9"/>
      </w:numPr>
      <w:tabs>
        <w:tab w:val="clear" w:pos="1060"/>
      </w:tabs>
    </w:pPr>
  </w:style>
  <w:style w:type="paragraph" w:customStyle="1" w:styleId="MarginNote">
    <w:name w:val="Margin Note"/>
    <w:basedOn w:val="BodyText"/>
    <w:rsid w:val="00E31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8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18BB"/>
    <w:rPr>
      <w:sz w:val="32"/>
    </w:rPr>
  </w:style>
  <w:style w:type="paragraph" w:customStyle="1" w:styleId="HeadingProcedure">
    <w:name w:val="Heading Procedure"/>
    <w:basedOn w:val="HeadingBase"/>
    <w:next w:val="Normal"/>
    <w:rsid w:val="00E318BB"/>
    <w:pPr>
      <w:tabs>
        <w:tab w:val="left" w:pos="0"/>
      </w:tabs>
      <w:spacing w:before="120" w:after="60"/>
    </w:pPr>
    <w:rPr>
      <w:i/>
      <w:color w:val="918585"/>
      <w:sz w:val="22"/>
    </w:rPr>
  </w:style>
  <w:style w:type="paragraph" w:customStyle="1" w:styleId="TableBodyText">
    <w:name w:val="Table Body Text"/>
    <w:basedOn w:val="BodyText"/>
    <w:rsid w:val="00E318BB"/>
    <w:pPr>
      <w:spacing w:before="60" w:after="60"/>
    </w:pPr>
  </w:style>
  <w:style w:type="paragraph" w:styleId="ListContinue">
    <w:name w:val="List Continue"/>
    <w:basedOn w:val="List"/>
    <w:rsid w:val="00E318BB"/>
    <w:pPr>
      <w:ind w:firstLine="0"/>
    </w:pPr>
  </w:style>
  <w:style w:type="paragraph" w:customStyle="1" w:styleId="ListNote">
    <w:name w:val="List Note"/>
    <w:basedOn w:val="List"/>
    <w:rsid w:val="00E318BB"/>
    <w:pPr>
      <w:pBdr>
        <w:top w:val="single" w:sz="6" w:space="2" w:color="918585"/>
        <w:bottom w:val="single" w:sz="6" w:space="2" w:color="918585"/>
      </w:pBdr>
      <w:tabs>
        <w:tab w:val="left" w:pos="1021"/>
      </w:tabs>
      <w:ind w:firstLine="0"/>
    </w:pPr>
  </w:style>
  <w:style w:type="paragraph" w:customStyle="1" w:styleId="Warning">
    <w:name w:val="Warning"/>
    <w:basedOn w:val="BodyText"/>
    <w:rsid w:val="00E318BB"/>
    <w:pPr>
      <w:shd w:val="clear" w:color="auto" w:fill="D9D9D9"/>
      <w:tabs>
        <w:tab w:val="left" w:pos="992"/>
      </w:tabs>
      <w:ind w:left="119" w:right="119"/>
    </w:pPr>
    <w:rPr>
      <w:sz w:val="20"/>
    </w:rPr>
  </w:style>
  <w:style w:type="paragraph" w:customStyle="1" w:styleId="MarginIcons">
    <w:name w:val="Margin Icons"/>
    <w:basedOn w:val="BodyText"/>
    <w:rsid w:val="00E318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8BB"/>
    <w:rPr>
      <w:rFonts w:ascii="Courier New" w:hAnsi="Courier New"/>
    </w:rPr>
  </w:style>
  <w:style w:type="paragraph" w:customStyle="1" w:styleId="NoteBullet">
    <w:name w:val="Note Bullet"/>
    <w:basedOn w:val="Note"/>
    <w:rsid w:val="00E318BB"/>
    <w:pPr>
      <w:tabs>
        <w:tab w:val="clear" w:pos="680"/>
      </w:tabs>
      <w:spacing w:before="60" w:after="60"/>
    </w:pPr>
  </w:style>
  <w:style w:type="paragraph" w:customStyle="1" w:styleId="SubHeading2">
    <w:name w:val="SubHeading2"/>
    <w:basedOn w:val="HeadingBase"/>
    <w:rsid w:val="00E318BB"/>
    <w:pPr>
      <w:spacing w:before="240" w:after="60"/>
    </w:pPr>
    <w:rPr>
      <w:sz w:val="20"/>
    </w:rPr>
  </w:style>
  <w:style w:type="paragraph" w:customStyle="1" w:styleId="SubHeading1">
    <w:name w:val="SubHeading1"/>
    <w:basedOn w:val="HeadingBase"/>
    <w:rsid w:val="00E318BB"/>
    <w:pPr>
      <w:spacing w:before="240" w:after="60"/>
    </w:pPr>
    <w:rPr>
      <w:color w:val="918585"/>
      <w:sz w:val="22"/>
    </w:rPr>
  </w:style>
  <w:style w:type="paragraph" w:customStyle="1" w:styleId="SideHeading">
    <w:name w:val="Side Heading"/>
    <w:basedOn w:val="HeadingBase"/>
    <w:rsid w:val="00E31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8BB"/>
    <w:pPr>
      <w:numPr>
        <w:numId w:val="10"/>
      </w:numPr>
    </w:pPr>
  </w:style>
  <w:style w:type="paragraph" w:styleId="PlainText">
    <w:name w:val="Plain Text"/>
    <w:basedOn w:val="Normal"/>
    <w:link w:val="PlainTextChar"/>
    <w:rsid w:val="00E318BB"/>
    <w:rPr>
      <w:sz w:val="20"/>
    </w:rPr>
  </w:style>
  <w:style w:type="character" w:customStyle="1" w:styleId="PlainTextChar">
    <w:name w:val="Plain Text Char"/>
    <w:basedOn w:val="DefaultParagraphFont"/>
    <w:link w:val="PlainText"/>
    <w:rsid w:val="00E318BB"/>
    <w:rPr>
      <w:rFonts w:ascii="Courier New" w:eastAsia="Times New Roman" w:hAnsi="Courier New" w:cs="Times New Roman"/>
      <w:sz w:val="20"/>
      <w:szCs w:val="20"/>
      <w:lang w:eastAsia="en-US"/>
    </w:rPr>
  </w:style>
  <w:style w:type="character" w:customStyle="1" w:styleId="MenuOption">
    <w:name w:val="Menu Option"/>
    <w:basedOn w:val="DefaultParagraphFont"/>
    <w:rsid w:val="00E318BB"/>
    <w:rPr>
      <w:b/>
      <w:smallCaps/>
    </w:rPr>
  </w:style>
  <w:style w:type="paragraph" w:customStyle="1" w:styleId="TableListNumber">
    <w:name w:val="Table List Number"/>
    <w:basedOn w:val="ListNumber"/>
    <w:rsid w:val="00E318BB"/>
    <w:pPr>
      <w:numPr>
        <w:numId w:val="0"/>
      </w:numPr>
    </w:pPr>
  </w:style>
  <w:style w:type="paragraph" w:styleId="TOC4">
    <w:name w:val="toc 4"/>
    <w:basedOn w:val="TOCBase"/>
    <w:next w:val="Normal"/>
    <w:semiHidden/>
    <w:rsid w:val="00E318BB"/>
    <w:pPr>
      <w:tabs>
        <w:tab w:val="right" w:leader="dot" w:pos="9071"/>
      </w:tabs>
      <w:ind w:left="1701"/>
    </w:pPr>
  </w:style>
  <w:style w:type="paragraph" w:customStyle="1" w:styleId="ListAlpha">
    <w:name w:val="List Alpha"/>
    <w:basedOn w:val="List"/>
    <w:rsid w:val="00E318BB"/>
    <w:pPr>
      <w:numPr>
        <w:numId w:val="8"/>
      </w:numPr>
    </w:pPr>
  </w:style>
  <w:style w:type="paragraph" w:customStyle="1" w:styleId="ListAlpha2">
    <w:name w:val="List Alpha 2"/>
    <w:basedOn w:val="List2"/>
    <w:rsid w:val="00E318BB"/>
    <w:pPr>
      <w:numPr>
        <w:numId w:val="7"/>
      </w:numPr>
    </w:pPr>
  </w:style>
  <w:style w:type="paragraph" w:styleId="List2">
    <w:name w:val="List 2"/>
    <w:basedOn w:val="BodyText"/>
    <w:rsid w:val="00E318BB"/>
    <w:pPr>
      <w:tabs>
        <w:tab w:val="left" w:pos="680"/>
      </w:tabs>
      <w:spacing w:before="60" w:after="60"/>
      <w:ind w:left="680" w:hanging="340"/>
    </w:pPr>
  </w:style>
  <w:style w:type="paragraph" w:styleId="List3">
    <w:name w:val="List 3"/>
    <w:basedOn w:val="BodyText"/>
    <w:rsid w:val="00E318BB"/>
    <w:pPr>
      <w:tabs>
        <w:tab w:val="left" w:pos="1021"/>
      </w:tabs>
      <w:spacing w:before="60" w:after="60"/>
      <w:ind w:left="1020" w:hanging="340"/>
    </w:pPr>
  </w:style>
  <w:style w:type="paragraph" w:styleId="List4">
    <w:name w:val="List 4"/>
    <w:basedOn w:val="BodyText"/>
    <w:rsid w:val="00E318BB"/>
    <w:pPr>
      <w:tabs>
        <w:tab w:val="left" w:pos="1361"/>
      </w:tabs>
      <w:spacing w:before="60" w:after="60"/>
      <w:ind w:left="1361" w:hanging="340"/>
    </w:pPr>
  </w:style>
  <w:style w:type="paragraph" w:styleId="List5">
    <w:name w:val="List 5"/>
    <w:basedOn w:val="BodyText"/>
    <w:rsid w:val="00E318BB"/>
    <w:pPr>
      <w:tabs>
        <w:tab w:val="left" w:pos="1701"/>
      </w:tabs>
      <w:spacing w:before="60" w:after="60"/>
      <w:ind w:left="1701" w:hanging="340"/>
    </w:pPr>
  </w:style>
  <w:style w:type="paragraph" w:styleId="ListBullet3">
    <w:name w:val="List Bullet 3"/>
    <w:basedOn w:val="List3"/>
    <w:rsid w:val="00E318BB"/>
    <w:pPr>
      <w:numPr>
        <w:numId w:val="13"/>
      </w:numPr>
      <w:tabs>
        <w:tab w:val="clear" w:pos="1021"/>
      </w:tabs>
      <w:ind w:left="1037" w:hanging="357"/>
    </w:pPr>
  </w:style>
  <w:style w:type="paragraph" w:styleId="ListBullet4">
    <w:name w:val="List Bullet 4"/>
    <w:basedOn w:val="List4"/>
    <w:rsid w:val="00E318BB"/>
    <w:pPr>
      <w:numPr>
        <w:numId w:val="2"/>
      </w:numPr>
      <w:tabs>
        <w:tab w:val="clear" w:pos="1361"/>
      </w:tabs>
    </w:pPr>
  </w:style>
  <w:style w:type="paragraph" w:styleId="ListBullet5">
    <w:name w:val="List Bullet 5"/>
    <w:basedOn w:val="List5"/>
    <w:rsid w:val="00E318BB"/>
    <w:pPr>
      <w:numPr>
        <w:numId w:val="3"/>
      </w:numPr>
    </w:pPr>
  </w:style>
  <w:style w:type="paragraph" w:styleId="ListContinue2">
    <w:name w:val="List Continue 2"/>
    <w:basedOn w:val="List2"/>
    <w:rsid w:val="00E318BB"/>
    <w:pPr>
      <w:ind w:firstLine="0"/>
    </w:pPr>
  </w:style>
  <w:style w:type="paragraph" w:styleId="ListContinue3">
    <w:name w:val="List Continue 3"/>
    <w:basedOn w:val="List3"/>
    <w:rsid w:val="00E318BB"/>
    <w:pPr>
      <w:ind w:left="1021" w:firstLine="0"/>
    </w:pPr>
  </w:style>
  <w:style w:type="paragraph" w:styleId="ListContinue4">
    <w:name w:val="List Continue 4"/>
    <w:basedOn w:val="List4"/>
    <w:rsid w:val="00E318BB"/>
    <w:pPr>
      <w:ind w:firstLine="0"/>
    </w:pPr>
  </w:style>
  <w:style w:type="paragraph" w:styleId="ListContinue5">
    <w:name w:val="List Continue 5"/>
    <w:basedOn w:val="List5"/>
    <w:rsid w:val="00E318BB"/>
    <w:pPr>
      <w:ind w:firstLine="0"/>
    </w:pPr>
  </w:style>
  <w:style w:type="paragraph" w:styleId="ListNumber3">
    <w:name w:val="List Number 3"/>
    <w:basedOn w:val="List3"/>
    <w:rsid w:val="00E318BB"/>
    <w:pPr>
      <w:numPr>
        <w:numId w:val="4"/>
      </w:numPr>
    </w:pPr>
  </w:style>
  <w:style w:type="paragraph" w:styleId="ListNumber4">
    <w:name w:val="List Number 4"/>
    <w:basedOn w:val="List4"/>
    <w:rsid w:val="00E318BB"/>
    <w:pPr>
      <w:numPr>
        <w:numId w:val="5"/>
      </w:numPr>
    </w:pPr>
  </w:style>
  <w:style w:type="paragraph" w:styleId="ListNumber5">
    <w:name w:val="List Number 5"/>
    <w:basedOn w:val="List5"/>
    <w:rsid w:val="00E318BB"/>
    <w:pPr>
      <w:numPr>
        <w:numId w:val="6"/>
      </w:numPr>
    </w:pPr>
  </w:style>
  <w:style w:type="paragraph" w:styleId="BlockText">
    <w:name w:val="Block Text"/>
    <w:basedOn w:val="Normal"/>
    <w:rsid w:val="00E318BB"/>
    <w:pPr>
      <w:spacing w:after="120"/>
      <w:ind w:left="1440" w:right="1440"/>
    </w:pPr>
  </w:style>
  <w:style w:type="character" w:customStyle="1" w:styleId="Subscript">
    <w:name w:val="Subscript"/>
    <w:basedOn w:val="DefaultParagraphFont"/>
    <w:rsid w:val="00E318BB"/>
    <w:rPr>
      <w:sz w:val="16"/>
      <w:vertAlign w:val="subscript"/>
    </w:rPr>
  </w:style>
  <w:style w:type="character" w:customStyle="1" w:styleId="Superscript">
    <w:name w:val="Superscript"/>
    <w:basedOn w:val="DefaultParagraphFont"/>
    <w:rsid w:val="00E318BB"/>
    <w:rPr>
      <w:sz w:val="16"/>
      <w:vertAlign w:val="superscript"/>
    </w:rPr>
  </w:style>
  <w:style w:type="character" w:customStyle="1" w:styleId="Symbols">
    <w:name w:val="Symbols"/>
    <w:basedOn w:val="DefaultParagraphFont"/>
    <w:rsid w:val="00E318BB"/>
    <w:rPr>
      <w:rFonts w:ascii="Symbol" w:hAnsi="Symbol"/>
    </w:rPr>
  </w:style>
  <w:style w:type="character" w:customStyle="1" w:styleId="MenuOptions">
    <w:name w:val="Menu Options"/>
    <w:basedOn w:val="DefaultParagraphFont"/>
    <w:rsid w:val="00E318BB"/>
    <w:rPr>
      <w:rFonts w:ascii="Arial Narrow" w:hAnsi="Arial Narrow"/>
      <w:smallCaps/>
    </w:rPr>
  </w:style>
  <w:style w:type="character" w:customStyle="1" w:styleId="Buttons">
    <w:name w:val="Buttons"/>
    <w:basedOn w:val="DefaultParagraphFont"/>
    <w:rsid w:val="00E318BB"/>
    <w:rPr>
      <w:b/>
    </w:rPr>
  </w:style>
  <w:style w:type="character" w:customStyle="1" w:styleId="Underlined">
    <w:name w:val="Underlined"/>
    <w:basedOn w:val="DefaultParagraphFont"/>
    <w:rsid w:val="00E318BB"/>
    <w:rPr>
      <w:u w:val="single"/>
    </w:rPr>
  </w:style>
  <w:style w:type="paragraph" w:customStyle="1" w:styleId="TableBodyTextRight">
    <w:name w:val="Table Body Text Right"/>
    <w:basedOn w:val="TableBodyText"/>
    <w:rsid w:val="00E318BB"/>
    <w:pPr>
      <w:widowControl w:val="0"/>
      <w:autoSpaceDE w:val="0"/>
      <w:autoSpaceDN w:val="0"/>
      <w:adjustRightInd w:val="0"/>
      <w:jc w:val="right"/>
    </w:pPr>
    <w:rPr>
      <w:rFonts w:cs="Arial"/>
      <w:szCs w:val="18"/>
    </w:rPr>
  </w:style>
  <w:style w:type="paragraph" w:customStyle="1" w:styleId="CopyrightText">
    <w:name w:val="Copyright Text"/>
    <w:basedOn w:val="BodyText"/>
    <w:rsid w:val="00E318BB"/>
    <w:rPr>
      <w:sz w:val="18"/>
    </w:rPr>
  </w:style>
  <w:style w:type="paragraph" w:customStyle="1" w:styleId="BodySmallRight">
    <w:name w:val="Body Small Right"/>
    <w:basedOn w:val="BodyTextRight"/>
    <w:rsid w:val="00E318BB"/>
    <w:rPr>
      <w:sz w:val="18"/>
      <w:szCs w:val="18"/>
    </w:rPr>
  </w:style>
  <w:style w:type="paragraph" w:customStyle="1" w:styleId="MarginEdition">
    <w:name w:val="Margin Edition"/>
    <w:basedOn w:val="MarginNote"/>
    <w:rsid w:val="00E318BB"/>
    <w:pPr>
      <w:spacing w:before="0" w:after="0"/>
    </w:pPr>
    <w:rPr>
      <w:rFonts w:ascii="Times New Roman" w:hAnsi="Times New Roman"/>
      <w:color w:val="999999"/>
    </w:rPr>
  </w:style>
  <w:style w:type="paragraph" w:customStyle="1" w:styleId="Spacer">
    <w:name w:val="Spacer"/>
    <w:basedOn w:val="Normal"/>
    <w:rsid w:val="00E318BB"/>
    <w:rPr>
      <w:sz w:val="2"/>
      <w:szCs w:val="2"/>
    </w:rPr>
  </w:style>
  <w:style w:type="character" w:customStyle="1" w:styleId="Small">
    <w:name w:val="Small"/>
    <w:basedOn w:val="DefaultParagraphFont"/>
    <w:rsid w:val="00E318BB"/>
    <w:rPr>
      <w:sz w:val="16"/>
    </w:rPr>
  </w:style>
  <w:style w:type="paragraph" w:customStyle="1" w:styleId="WideTable">
    <w:name w:val="Wide Table"/>
    <w:basedOn w:val="Normal"/>
    <w:rsid w:val="00E318BB"/>
    <w:pPr>
      <w:ind w:left="-1418"/>
    </w:pPr>
    <w:rPr>
      <w:sz w:val="2"/>
      <w:szCs w:val="2"/>
    </w:rPr>
  </w:style>
  <w:style w:type="character" w:styleId="PageNumber">
    <w:name w:val="page number"/>
    <w:basedOn w:val="DefaultParagraphFont"/>
    <w:rsid w:val="00E318BB"/>
  </w:style>
  <w:style w:type="paragraph" w:styleId="Quote">
    <w:name w:val="Quote"/>
    <w:basedOn w:val="Heading1"/>
    <w:link w:val="QuoteChar"/>
    <w:qFormat/>
    <w:rsid w:val="00E318BB"/>
    <w:rPr>
      <w:b w:val="0"/>
      <w:sz w:val="72"/>
      <w:szCs w:val="72"/>
      <w:lang w:val="en-NZ"/>
    </w:rPr>
  </w:style>
  <w:style w:type="character" w:customStyle="1" w:styleId="QuoteChar">
    <w:name w:val="Quote Char"/>
    <w:basedOn w:val="DefaultParagraphFont"/>
    <w:link w:val="Quote"/>
    <w:rsid w:val="00E31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8BB"/>
    <w:pPr>
      <w:pageBreakBefore/>
    </w:pPr>
  </w:style>
  <w:style w:type="paragraph" w:customStyle="1" w:styleId="Border">
    <w:name w:val="Border"/>
    <w:basedOn w:val="Normal"/>
    <w:qFormat/>
    <w:rsid w:val="00E318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8BB"/>
    <w:rPr>
      <w:b/>
      <w:bCs/>
      <w:i/>
      <w:iCs/>
      <w:color w:val="auto"/>
    </w:rPr>
  </w:style>
  <w:style w:type="paragraph" w:styleId="IntenseQuote">
    <w:name w:val="Intense Quote"/>
    <w:basedOn w:val="Normal"/>
    <w:next w:val="Normal"/>
    <w:link w:val="IntenseQuoteChar"/>
    <w:uiPriority w:val="30"/>
    <w:qFormat/>
    <w:rsid w:val="00E318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8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18BB"/>
    <w:rPr>
      <w:smallCaps/>
      <w:color w:val="auto"/>
      <w:u w:val="single"/>
    </w:rPr>
  </w:style>
  <w:style w:type="character" w:styleId="IntenseReference">
    <w:name w:val="Intense Reference"/>
    <w:basedOn w:val="DefaultParagraphFont"/>
    <w:uiPriority w:val="32"/>
    <w:qFormat/>
    <w:rsid w:val="00E318BB"/>
    <w:rPr>
      <w:b/>
      <w:bCs/>
      <w:smallCaps/>
      <w:color w:val="auto"/>
      <w:spacing w:val="5"/>
      <w:u w:val="single"/>
    </w:rPr>
  </w:style>
  <w:style w:type="paragraph" w:customStyle="1" w:styleId="2ColumnHeading">
    <w:name w:val="2Column Heading"/>
    <w:basedOn w:val="BodyText"/>
    <w:qFormat/>
    <w:rsid w:val="00E318BB"/>
    <w:pPr>
      <w:spacing w:after="60"/>
      <w:ind w:left="-2268"/>
    </w:pPr>
    <w:rPr>
      <w:b/>
    </w:rPr>
  </w:style>
  <w:style w:type="paragraph" w:customStyle="1" w:styleId="Heading1TOC">
    <w:name w:val="Heading1 TOC"/>
    <w:basedOn w:val="Normal"/>
    <w:qFormat/>
    <w:rsid w:val="00E318BB"/>
    <w:pPr>
      <w:spacing w:before="240" w:after="120"/>
    </w:pPr>
    <w:rPr>
      <w:rFonts w:ascii="Times New Roman" w:hAnsi="Times New Roman"/>
      <w:b/>
      <w:sz w:val="32"/>
    </w:rPr>
  </w:style>
  <w:style w:type="paragraph" w:customStyle="1" w:styleId="Heading2TOC">
    <w:name w:val="Heading2 TOC"/>
    <w:basedOn w:val="Normal"/>
    <w:qFormat/>
    <w:rsid w:val="00E318BB"/>
    <w:pPr>
      <w:spacing w:before="240" w:after="60"/>
    </w:pPr>
    <w:rPr>
      <w:rFonts w:ascii="Times New Roman" w:hAnsi="Times New Roman"/>
      <w:b/>
      <w:sz w:val="28"/>
    </w:rPr>
  </w:style>
  <w:style w:type="character" w:customStyle="1" w:styleId="Underline">
    <w:name w:val="Underline"/>
    <w:basedOn w:val="DefaultParagraphFont"/>
    <w:qFormat/>
    <w:rsid w:val="00E318BB"/>
    <w:rPr>
      <w:u w:val="single"/>
    </w:rPr>
  </w:style>
  <w:style w:type="character" w:customStyle="1" w:styleId="BoldandItalics">
    <w:name w:val="Bold and Italics"/>
    <w:qFormat/>
    <w:rsid w:val="00E318BB"/>
    <w:rPr>
      <w:b/>
      <w:i/>
      <w:u w:val="none"/>
    </w:rPr>
  </w:style>
  <w:style w:type="paragraph" w:styleId="BalloonText">
    <w:name w:val="Balloon Text"/>
    <w:basedOn w:val="Normal"/>
    <w:link w:val="BalloonTextChar"/>
    <w:rsid w:val="00E318BB"/>
    <w:rPr>
      <w:rFonts w:ascii="Tahoma" w:hAnsi="Tahoma" w:cs="Tahoma"/>
      <w:sz w:val="16"/>
      <w:szCs w:val="16"/>
    </w:rPr>
  </w:style>
  <w:style w:type="character" w:customStyle="1" w:styleId="BalloonTextChar">
    <w:name w:val="Balloon Text Char"/>
    <w:basedOn w:val="DefaultParagraphFont"/>
    <w:link w:val="BalloonText"/>
    <w:rsid w:val="00E318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18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18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18BB"/>
    <w:rPr>
      <w:b/>
      <w:color w:val="660033"/>
      <w:spacing w:val="0"/>
    </w:rPr>
  </w:style>
  <w:style w:type="paragraph" w:customStyle="1" w:styleId="Nameditemlist">
    <w:name w:val="Named item list"/>
    <w:basedOn w:val="BodyText"/>
    <w:qFormat/>
    <w:rsid w:val="00E318BB"/>
    <w:pPr>
      <w:tabs>
        <w:tab w:val="left" w:pos="2835"/>
      </w:tabs>
      <w:ind w:left="2835" w:hanging="2835"/>
    </w:pPr>
  </w:style>
  <w:style w:type="paragraph" w:customStyle="1" w:styleId="BodyTextnopadding">
    <w:name w:val="Body Text no padding"/>
    <w:basedOn w:val="BodyText"/>
    <w:qFormat/>
    <w:rsid w:val="00E318BB"/>
    <w:pPr>
      <w:spacing w:before="0" w:after="0"/>
    </w:pPr>
  </w:style>
  <w:style w:type="paragraph" w:customStyle="1" w:styleId="BodyTextBold">
    <w:name w:val="Body Text Bold"/>
    <w:basedOn w:val="BodyText"/>
    <w:qFormat/>
    <w:rsid w:val="00E318BB"/>
    <w:rPr>
      <w:b/>
    </w:rPr>
  </w:style>
  <w:style w:type="character" w:styleId="Hyperlink">
    <w:name w:val="Hyperlink"/>
    <w:basedOn w:val="DefaultParagraphFont"/>
    <w:uiPriority w:val="99"/>
    <w:unhideWhenUsed/>
    <w:rsid w:val="00A124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4436</Characters>
  <Application>Microsoft Office Word</Application>
  <DocSecurity>0</DocSecurity>
  <Lines>138</Lines>
  <Paragraphs>79</Paragraphs>
  <ScaleCrop>false</ScaleCrop>
  <Company>Author-it Software Corporation Ltd.</Company>
  <LinksUpToDate>false</LinksUpToDate>
  <CharactersWithSpaces>5031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FNSFPL611 Provide technical and professional financial planning guidance</dc:title>
  <dc:subject>Approved</dc:subject>
  <dc:creator>PwC’s Skills for Australia</dc:creator>
  <cp:keywords>Release: 2</cp:keywords>
  <dc:description>Review Date: 12 April 2008</dc:description>
  <cp:lastModifiedBy>HSD_TPCMSd.prod</cp:lastModifiedBy>
  <cp:revision>3</cp:revision>
  <dcterms:created xsi:type="dcterms:W3CDTF">2022-11-03T07:46:00Z</dcterms:created>
  <dcterms:modified xsi:type="dcterms:W3CDTF">2022-11-03T07:46:00Z</dcterms:modified>
</cp:coreProperties>
</file>