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18A" w:rsidP="00261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FNSFPL606 Implement complex and innovative financial plans</w:t>
      </w:r>
      <w:r>
        <w:fldChar w:fldCharType="end"/>
      </w:r>
    </w:p>
    <w:p w:rsidR="0026118A" w:rsidP="0026118A">
      <w:pPr>
        <w:pStyle w:val="Version"/>
        <w:sectPr w:rsidSect="00672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741" w:rsidP="00672741">
      <w:pPr>
        <w:pStyle w:val="SuperHeading"/>
      </w:pPr>
      <w:r w:rsidRPr="00672741">
        <w:t>Assessment Requirements for FNSFPL606 Implement complex and innovative financial plans</w:t>
      </w:r>
    </w:p>
    <w:p w:rsidR="00000000" w:rsidRPr="00672741" w:rsidP="00672741">
      <w:pPr>
        <w:pStyle w:val="Heading1"/>
      </w:pPr>
      <w:bookmarkStart w:id="1" w:name="O_676923"/>
      <w:bookmarkEnd w:id="1"/>
      <w:r w:rsidRPr="00672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41" w:rsidP="00672741">
            <w:pPr>
              <w:pStyle w:val="BodyText"/>
            </w:pPr>
            <w:r w:rsidRPr="006727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41">
            <w:pPr>
              <w:pStyle w:val="BodyText"/>
              <w:rPr>
                <w:lang w:val="en-NZ"/>
              </w:rPr>
            </w:pPr>
            <w:r w:rsidRPr="00672741">
              <w:rPr>
                <w:rStyle w:val="SpecialBold"/>
              </w:rPr>
              <w:t>Comments</w:t>
            </w:r>
          </w:p>
        </w:tc>
      </w:tr>
      <w:tr w:rsidTr="0067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41">
            <w:pPr>
              <w:pStyle w:val="BodyText"/>
              <w:rPr>
                <w:lang w:val="en-NZ"/>
              </w:rPr>
            </w:pPr>
            <w:r w:rsidRPr="006727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41" w:rsidP="00672741">
            <w:pPr>
              <w:pStyle w:val="BodyText"/>
            </w:pPr>
            <w:r w:rsidRPr="00672741">
              <w:t>This version first released with FNS Financial Services Training Package Version 1.0.</w:t>
            </w:r>
          </w:p>
        </w:tc>
      </w:tr>
    </w:tbl>
    <w:p w:rsidR="00000000" w:rsidRPr="00672741" w:rsidP="00672741">
      <w:pPr>
        <w:pStyle w:val="BodyText"/>
      </w:pPr>
    </w:p>
    <w:p w:rsidR="00000000" w:rsidRPr="00672741" w:rsidP="00672741">
      <w:pPr>
        <w:pStyle w:val="AllowPageBreak"/>
      </w:pPr>
    </w:p>
    <w:p w:rsidR="00000000" w:rsidRPr="00672741" w:rsidP="00672741">
      <w:pPr>
        <w:pStyle w:val="Heading1"/>
      </w:pPr>
      <w:bookmarkStart w:id="2" w:name="O_676924"/>
      <w:bookmarkEnd w:id="2"/>
      <w:r w:rsidRPr="00672741">
        <w:t>Performance Evidence</w:t>
      </w:r>
    </w:p>
    <w:p w:rsidR="00000000" w:rsidRPr="00672741" w:rsidP="0026118A">
      <w:pPr>
        <w:pStyle w:val="BodyText"/>
      </w:pPr>
      <w:r w:rsidRPr="00672741">
        <w:t>Evidence of the ability to:</w:t>
      </w:r>
    </w:p>
    <w:p w:rsidR="00000000" w:rsidRPr="00672741" w:rsidP="00672741">
      <w:pPr>
        <w:pStyle w:val="ListBullet"/>
      </w:pPr>
      <w:r w:rsidRPr="00672741">
        <w:t>successfully present the plan to clients, clearly explaining implementation actions required and obtaining agreement to the plan</w:t>
      </w:r>
    </w:p>
    <w:p w:rsidR="00000000" w:rsidRPr="00672741" w:rsidP="00672741">
      <w:pPr>
        <w:pStyle w:val="ListBullet"/>
      </w:pPr>
      <w:r w:rsidRPr="00672741">
        <w:t>effectively implement or supervise the implementation of complex or i</w:t>
      </w:r>
      <w:r w:rsidRPr="00672741">
        <w:t xml:space="preserve">nnovative financial plans </w:t>
      </w:r>
    </w:p>
    <w:p w:rsidR="00000000" w:rsidRPr="00672741" w:rsidP="00672741">
      <w:pPr>
        <w:pStyle w:val="ListBullet"/>
      </w:pPr>
      <w:r w:rsidRPr="00672741">
        <w:t>accurately complete documentation and establish appropriate audit trails of records and data.</w:t>
      </w:r>
    </w:p>
    <w:p w:rsidR="00000000" w:rsidRPr="00672741" w:rsidP="00672741">
      <w:pPr>
        <w:pStyle w:val="BodyText"/>
      </w:pPr>
    </w:p>
    <w:p w:rsidR="00000000" w:rsidRPr="00672741" w:rsidP="0026118A">
      <w:pPr>
        <w:pStyle w:val="BodyText"/>
      </w:pPr>
      <w:r w:rsidRPr="00672741">
        <w:t>Note: If a specific volume or frequency is not stated, then evidence must be provided at least once.</w:t>
      </w:r>
    </w:p>
    <w:p w:rsidR="00000000" w:rsidRPr="00672741" w:rsidP="00672741">
      <w:pPr>
        <w:pStyle w:val="Heading1"/>
      </w:pPr>
      <w:bookmarkStart w:id="3" w:name="O_676925"/>
      <w:bookmarkEnd w:id="3"/>
      <w:r w:rsidRPr="00672741">
        <w:t>Knowledge Evidence</w:t>
      </w:r>
    </w:p>
    <w:p w:rsidR="00000000" w:rsidRPr="00672741" w:rsidP="0026118A">
      <w:pPr>
        <w:pStyle w:val="BodyText"/>
      </w:pPr>
      <w:r w:rsidRPr="00672741">
        <w:t xml:space="preserve">To complete the unit requirements safely and effectively, the individual must: </w:t>
      </w:r>
    </w:p>
    <w:p w:rsidR="00000000" w:rsidRPr="00672741" w:rsidP="00672741">
      <w:pPr>
        <w:pStyle w:val="ListBullet"/>
      </w:pPr>
      <w:r w:rsidRPr="00672741">
        <w:t>describe the key features of and discuss issues relating to:</w:t>
      </w:r>
    </w:p>
    <w:p w:rsidR="00000000" w:rsidRPr="00672741" w:rsidP="00672741">
      <w:pPr>
        <w:pStyle w:val="ListBullet2"/>
      </w:pPr>
      <w:r w:rsidRPr="00672741">
        <w:t>corporations and consumer legislation</w:t>
      </w:r>
    </w:p>
    <w:p w:rsidR="00000000" w:rsidRPr="00672741" w:rsidP="00672741">
      <w:pPr>
        <w:pStyle w:val="ListBullet2"/>
      </w:pPr>
      <w:r w:rsidRPr="00672741">
        <w:t>relevant financial legislation</w:t>
      </w:r>
    </w:p>
    <w:p w:rsidR="00000000" w:rsidRPr="00672741" w:rsidP="00672741">
      <w:pPr>
        <w:pStyle w:val="ListBullet2"/>
      </w:pPr>
      <w:r w:rsidRPr="00672741">
        <w:t xml:space="preserve">government financial and </w:t>
      </w:r>
      <w:r w:rsidRPr="00672741">
        <w:t>superannuation policy</w:t>
      </w:r>
    </w:p>
    <w:p w:rsidR="00000000" w:rsidRPr="00672741" w:rsidP="00672741">
      <w:pPr>
        <w:pStyle w:val="ListBullet"/>
      </w:pPr>
      <w:r w:rsidRPr="00672741">
        <w:t>compare methods of presenting financial data</w:t>
      </w:r>
    </w:p>
    <w:p w:rsidR="00000000" w:rsidRPr="00672741" w:rsidP="00672741">
      <w:pPr>
        <w:pStyle w:val="ListBullet"/>
      </w:pPr>
      <w:r w:rsidRPr="00672741">
        <w:t>identify and categorise:</w:t>
      </w:r>
    </w:p>
    <w:p w:rsidR="00000000" w:rsidRPr="00672741" w:rsidP="00672741">
      <w:pPr>
        <w:pStyle w:val="ListBullet2"/>
      </w:pPr>
      <w:r w:rsidRPr="00672741">
        <w:t>sources of information on financial products and markets, including banks and other financial advisers</w:t>
      </w:r>
    </w:p>
    <w:p w:rsidR="00000000" w:rsidRPr="00672741" w:rsidP="00672741">
      <w:pPr>
        <w:pStyle w:val="ListBullet2"/>
      </w:pPr>
      <w:r w:rsidRPr="00672741">
        <w:t>state and territory legislation</w:t>
      </w:r>
    </w:p>
    <w:p w:rsidR="00000000" w:rsidRPr="00672741" w:rsidP="00672741">
      <w:pPr>
        <w:pStyle w:val="ListBullet"/>
      </w:pPr>
      <w:r w:rsidRPr="00672741">
        <w:t>describe how the unique fe</w:t>
      </w:r>
      <w:r w:rsidRPr="00672741">
        <w:t>atures of a client’s situation, including high asset, income or expenditure, complex taxation and/or legal issues, or complex estate planning issues, require special treatment in implementation of financial plans</w:t>
      </w:r>
    </w:p>
    <w:p w:rsidR="00000000" w:rsidRPr="00672741" w:rsidP="00672741">
      <w:pPr>
        <w:pStyle w:val="ListBullet"/>
      </w:pPr>
      <w:r w:rsidRPr="00672741">
        <w:t>explain how and when to use professionals s</w:t>
      </w:r>
      <w:r w:rsidRPr="00672741">
        <w:t>uch as accountants and lawyers in the implementation of complex financial plans.</w:t>
      </w:r>
    </w:p>
    <w:p w:rsidR="00000000" w:rsidRPr="00672741" w:rsidP="00672741">
      <w:pPr>
        <w:pStyle w:val="AllowPageBreak"/>
      </w:pPr>
    </w:p>
    <w:p w:rsidR="00000000" w:rsidRPr="00672741" w:rsidP="00672741">
      <w:pPr>
        <w:pStyle w:val="Heading1"/>
      </w:pPr>
      <w:bookmarkStart w:id="4" w:name="O_676926"/>
      <w:bookmarkEnd w:id="4"/>
      <w:r w:rsidRPr="00672741">
        <w:t>Assessment Conditions</w:t>
      </w:r>
    </w:p>
    <w:p w:rsidR="00000000" w:rsidRPr="00672741" w:rsidP="0026118A">
      <w:pPr>
        <w:pStyle w:val="BodyText"/>
      </w:pPr>
      <w:r w:rsidRPr="00672741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672741" w:rsidP="00672741">
      <w:pPr>
        <w:pStyle w:val="ListBullet"/>
      </w:pPr>
      <w:r w:rsidRPr="00672741">
        <w:t>office equipment, technology, software and cons</w:t>
      </w:r>
      <w:r w:rsidRPr="00672741">
        <w:t>umables.</w:t>
      </w:r>
    </w:p>
    <w:p w:rsidR="00000000" w:rsidRPr="00672741" w:rsidP="00672741">
      <w:pPr>
        <w:pStyle w:val="BodyText"/>
      </w:pPr>
    </w:p>
    <w:p w:rsidR="0026118A" w:rsidP="0026118A">
      <w:pPr>
        <w:pStyle w:val="BodyText"/>
      </w:pPr>
      <w:r w:rsidRPr="00672741">
        <w:t>Assessors must satisfy NVR/AQTF assessor requirements.</w:t>
      </w:r>
    </w:p>
    <w:p w:rsidR="00000000" w:rsidRPr="00672741" w:rsidP="00672741">
      <w:pPr>
        <w:pStyle w:val="Heading1"/>
      </w:pPr>
      <w:bookmarkStart w:id="5" w:name="O_676929"/>
      <w:bookmarkEnd w:id="5"/>
      <w:r w:rsidRPr="00672741">
        <w:t>Links</w:t>
      </w:r>
    </w:p>
    <w:p w:rsidR="00000000" w:rsidRPr="00672741" w:rsidP="0026118A">
      <w:pPr>
        <w:pStyle w:val="BodyText"/>
      </w:pPr>
      <w:r w:rsidRPr="006727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26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2741" w:rsidP="00672741"/>
    <w:sectPr w:rsidSect="00672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41" w:rsidRPr="0026118A" w:rsidP="00261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8A" w:rsidP="00672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18A" w:rsidP="00672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118A" w:rsidP="00672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741" w:rsidRPr="0026118A" w:rsidP="00261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8A" w:rsidRPr="002D2AF8" w:rsidP="00672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FNSFPL606 Implement complex and innovative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6118A" w:rsidP="00672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C6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44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AE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741"/>
  </w:style>
  <w:style w:type="character" w:customStyle="1" w:styleId="Heading1Char">
    <w:name w:val="Heading 1 Char"/>
    <w:basedOn w:val="DefaultParagraphFont"/>
    <w:link w:val="Heading1"/>
    <w:rsid w:val="00672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7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741"/>
    <w:rPr>
      <w:b/>
      <w:spacing w:val="0"/>
    </w:rPr>
  </w:style>
  <w:style w:type="paragraph" w:styleId="ListBullet2">
    <w:name w:val="List Bullet 2"/>
    <w:basedOn w:val="List2"/>
    <w:rsid w:val="006727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741"/>
    <w:rPr>
      <w:i/>
    </w:rPr>
  </w:style>
  <w:style w:type="paragraph" w:styleId="Caption">
    <w:name w:val="caption"/>
    <w:basedOn w:val="BodyText"/>
    <w:next w:val="Normal"/>
    <w:qFormat/>
    <w:rsid w:val="00672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741"/>
  </w:style>
  <w:style w:type="paragraph" w:styleId="TableofFigures">
    <w:name w:val="table of figures"/>
    <w:basedOn w:val="Normal"/>
    <w:next w:val="Normal"/>
    <w:semiHidden/>
    <w:rsid w:val="00672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7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741"/>
    <w:rPr>
      <w:rFonts w:ascii="Wingdings" w:hAnsi="Wingdings"/>
    </w:rPr>
  </w:style>
  <w:style w:type="paragraph" w:customStyle="1" w:styleId="TableHeading">
    <w:name w:val="Table Heading"/>
    <w:basedOn w:val="HeadingBase"/>
    <w:rsid w:val="00672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741"/>
    <w:rPr>
      <w:color w:val="0033CC"/>
      <w:u w:val="none"/>
    </w:rPr>
  </w:style>
  <w:style w:type="paragraph" w:customStyle="1" w:styleId="BodyTextRight">
    <w:name w:val="Body Text Right"/>
    <w:basedOn w:val="BodyText"/>
    <w:rsid w:val="00672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7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741"/>
    <w:rPr>
      <w:sz w:val="32"/>
    </w:rPr>
  </w:style>
  <w:style w:type="paragraph" w:customStyle="1" w:styleId="HeadingProcedure">
    <w:name w:val="Heading Procedure"/>
    <w:basedOn w:val="HeadingBase"/>
    <w:next w:val="Normal"/>
    <w:rsid w:val="00672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741"/>
    <w:pPr>
      <w:spacing w:before="60" w:after="60"/>
    </w:pPr>
  </w:style>
  <w:style w:type="paragraph" w:styleId="ListContinue">
    <w:name w:val="List Continue"/>
    <w:basedOn w:val="List"/>
    <w:rsid w:val="00672741"/>
    <w:pPr>
      <w:ind w:firstLine="0"/>
    </w:pPr>
  </w:style>
  <w:style w:type="paragraph" w:customStyle="1" w:styleId="ListNote">
    <w:name w:val="List Note"/>
    <w:basedOn w:val="List"/>
    <w:rsid w:val="00672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741"/>
    <w:rPr>
      <w:rFonts w:ascii="Courier New" w:hAnsi="Courier New"/>
    </w:rPr>
  </w:style>
  <w:style w:type="paragraph" w:customStyle="1" w:styleId="NoteBullet">
    <w:name w:val="Note Bullet"/>
    <w:basedOn w:val="Note"/>
    <w:rsid w:val="00672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7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741"/>
    <w:rPr>
      <w:b/>
      <w:smallCaps/>
    </w:rPr>
  </w:style>
  <w:style w:type="paragraph" w:customStyle="1" w:styleId="TableListNumber">
    <w:name w:val="Table List Number"/>
    <w:basedOn w:val="ListNumber"/>
    <w:rsid w:val="00672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741"/>
    <w:pPr>
      <w:numPr>
        <w:numId w:val="9"/>
      </w:numPr>
    </w:pPr>
  </w:style>
  <w:style w:type="paragraph" w:customStyle="1" w:styleId="ListAlpha2">
    <w:name w:val="List Alpha 2"/>
    <w:basedOn w:val="List2"/>
    <w:rsid w:val="00672741"/>
    <w:pPr>
      <w:numPr>
        <w:numId w:val="8"/>
      </w:numPr>
    </w:pPr>
  </w:style>
  <w:style w:type="paragraph" w:styleId="List2">
    <w:name w:val="List 2"/>
    <w:basedOn w:val="BodyText"/>
    <w:rsid w:val="00672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7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7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741"/>
    <w:pPr>
      <w:numPr>
        <w:numId w:val="4"/>
      </w:numPr>
    </w:pPr>
  </w:style>
  <w:style w:type="paragraph" w:styleId="ListContinue2">
    <w:name w:val="List Continue 2"/>
    <w:basedOn w:val="List2"/>
    <w:rsid w:val="00672741"/>
    <w:pPr>
      <w:ind w:firstLine="0"/>
    </w:pPr>
  </w:style>
  <w:style w:type="paragraph" w:styleId="ListContinue3">
    <w:name w:val="List Continue 3"/>
    <w:basedOn w:val="List3"/>
    <w:rsid w:val="00672741"/>
    <w:pPr>
      <w:ind w:left="1021" w:firstLine="0"/>
    </w:pPr>
  </w:style>
  <w:style w:type="paragraph" w:styleId="ListContinue4">
    <w:name w:val="List Continue 4"/>
    <w:basedOn w:val="List4"/>
    <w:rsid w:val="00672741"/>
    <w:pPr>
      <w:ind w:firstLine="0"/>
    </w:pPr>
  </w:style>
  <w:style w:type="paragraph" w:styleId="ListContinue5">
    <w:name w:val="List Continue 5"/>
    <w:basedOn w:val="List5"/>
    <w:rsid w:val="00672741"/>
    <w:pPr>
      <w:ind w:firstLine="0"/>
    </w:pPr>
  </w:style>
  <w:style w:type="paragraph" w:styleId="ListNumber3">
    <w:name w:val="List Number 3"/>
    <w:basedOn w:val="List3"/>
    <w:rsid w:val="00672741"/>
    <w:pPr>
      <w:numPr>
        <w:numId w:val="5"/>
      </w:numPr>
    </w:pPr>
  </w:style>
  <w:style w:type="paragraph" w:styleId="ListNumber4">
    <w:name w:val="List Number 4"/>
    <w:basedOn w:val="List4"/>
    <w:rsid w:val="00672741"/>
    <w:pPr>
      <w:numPr>
        <w:numId w:val="6"/>
      </w:numPr>
    </w:pPr>
  </w:style>
  <w:style w:type="paragraph" w:styleId="ListNumber5">
    <w:name w:val="List Number 5"/>
    <w:basedOn w:val="List5"/>
    <w:rsid w:val="00672741"/>
    <w:pPr>
      <w:numPr>
        <w:numId w:val="7"/>
      </w:numPr>
    </w:pPr>
  </w:style>
  <w:style w:type="paragraph" w:styleId="BlockText">
    <w:name w:val="Block Text"/>
    <w:basedOn w:val="Normal"/>
    <w:rsid w:val="00672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741"/>
    <w:rPr>
      <w:sz w:val="16"/>
      <w:vertAlign w:val="superscript"/>
    </w:rPr>
  </w:style>
  <w:style w:type="character" w:customStyle="1" w:styleId="Symbols">
    <w:name w:val="Symbols"/>
    <w:basedOn w:val="DefaultParagraphFont"/>
    <w:rsid w:val="00672741"/>
    <w:rPr>
      <w:rFonts w:ascii="Symbol" w:hAnsi="Symbol"/>
    </w:rPr>
  </w:style>
  <w:style w:type="character" w:customStyle="1" w:styleId="MenuOptions">
    <w:name w:val="Menu Options"/>
    <w:basedOn w:val="DefaultParagraphFont"/>
    <w:rsid w:val="00672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741"/>
    <w:rPr>
      <w:b/>
    </w:rPr>
  </w:style>
  <w:style w:type="character" w:customStyle="1" w:styleId="Underlined">
    <w:name w:val="Underlined"/>
    <w:basedOn w:val="DefaultParagraphFont"/>
    <w:rsid w:val="00672741"/>
    <w:rPr>
      <w:u w:val="single"/>
    </w:rPr>
  </w:style>
  <w:style w:type="paragraph" w:customStyle="1" w:styleId="TableBodyTextRight">
    <w:name w:val="Table Body Text Right"/>
    <w:basedOn w:val="TableBodyText"/>
    <w:rsid w:val="00672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741"/>
    <w:rPr>
      <w:sz w:val="18"/>
    </w:rPr>
  </w:style>
  <w:style w:type="paragraph" w:customStyle="1" w:styleId="BodySmallRight">
    <w:name w:val="Body Small Right"/>
    <w:basedOn w:val="BodyTextRight"/>
    <w:rsid w:val="00672741"/>
    <w:rPr>
      <w:sz w:val="18"/>
      <w:szCs w:val="18"/>
    </w:rPr>
  </w:style>
  <w:style w:type="paragraph" w:customStyle="1" w:styleId="MarginEdition">
    <w:name w:val="Margin Edition"/>
    <w:basedOn w:val="MarginNote"/>
    <w:rsid w:val="00672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741"/>
    <w:rPr>
      <w:sz w:val="2"/>
      <w:szCs w:val="2"/>
    </w:rPr>
  </w:style>
  <w:style w:type="character" w:customStyle="1" w:styleId="Small">
    <w:name w:val="Small"/>
    <w:basedOn w:val="DefaultParagraphFont"/>
    <w:rsid w:val="00672741"/>
    <w:rPr>
      <w:sz w:val="16"/>
    </w:rPr>
  </w:style>
  <w:style w:type="paragraph" w:customStyle="1" w:styleId="WideTable">
    <w:name w:val="Wide Table"/>
    <w:basedOn w:val="Normal"/>
    <w:rsid w:val="00672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741"/>
  </w:style>
  <w:style w:type="paragraph" w:styleId="Quote">
    <w:name w:val="Quote"/>
    <w:basedOn w:val="Heading1"/>
    <w:link w:val="QuoteChar"/>
    <w:qFormat/>
    <w:rsid w:val="00672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741"/>
    <w:pPr>
      <w:pageBreakBefore/>
    </w:pPr>
  </w:style>
  <w:style w:type="paragraph" w:customStyle="1" w:styleId="Border">
    <w:name w:val="Border"/>
    <w:basedOn w:val="Normal"/>
    <w:qFormat/>
    <w:rsid w:val="00672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741"/>
    <w:rPr>
      <w:u w:val="single"/>
    </w:rPr>
  </w:style>
  <w:style w:type="character" w:customStyle="1" w:styleId="BoldandItalics">
    <w:name w:val="Bold and Italics"/>
    <w:qFormat/>
    <w:rsid w:val="00672741"/>
    <w:rPr>
      <w:b/>
      <w:i/>
      <w:u w:val="none"/>
    </w:rPr>
  </w:style>
  <w:style w:type="paragraph" w:styleId="BalloonText">
    <w:name w:val="Balloon Text"/>
    <w:basedOn w:val="Normal"/>
    <w:link w:val="BalloonTextChar"/>
    <w:rsid w:val="00672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741"/>
    <w:pPr>
      <w:spacing w:before="0" w:after="0"/>
    </w:pPr>
  </w:style>
  <w:style w:type="paragraph" w:customStyle="1" w:styleId="BodyTextBold">
    <w:name w:val="Body Text Bold"/>
    <w:basedOn w:val="BodyText"/>
    <w:qFormat/>
    <w:rsid w:val="00672741"/>
    <w:rPr>
      <w:b/>
    </w:rPr>
  </w:style>
  <w:style w:type="character" w:styleId="Hyperlink">
    <w:name w:val="Hyperlink"/>
    <w:basedOn w:val="DefaultParagraphFont"/>
    <w:uiPriority w:val="99"/>
    <w:unhideWhenUsed/>
    <w:rsid w:val="00261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2008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FNSFPL606 Implement complex and innovative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2020-06-30T16:43:00Z</dcterms:created>
  <dcterms:modified xsi:type="dcterms:W3CDTF">2020-06-30T16:43:00Z</dcterms:modified>
</cp:coreProperties>
</file>