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28F" w:rsidP="0030528F">
      <w:pPr>
        <w:pStyle w:val="Title"/>
      </w:pPr>
      <w:r>
        <w:fldChar w:fldCharType="begin"/>
      </w:r>
      <w:r>
        <w:instrText xml:space="preserve"> TITLE   \* MERGEFORMAT </w:instrText>
      </w:r>
      <w:r>
        <w:fldChar w:fldCharType="separate"/>
      </w:r>
      <w:r>
        <w:t>FNSFPL603 Provide comprehensive monitoring and ongoing service</w:t>
      </w:r>
      <w:r>
        <w:fldChar w:fldCharType="end"/>
      </w:r>
    </w:p>
    <w:p w:rsidR="0030528F" w:rsidP="0030528F">
      <w:pPr>
        <w:pStyle w:val="Version"/>
        <w:sectPr w:rsidSect="00D84D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DBB" w:rsidP="00D84DBB">
      <w:pPr>
        <w:pStyle w:val="SuperHeading"/>
      </w:pPr>
      <w:r w:rsidRPr="00D84DBB">
        <w:t>FNSFPL603 Provide comprehensive monitoring and ongoing service</w:t>
      </w:r>
    </w:p>
    <w:p w:rsidR="00000000" w:rsidRPr="00D84DBB" w:rsidP="00D84DBB">
      <w:pPr>
        <w:pStyle w:val="Heading1"/>
      </w:pPr>
      <w:bookmarkStart w:id="1" w:name="O_676818"/>
      <w:bookmarkEnd w:id="1"/>
      <w:r w:rsidRPr="00D84DBB">
        <w:t>Modification History</w:t>
      </w:r>
    </w:p>
    <w:tbl>
      <w:tblPr>
        <w:tblW w:w="0" w:type="auto"/>
        <w:tblLayout w:type="fixed"/>
        <w:tblCellMar>
          <w:left w:w="62" w:type="dxa"/>
          <w:right w:w="62" w:type="dxa"/>
        </w:tblCellMar>
        <w:tblLook w:val="0000"/>
      </w:tblPr>
      <w:tblGrid>
        <w:gridCol w:w="3091"/>
        <w:gridCol w:w="5873"/>
      </w:tblGrid>
      <w:tr w:rsidTr="00D84DB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BodyText"/>
            </w:pPr>
            <w:r w:rsidRPr="00D84DB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rPr>
                <w:rStyle w:val="SpecialBold"/>
              </w:rPr>
              <w:t>Comments</w:t>
            </w:r>
          </w:p>
        </w:tc>
      </w:tr>
      <w:tr w:rsidTr="00D84DB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BodyText"/>
            </w:pPr>
            <w:r w:rsidRPr="00D84DBB">
              <w:t>This version first released with FNS Financial Services Training Package Version 1.0.</w:t>
            </w:r>
          </w:p>
        </w:tc>
      </w:tr>
    </w:tbl>
    <w:p w:rsidR="0030528F" w:rsidP="00D84DBB">
      <w:pPr>
        <w:pStyle w:val="BodyText"/>
      </w:pPr>
    </w:p>
    <w:p w:rsidR="0030528F" w:rsidP="00D84DBB">
      <w:pPr>
        <w:pStyle w:val="BodyText"/>
      </w:pPr>
    </w:p>
    <w:p w:rsidR="00000000" w:rsidRPr="00D84DBB" w:rsidP="00D84DBB">
      <w:pPr>
        <w:pStyle w:val="Heading1"/>
      </w:pPr>
      <w:bookmarkStart w:id="2" w:name="O_676819"/>
      <w:bookmarkEnd w:id="2"/>
      <w:r w:rsidRPr="00D84DBB">
        <w:t>Application</w:t>
      </w:r>
    </w:p>
    <w:p w:rsidR="00000000" w:rsidRPr="00D84DBB" w:rsidP="0030528F">
      <w:pPr>
        <w:pStyle w:val="BodyText"/>
      </w:pPr>
      <w:r w:rsidRPr="00D84DBB">
        <w:t>This unit describes the skills and knowledge required to comprehensively monitor the implementation and progress of financial plans and establish ongoing client service arrangements. It encompasses discussing and confirming arrangements for ongoing service</w:t>
      </w:r>
      <w:r w:rsidRPr="00D84DBB">
        <w:t xml:space="preserve"> with clients, establishing procedures for that service, undertaking and/or supervising financial plans and establishing long-term professional relationships with clients.</w:t>
      </w:r>
    </w:p>
    <w:p w:rsidR="00000000" w:rsidRPr="00D84DBB" w:rsidP="0030528F">
      <w:pPr>
        <w:pStyle w:val="BodyText"/>
      </w:pPr>
      <w:r w:rsidRPr="00D84DBB">
        <w:t>It applies to experienced individuals who use strong organisational and communicat</w:t>
      </w:r>
      <w:r w:rsidRPr="00D84DBB">
        <w:t xml:space="preserve">ion skills and systematic approaches to manage relationships and monitor organisational services. </w:t>
      </w:r>
    </w:p>
    <w:p w:rsidR="00000000" w:rsidRPr="00D84DBB" w:rsidP="0030528F">
      <w:pPr>
        <w:pStyle w:val="BodyText"/>
      </w:pPr>
      <w:r w:rsidRPr="00D84DBB">
        <w:t>Work functions in the occupational areas where this unit may be used are subject to regulatory requirements. Refer to the FNS Implementation Guide Companion</w:t>
      </w:r>
      <w:r w:rsidRPr="00D84DBB">
        <w:t xml:space="preserve"> Volume or the relevant regulator for specific guidance on requirements.</w:t>
      </w:r>
    </w:p>
    <w:p w:rsidR="00000000" w:rsidRPr="00D84DBB" w:rsidP="00D84DBB">
      <w:pPr>
        <w:pStyle w:val="Heading1"/>
      </w:pPr>
      <w:bookmarkStart w:id="3" w:name="O_676822"/>
      <w:bookmarkEnd w:id="3"/>
      <w:r w:rsidRPr="00D84DBB">
        <w:t>Unit Sector</w:t>
      </w:r>
    </w:p>
    <w:p w:rsidR="00000000" w:rsidRPr="00D84DBB" w:rsidP="0030528F">
      <w:pPr>
        <w:pStyle w:val="BodyText"/>
      </w:pPr>
      <w:r w:rsidRPr="00D84DBB">
        <w:t>Financial planning</w:t>
      </w:r>
    </w:p>
    <w:p w:rsidR="00000000" w:rsidRPr="00D84DBB" w:rsidP="00D84DBB">
      <w:pPr>
        <w:pStyle w:val="Heading1"/>
      </w:pPr>
      <w:bookmarkStart w:id="4" w:name="O_676823"/>
      <w:bookmarkEnd w:id="4"/>
      <w:r w:rsidRPr="00D84DBB">
        <w:t>Elements and Performance Criteria</w:t>
      </w:r>
    </w:p>
    <w:tbl>
      <w:tblPr>
        <w:tblW w:w="9236" w:type="dxa"/>
        <w:tblLayout w:type="fixed"/>
        <w:tblCellMar>
          <w:left w:w="62" w:type="dxa"/>
          <w:right w:w="62" w:type="dxa"/>
        </w:tblCellMar>
        <w:tblLook w:val="0000"/>
      </w:tblPr>
      <w:tblGrid>
        <w:gridCol w:w="2645"/>
        <w:gridCol w:w="6591"/>
      </w:tblGrid>
      <w:tr w:rsidTr="00D84DB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84DBB" w:rsidP="00D84DBB">
            <w:pPr>
              <w:pStyle w:val="BodyText"/>
            </w:pPr>
            <w:r w:rsidRPr="00D84DB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4DBB">
            <w:pPr>
              <w:pStyle w:val="BodyText"/>
              <w:rPr>
                <w:lang w:val="en-NZ"/>
              </w:rPr>
            </w:pPr>
            <w:r w:rsidRPr="00D84DBB">
              <w:rPr>
                <w:rStyle w:val="SpecialBold"/>
              </w:rPr>
              <w:t>PERFORMANCE CRITERIA</w:t>
            </w:r>
          </w:p>
        </w:tc>
      </w:tr>
      <w:tr w:rsidTr="00D84DB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BodyText"/>
            </w:pPr>
            <w:r w:rsidRPr="00D84DB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rPr>
                <w:rStyle w:val="Emphasis"/>
              </w:rPr>
              <w:t>Performance criteria describe the performance needed to demonstrate achievement of the element.</w:t>
            </w:r>
          </w:p>
        </w:tc>
      </w:tr>
      <w:tr w:rsidTr="00D84D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1. Discuss and confirm with client arrangements for ongoing service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BodyText"/>
            </w:pPr>
            <w:r w:rsidRPr="00D84DBB">
              <w:t>1.1 Prepare ongoing service options for presentation to client and recommend most appropria</w:t>
            </w:r>
            <w:r w:rsidRPr="00D84DBB">
              <w:t xml:space="preserve">te option </w:t>
            </w:r>
          </w:p>
          <w:p w:rsidR="00000000" w:rsidRPr="00D84DBB" w:rsidP="00D84DBB">
            <w:pPr>
              <w:pStyle w:val="BodyText"/>
            </w:pPr>
            <w:r w:rsidRPr="00D84DBB">
              <w:t xml:space="preserve">1.2 Ensure prepared options include provision for best practice in ongoing service delivery in terms of frequency of contact, quality </w:t>
            </w:r>
            <w:r w:rsidRPr="00D84DBB">
              <w:t>and thoroughness of assessment against performance targets in financial plan</w:t>
            </w:r>
          </w:p>
          <w:p w:rsidR="00000000" w:rsidRPr="00D84DBB" w:rsidP="00D84DBB">
            <w:pPr>
              <w:pStyle w:val="BodyText"/>
            </w:pPr>
            <w:r w:rsidRPr="00D84DBB">
              <w:t>1.3 Clearly define and agree on ar</w:t>
            </w:r>
            <w:r w:rsidRPr="00D84DBB">
              <w:t xml:space="preserve">eas and targets to be reviewed and allocation of responsibilities </w:t>
            </w:r>
          </w:p>
          <w:p w:rsidR="00000000" w:rsidRPr="00D84DBB" w:rsidP="00D84DBB">
            <w:pPr>
              <w:pStyle w:val="BodyText"/>
            </w:pPr>
            <w:r w:rsidRPr="00D84DBB">
              <w:t>1.4 Agree on ongoing standard of service with client, including quality parameters, reporting frequency and arrangements for reviews and client initiated changes</w:t>
            </w:r>
          </w:p>
          <w:p w:rsidR="00000000" w:rsidRPr="00D84DBB" w:rsidP="00D84DBB">
            <w:pPr>
              <w:pStyle w:val="BodyText"/>
            </w:pPr>
            <w:r w:rsidRPr="00D84DBB">
              <w:t>1.5 Explain and confirm fee</w:t>
            </w:r>
            <w:r w:rsidRPr="00D84DBB">
              <w:t>s and charges for ongoing service with client, including costs of service needs outside requirements of agreement</w:t>
            </w:r>
          </w:p>
          <w:p w:rsidR="00000000" w:rsidP="00D84DBB">
            <w:pPr>
              <w:pStyle w:val="BodyText"/>
              <w:rPr>
                <w:lang w:val="en-NZ"/>
              </w:rPr>
            </w:pPr>
            <w:r w:rsidRPr="00D84DBB">
              <w:t>1.6 Ensure agreement for ongoing service is signed by client</w:t>
            </w:r>
          </w:p>
        </w:tc>
      </w:tr>
      <w:tr w:rsidTr="00D84D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2. Establish procedures for providing ongoing service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BodyText"/>
            </w:pPr>
            <w:r w:rsidRPr="00D84DBB">
              <w:t xml:space="preserve">2.1 Identify and brief personnel to implement each action in ongoing service arrangements </w:t>
            </w:r>
          </w:p>
          <w:p w:rsidR="00000000" w:rsidRPr="00D84DBB" w:rsidP="00D84DBB">
            <w:pPr>
              <w:pStyle w:val="BodyText"/>
            </w:pPr>
            <w:r w:rsidRPr="00D84DBB">
              <w:t xml:space="preserve">2.2 Identify and follow internal and external documentation requirements </w:t>
            </w:r>
          </w:p>
          <w:p w:rsidR="00000000" w:rsidRPr="00D84DBB" w:rsidP="00D84DBB">
            <w:pPr>
              <w:pStyle w:val="BodyText"/>
            </w:pPr>
            <w:r w:rsidRPr="00D84DBB">
              <w:t xml:space="preserve">2.3 Diarise key revision dates and establish client contact arrangements </w:t>
            </w:r>
          </w:p>
          <w:p w:rsidR="00000000" w:rsidRPr="00D84DBB" w:rsidP="00D84DBB">
            <w:pPr>
              <w:pStyle w:val="BodyText"/>
            </w:pPr>
            <w:r w:rsidRPr="00D84DBB">
              <w:t>2.4 Develop proce</w:t>
            </w:r>
            <w:r w:rsidRPr="00D84DBB">
              <w:t xml:space="preserve">dures for client to request unscheduled reviews </w:t>
            </w:r>
          </w:p>
          <w:p w:rsidR="00000000" w:rsidP="00D84DBB">
            <w:pPr>
              <w:pStyle w:val="BodyText"/>
              <w:rPr>
                <w:lang w:val="en-NZ"/>
              </w:rPr>
            </w:pPr>
            <w:r w:rsidRPr="00D84DBB">
              <w:t>2.5 Establish monitoring procedures for critical timings and priorities</w:t>
            </w:r>
          </w:p>
        </w:tc>
      </w:tr>
      <w:tr w:rsidTr="00D84D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3. Undertake and/or supervise monitoring of financial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BodyText"/>
            </w:pPr>
            <w:r w:rsidRPr="00D84DBB">
              <w:t xml:space="preserve">3.1 Establish arrangements for monitoring ongoing performance of financial </w:t>
            </w:r>
            <w:r w:rsidRPr="00D84DBB">
              <w:t>plan</w:t>
            </w:r>
          </w:p>
          <w:p w:rsidR="00000000" w:rsidRPr="00D84DBB" w:rsidP="00D84DBB">
            <w:pPr>
              <w:pStyle w:val="BodyText"/>
            </w:pPr>
            <w:r w:rsidRPr="00D84DBB">
              <w:t>3.2 Monitor quality of ongoing client service</w:t>
            </w:r>
          </w:p>
          <w:p w:rsidR="00000000" w:rsidRPr="00D84DBB" w:rsidP="00D84DBB">
            <w:pPr>
              <w:pStyle w:val="BodyText"/>
            </w:pPr>
            <w:r w:rsidRPr="00D84DBB">
              <w:t>3.3 Ensure representative provides quality ongoing service that meets industry best practice, and organisational and regulatory requirements</w:t>
            </w:r>
          </w:p>
          <w:p w:rsidR="00000000" w:rsidRPr="00D84DBB" w:rsidP="00D84DBB">
            <w:pPr>
              <w:pStyle w:val="BodyText"/>
            </w:pPr>
            <w:r w:rsidRPr="00D84DBB">
              <w:t>3.4 Ensure representative issues instructions to internal and ex</w:t>
            </w:r>
            <w:r w:rsidRPr="00D84DBB">
              <w:t>ternal personnel as per plan requirements</w:t>
            </w:r>
          </w:p>
          <w:p w:rsidR="00000000" w:rsidRPr="00D84DBB" w:rsidP="00D84DBB">
            <w:pPr>
              <w:pStyle w:val="BodyText"/>
            </w:pPr>
            <w:r w:rsidRPr="00D84DBB">
              <w:t>3.5 Check and follow up lodgement of documentation to ensure plan timings are met</w:t>
            </w:r>
          </w:p>
          <w:p w:rsidR="00000000" w:rsidRPr="00D84DBB" w:rsidP="00D84DBB">
            <w:pPr>
              <w:pStyle w:val="BodyText"/>
            </w:pPr>
            <w:r w:rsidRPr="00D84DBB">
              <w:t>3.6 Ensure representative obtains fees and charges, and processes according to organisational and legislative requirements</w:t>
            </w:r>
          </w:p>
          <w:p w:rsidR="00000000" w:rsidP="00D84DBB">
            <w:pPr>
              <w:pStyle w:val="BodyText"/>
              <w:rPr>
                <w:lang w:val="en-NZ"/>
              </w:rPr>
            </w:pPr>
            <w:r w:rsidRPr="00D84DBB">
              <w:t>3.7 Estab</w:t>
            </w:r>
            <w:r w:rsidRPr="00D84DBB">
              <w:t>lish clear arrangements for client to contact representative at any time with concerns and queries</w:t>
            </w:r>
          </w:p>
        </w:tc>
      </w:tr>
      <w:tr w:rsidTr="00D84D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4. Establish long-term professional relationship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BodyText"/>
            </w:pPr>
            <w:r w:rsidRPr="00D84DBB">
              <w:t>4.1 Ensure regular communication arrangements between representative and client, and include sc</w:t>
            </w:r>
            <w:r w:rsidRPr="00D84DBB">
              <w:t>heduled meetings</w:t>
            </w:r>
          </w:p>
          <w:p w:rsidR="00000000" w:rsidRPr="00D84DBB" w:rsidP="00D84DBB">
            <w:pPr>
              <w:pStyle w:val="BodyText"/>
            </w:pPr>
            <w:r w:rsidRPr="00D84DBB">
              <w:t xml:space="preserve">4.2 Monitor client satisfaction against performance indicators of </w:t>
            </w:r>
            <w:r w:rsidRPr="00D84DBB">
              <w:t>the practice</w:t>
            </w:r>
          </w:p>
        </w:tc>
      </w:tr>
    </w:tbl>
    <w:p w:rsidR="00000000" w:rsidRPr="00D84DBB" w:rsidP="00D84DBB">
      <w:pPr>
        <w:pStyle w:val="BodyText"/>
      </w:pPr>
    </w:p>
    <w:p w:rsidR="00000000" w:rsidRPr="00D84DBB" w:rsidP="00D84DBB">
      <w:pPr>
        <w:pStyle w:val="AllowPageBreak"/>
      </w:pPr>
    </w:p>
    <w:p w:rsidR="00000000" w:rsidRPr="00D84DBB" w:rsidP="00D84DBB">
      <w:pPr>
        <w:pStyle w:val="Heading1"/>
      </w:pPr>
      <w:bookmarkStart w:id="5" w:name="O_676824"/>
      <w:bookmarkEnd w:id="5"/>
      <w:r w:rsidRPr="00D84DBB">
        <w:t>Foundation Skills</w:t>
      </w:r>
    </w:p>
    <w:p w:rsidR="00000000" w:rsidRPr="0030528F" w:rsidP="0030528F">
      <w:pPr>
        <w:pStyle w:val="BodyText"/>
        <w:rPr>
          <w:i/>
        </w:rPr>
      </w:pPr>
      <w:r w:rsidRPr="0030528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D84DB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BodyText"/>
            </w:pPr>
            <w:r w:rsidRPr="00D84DBB">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BodyText"/>
            </w:pPr>
            <w:r w:rsidRPr="00D84DBB">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rPr>
                <w:rStyle w:val="SpecialBold"/>
              </w:rPr>
              <w:t>Description</w:t>
            </w:r>
          </w:p>
        </w:tc>
      </w:tr>
      <w:tr w:rsidTr="00D84DB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1.1, 2.2, 2.4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ListBullet"/>
              <w:rPr>
                <w:lang w:val="en-NZ"/>
              </w:rPr>
            </w:pPr>
            <w:r w:rsidRPr="00D84DBB">
              <w:t>Interprets and analyses informati</w:t>
            </w:r>
            <w:r w:rsidRPr="00D84DBB">
              <w:t>on and products from a variety of sources to ensure appropriateness to client needs, currency and accuracy</w:t>
            </w:r>
          </w:p>
        </w:tc>
      </w:tr>
      <w:tr w:rsidTr="00D84DB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1.1-1.5, 2.1-2.4, 3.4,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ListBullet"/>
            </w:pPr>
            <w:r w:rsidRPr="00D84DBB">
              <w:t>Completes internal and external documentation accurately following organisational procedures and protocols</w:t>
            </w:r>
          </w:p>
          <w:p w:rsidR="00000000" w:rsidP="00D84DBB">
            <w:pPr>
              <w:pStyle w:val="ListBullet"/>
              <w:rPr>
                <w:lang w:val="en-NZ"/>
              </w:rPr>
            </w:pPr>
            <w:r w:rsidRPr="00D84DBB">
              <w:t>Uses clear language, correct spelling and grammar and appropriate terminology to convey information to a range of personnel</w:t>
            </w:r>
          </w:p>
        </w:tc>
      </w:tr>
      <w:tr w:rsidTr="00D84DB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1.1, 1.3-1.5, 2.1, 3.4,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ListBullet"/>
            </w:pPr>
            <w:r w:rsidRPr="00D84DBB">
              <w:t>Effectively participates in verbal exchanges using active listening and questioning</w:t>
            </w:r>
            <w:r w:rsidRPr="00D84DBB">
              <w:t xml:space="preserve"> skills and collaborative techniques to share, convey and clarify information</w:t>
            </w:r>
          </w:p>
          <w:p w:rsidR="00000000" w:rsidP="00D84DBB">
            <w:pPr>
              <w:pStyle w:val="ListBullet"/>
              <w:rPr>
                <w:lang w:val="en-NZ"/>
              </w:rPr>
            </w:pPr>
            <w:r w:rsidRPr="00D84DBB">
              <w:t>Uses language, tone and concepts appropriate to the audience and purpose</w:t>
            </w:r>
          </w:p>
        </w:tc>
      </w:tr>
      <w:tr w:rsidTr="00D84DB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1.1, 1.3, 1.5, 2.5, 3.1, 3.6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ListBullet"/>
            </w:pPr>
            <w:r w:rsidRPr="00D84DBB">
              <w:t>Uses mathematical equations to perform calculations, make compari</w:t>
            </w:r>
            <w:r w:rsidRPr="00D84DBB">
              <w:t>sons and check the accuracy of financial data</w:t>
            </w:r>
          </w:p>
          <w:p w:rsidR="00000000" w:rsidP="00D84DBB">
            <w:pPr>
              <w:pStyle w:val="ListBullet"/>
              <w:rPr>
                <w:lang w:val="en-NZ"/>
              </w:rPr>
            </w:pPr>
            <w:r w:rsidRPr="00D84DBB">
              <w:t>Analyses, records and stores complex financial data and information</w:t>
            </w:r>
          </w:p>
        </w:tc>
      </w:tr>
      <w:tr w:rsidTr="00D84DB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2.3, 2.5, 3.3, 3.6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ListBullet"/>
              <w:rPr>
                <w:lang w:val="en-NZ"/>
              </w:rPr>
            </w:pPr>
            <w:r w:rsidRPr="00D84DBB">
              <w:t>Takes full responsibility for ensuring that documentation and processes comply with legislative and organisational requirements</w:t>
            </w:r>
          </w:p>
        </w:tc>
      </w:tr>
      <w:tr w:rsidTr="00D84DB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1.1, 1.3, 1.4, 2.1, 3.4, 4.1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ListBullet"/>
            </w:pPr>
            <w:r w:rsidRPr="00D84DBB">
              <w:t>Selects and uses appropriate conventions and protocols when communicating wi</w:t>
            </w:r>
            <w:r w:rsidRPr="00D84DBB">
              <w:t>th diverse internal and external stakeholders to provide or seek information</w:t>
            </w:r>
          </w:p>
          <w:p w:rsidR="00000000" w:rsidRPr="00D84DBB" w:rsidP="00D84DBB">
            <w:pPr>
              <w:pStyle w:val="ListBullet"/>
            </w:pPr>
            <w:r w:rsidRPr="00D84DBB">
              <w:t>Uses collaborative techniques to negotiate agreement about service provision</w:t>
            </w:r>
          </w:p>
          <w:p w:rsidR="00000000" w:rsidP="00D84DBB">
            <w:pPr>
              <w:pStyle w:val="ListBullet"/>
              <w:rPr>
                <w:lang w:val="en-NZ"/>
              </w:rPr>
            </w:pPr>
            <w:r w:rsidRPr="00D84DBB">
              <w:t>Adapts personal communication style to show respect for the opinions, values and particular needs of o</w:t>
            </w:r>
            <w:r w:rsidRPr="00D84DBB">
              <w:t>thers</w:t>
            </w:r>
          </w:p>
        </w:tc>
      </w:tr>
      <w:tr w:rsidTr="00D84DB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1.1-1.5, 2.1-2.5, 3.1-3.7, 4.1,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ListBullet"/>
            </w:pPr>
            <w:r w:rsidRPr="00D84DBB">
              <w:t xml:space="preserve">Takes responsibility for planning, sequencing and prioritising complex tasks to achieve client requirements according to legislative and organisational requirements </w:t>
            </w:r>
          </w:p>
          <w:p w:rsidR="00000000" w:rsidRPr="00D84DBB" w:rsidP="00D84DBB">
            <w:pPr>
              <w:pStyle w:val="ListBullet"/>
            </w:pPr>
            <w:r w:rsidRPr="00D84DBB">
              <w:t xml:space="preserve">Systematically analyses and </w:t>
            </w:r>
            <w:r w:rsidRPr="00D84DBB">
              <w:t xml:space="preserve">evaluates complex information to make informed decisions </w:t>
            </w:r>
          </w:p>
          <w:p w:rsidR="00000000" w:rsidRPr="00D84DBB" w:rsidP="00D84DBB">
            <w:pPr>
              <w:pStyle w:val="ListBullet"/>
            </w:pPr>
            <w:r w:rsidRPr="00D84DBB">
              <w:t>Uses the main features and functions of digital tools to complete work tasks</w:t>
            </w:r>
          </w:p>
        </w:tc>
      </w:tr>
    </w:tbl>
    <w:p w:rsidR="00000000" w:rsidRPr="00D84DBB" w:rsidP="00D84DBB">
      <w:pPr>
        <w:pStyle w:val="BodyText"/>
      </w:pPr>
    </w:p>
    <w:p w:rsidR="00000000" w:rsidRPr="00D84DBB" w:rsidP="00D84DBB">
      <w:pPr>
        <w:pStyle w:val="AllowPageBreak"/>
      </w:pPr>
    </w:p>
    <w:p w:rsidR="00000000" w:rsidRPr="00D84DBB" w:rsidP="00D84DBB">
      <w:pPr>
        <w:pStyle w:val="Heading1"/>
      </w:pPr>
      <w:bookmarkStart w:id="6" w:name="O_676826"/>
      <w:bookmarkEnd w:id="6"/>
      <w:r w:rsidRPr="00D84DBB">
        <w:t>Unit Mapping Information</w:t>
      </w:r>
    </w:p>
    <w:tbl>
      <w:tblPr>
        <w:tblW w:w="0" w:type="auto"/>
        <w:tblLayout w:type="fixed"/>
        <w:tblCellMar>
          <w:left w:w="62" w:type="dxa"/>
          <w:right w:w="62" w:type="dxa"/>
        </w:tblCellMar>
        <w:tblLook w:val="0000"/>
      </w:tblPr>
      <w:tblGrid>
        <w:gridCol w:w="2355"/>
        <w:gridCol w:w="2160"/>
        <w:gridCol w:w="2295"/>
        <w:gridCol w:w="2295"/>
      </w:tblGrid>
      <w:tr w:rsidTr="00D84DB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BodyText"/>
            </w:pPr>
            <w:r w:rsidRPr="00D84DBB">
              <w:rPr>
                <w:rStyle w:val="SpecialBold"/>
              </w:rPr>
              <w:t xml:space="preserve">Code and title </w:t>
            </w:r>
          </w:p>
          <w:p w:rsidR="00000000" w:rsidRPr="00D84DBB" w:rsidP="00D84DBB">
            <w:pPr>
              <w:pStyle w:val="BodyText"/>
            </w:pPr>
            <w:r w:rsidRPr="00D84DBB">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BodyText"/>
            </w:pPr>
            <w:r w:rsidRPr="00D84DBB">
              <w:rPr>
                <w:rStyle w:val="SpecialBold"/>
              </w:rPr>
              <w:t>Code and title</w:t>
            </w:r>
          </w:p>
          <w:p w:rsidR="00000000" w:rsidRPr="00D84DBB" w:rsidP="00D84DBB">
            <w:pPr>
              <w:pStyle w:val="BodyText"/>
            </w:pPr>
            <w:r w:rsidRPr="00D84DB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BodyText"/>
            </w:pPr>
            <w:r w:rsidRPr="00D84DB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rPr>
                <w:rStyle w:val="SpecialBold"/>
              </w:rPr>
              <w:t>Equivalence status</w:t>
            </w:r>
          </w:p>
        </w:tc>
      </w:tr>
      <w:tr w:rsidTr="00D84DBB">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FNSFPL603 Provide comprehensive monitoring and ongoing service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FNSFPL603A Provide comprehensive monitoring and ongoing service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BodyText"/>
            </w:pPr>
            <w:r w:rsidRPr="00D84DBB">
              <w:t>Updated to meet Standards for Training Packages</w:t>
            </w:r>
          </w:p>
          <w:p w:rsidR="00000000" w:rsidP="00D84DBB">
            <w:pPr>
              <w:pStyle w:val="BodyText"/>
              <w:rPr>
                <w:lang w:val="en-NZ"/>
              </w:rPr>
            </w:pPr>
            <w:r w:rsidRPr="00D84DBB">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BodyText"/>
            </w:pPr>
            <w:r w:rsidRPr="00D84DBB">
              <w:t>Equivalent unit</w:t>
            </w:r>
          </w:p>
        </w:tc>
      </w:tr>
    </w:tbl>
    <w:p w:rsidR="00000000" w:rsidRPr="00D84DBB" w:rsidP="00D84DBB">
      <w:pPr>
        <w:pStyle w:val="BodyText"/>
      </w:pPr>
    </w:p>
    <w:p w:rsidR="00000000" w:rsidRPr="00D84DBB" w:rsidP="00D84DBB">
      <w:pPr>
        <w:pStyle w:val="AllowPageBreak"/>
      </w:pPr>
    </w:p>
    <w:p w:rsidR="00000000" w:rsidRPr="00D84DBB" w:rsidP="00D84DBB">
      <w:pPr>
        <w:pStyle w:val="Heading1"/>
      </w:pPr>
      <w:bookmarkStart w:id="7" w:name="O_676833"/>
      <w:bookmarkEnd w:id="7"/>
      <w:r w:rsidRPr="00D84DBB">
        <w:t>Links</w:t>
      </w:r>
    </w:p>
    <w:p w:rsidR="00000000" w:rsidRPr="00D84DBB" w:rsidP="0030528F">
      <w:pPr>
        <w:pStyle w:val="BodyText"/>
      </w:pPr>
      <w:r w:rsidRPr="00D84DB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F1487">
        <w:rPr>
          <w:rStyle w:val="Hyperlink"/>
        </w:rPr>
        <w:t>https://vetnet.gov.au/Pages/TrainingDocs.aspx?q=c7200cc8-0566-4f04-b76f-e89fd6f102fe</w:t>
      </w:r>
      <w:r>
        <w:fldChar w:fldCharType="end"/>
      </w:r>
    </w:p>
    <w:p w:rsidR="00000000" w:rsidRPr="00D84DBB" w:rsidP="0030528F">
      <w:pPr>
        <w:pStyle w:val="BodyText"/>
        <w:sectPr w:rsidSect="00D84DBB">
          <w:headerReference w:type="default" r:id="rId10"/>
          <w:footerReference w:type="default" r:id="rId11"/>
          <w:pgSz w:w="11908" w:h="16833"/>
          <w:pgMar w:top="1702" w:right="1418" w:bottom="1702" w:left="1418" w:header="992" w:footer="992" w:gutter="0"/>
          <w:cols w:space="720"/>
          <w:noEndnote/>
          <w:docGrid w:linePitch="299"/>
        </w:sectPr>
      </w:pPr>
    </w:p>
    <w:p w:rsidR="00000000" w:rsidRPr="00D84DBB" w:rsidP="00D84DBB">
      <w:pPr>
        <w:pStyle w:val="SuperHeading"/>
      </w:pPr>
      <w:r w:rsidRPr="00D84DBB">
        <w:t xml:space="preserve">Assessment </w:t>
      </w:r>
      <w:r w:rsidRPr="00D84DBB">
        <w:t>Requirements for FNSFPL603 Provide comprehensive monitoring and ongoing service</w:t>
      </w:r>
    </w:p>
    <w:p w:rsidR="00000000" w:rsidRPr="00D84DBB" w:rsidP="00D84DBB">
      <w:pPr>
        <w:pStyle w:val="Heading1"/>
      </w:pPr>
      <w:bookmarkStart w:id="8" w:name="O_676828"/>
      <w:bookmarkEnd w:id="8"/>
      <w:r w:rsidRPr="00D84DBB">
        <w:t>Modification History</w:t>
      </w:r>
    </w:p>
    <w:tbl>
      <w:tblPr>
        <w:tblW w:w="0" w:type="auto"/>
        <w:tblLayout w:type="fixed"/>
        <w:tblCellMar>
          <w:left w:w="62" w:type="dxa"/>
          <w:right w:w="62" w:type="dxa"/>
        </w:tblCellMar>
        <w:tblLook w:val="0000"/>
      </w:tblPr>
      <w:tblGrid>
        <w:gridCol w:w="2627"/>
        <w:gridCol w:w="6337"/>
      </w:tblGrid>
      <w:tr w:rsidTr="00D84DB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BodyText"/>
            </w:pPr>
            <w:r w:rsidRPr="00D84DB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rPr>
                <w:rStyle w:val="SpecialBold"/>
              </w:rPr>
              <w:t>Comments</w:t>
            </w:r>
          </w:p>
        </w:tc>
      </w:tr>
      <w:tr w:rsidTr="00D84DB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DBB">
            <w:pPr>
              <w:pStyle w:val="BodyText"/>
              <w:rPr>
                <w:lang w:val="en-NZ"/>
              </w:rPr>
            </w:pPr>
            <w:r w:rsidRPr="00D84DB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DBB" w:rsidP="00D84DBB">
            <w:pPr>
              <w:pStyle w:val="BodyText"/>
            </w:pPr>
            <w:r w:rsidRPr="00D84DBB">
              <w:t>This version first released with FNS Financial Services Training Package Version 1.0.</w:t>
            </w:r>
          </w:p>
        </w:tc>
      </w:tr>
    </w:tbl>
    <w:p w:rsidR="00000000" w:rsidRPr="00D84DBB" w:rsidP="00D84DBB">
      <w:pPr>
        <w:pStyle w:val="BodyText"/>
      </w:pPr>
    </w:p>
    <w:p w:rsidR="00000000" w:rsidRPr="00D84DBB" w:rsidP="00D84DBB">
      <w:pPr>
        <w:pStyle w:val="AllowPageBreak"/>
      </w:pPr>
    </w:p>
    <w:p w:rsidR="00000000" w:rsidRPr="00D84DBB" w:rsidP="00D84DBB">
      <w:pPr>
        <w:pStyle w:val="Heading1"/>
      </w:pPr>
      <w:bookmarkStart w:id="9" w:name="O_676829"/>
      <w:bookmarkEnd w:id="9"/>
      <w:r w:rsidRPr="00D84DBB">
        <w:t>Performance Evidence</w:t>
      </w:r>
    </w:p>
    <w:p w:rsidR="00000000" w:rsidRPr="00D84DBB" w:rsidP="0030528F">
      <w:pPr>
        <w:pStyle w:val="BodyText"/>
      </w:pPr>
      <w:r w:rsidRPr="00D84DBB">
        <w:t>Evidence of the ability to:</w:t>
      </w:r>
    </w:p>
    <w:p w:rsidR="00000000" w:rsidRPr="00D84DBB" w:rsidP="00D84DBB">
      <w:pPr>
        <w:pStyle w:val="ListBullet"/>
      </w:pPr>
      <w:r w:rsidRPr="00D84DBB">
        <w:t xml:space="preserve">effectively monitor and assess the success of the financial plan </w:t>
      </w:r>
    </w:p>
    <w:p w:rsidR="00000000" w:rsidRPr="00D84DBB" w:rsidP="00D84DBB">
      <w:pPr>
        <w:pStyle w:val="ListBullet"/>
      </w:pPr>
      <w:r w:rsidRPr="00D84DBB">
        <w:t>gain client agreement to or feedback on modifications and negotiate ongoing service agreements with clients</w:t>
      </w:r>
    </w:p>
    <w:p w:rsidR="00000000" w:rsidRPr="00D84DBB" w:rsidP="00D84DBB">
      <w:pPr>
        <w:pStyle w:val="ListBullet"/>
      </w:pPr>
      <w:r w:rsidRPr="00D84DBB">
        <w:t>effectively document records of meetings and data on plan implementation and monitoring.</w:t>
      </w:r>
    </w:p>
    <w:p w:rsidR="00000000" w:rsidRPr="00D84DBB" w:rsidP="00D84DBB">
      <w:pPr>
        <w:pStyle w:val="BodyText"/>
      </w:pPr>
    </w:p>
    <w:p w:rsidR="00000000" w:rsidRPr="00D84DBB" w:rsidP="0030528F">
      <w:pPr>
        <w:pStyle w:val="BodyText"/>
      </w:pPr>
      <w:r w:rsidRPr="00D84DBB">
        <w:t>Note: If a specific volume or frequency is not stated, then evidence must be provided at least once.</w:t>
      </w:r>
    </w:p>
    <w:p w:rsidR="00000000" w:rsidRPr="00D84DBB" w:rsidP="00D84DBB">
      <w:pPr>
        <w:pStyle w:val="Heading1"/>
      </w:pPr>
      <w:bookmarkStart w:id="10" w:name="O_676830"/>
      <w:bookmarkEnd w:id="10"/>
      <w:r w:rsidRPr="00D84DBB">
        <w:t>Knowledge Evidence</w:t>
      </w:r>
    </w:p>
    <w:p w:rsidR="00000000" w:rsidRPr="00D84DBB" w:rsidP="0030528F">
      <w:pPr>
        <w:pStyle w:val="BodyText"/>
      </w:pPr>
      <w:r w:rsidRPr="00D84DBB">
        <w:t>To complete the unit requirem</w:t>
      </w:r>
      <w:r w:rsidRPr="00D84DBB">
        <w:t>ents safely and effectively, the individual must:</w:t>
      </w:r>
    </w:p>
    <w:p w:rsidR="00000000" w:rsidRPr="00D84DBB" w:rsidP="00D84DBB">
      <w:pPr>
        <w:pStyle w:val="ListBullet"/>
      </w:pPr>
      <w:r w:rsidRPr="00D84DBB">
        <w:t>explain the key features of the financial planning industry, financial products, financial markets, investment characteristics and the role of a financial adviser</w:t>
      </w:r>
    </w:p>
    <w:p w:rsidR="00000000" w:rsidRPr="00D84DBB" w:rsidP="00D84DBB">
      <w:pPr>
        <w:pStyle w:val="ListBullet"/>
      </w:pPr>
      <w:r w:rsidRPr="00D84DBB">
        <w:t>describe the key features and discuss issu</w:t>
      </w:r>
      <w:r w:rsidRPr="00D84DBB">
        <w:t>es relating to:</w:t>
      </w:r>
    </w:p>
    <w:p w:rsidR="00000000" w:rsidRPr="00D84DBB" w:rsidP="00D84DBB">
      <w:pPr>
        <w:pStyle w:val="ListBullet2"/>
      </w:pPr>
      <w:r w:rsidRPr="00D84DBB">
        <w:t>corporations and consumer legislation</w:t>
      </w:r>
    </w:p>
    <w:p w:rsidR="00000000" w:rsidRPr="00D84DBB" w:rsidP="00D84DBB">
      <w:pPr>
        <w:pStyle w:val="ListBullet2"/>
      </w:pPr>
      <w:r w:rsidRPr="00D84DBB">
        <w:t>current financial legislation</w:t>
      </w:r>
    </w:p>
    <w:p w:rsidR="00000000" w:rsidRPr="00D84DBB" w:rsidP="00D84DBB">
      <w:pPr>
        <w:pStyle w:val="ListBullet2"/>
      </w:pPr>
      <w:r w:rsidRPr="00D84DBB">
        <w:t xml:space="preserve">government financial and superannuation policy </w:t>
      </w:r>
    </w:p>
    <w:p w:rsidR="00000000" w:rsidRPr="00D84DBB" w:rsidP="00D84DBB">
      <w:pPr>
        <w:pStyle w:val="ListBullet2"/>
      </w:pPr>
      <w:r w:rsidRPr="00D84DBB">
        <w:t>state and territory charges and taxes</w:t>
      </w:r>
    </w:p>
    <w:p w:rsidR="00000000" w:rsidRPr="00D84DBB" w:rsidP="00D84DBB">
      <w:pPr>
        <w:pStyle w:val="ListBullet2"/>
      </w:pPr>
      <w:r w:rsidRPr="00D84DBB">
        <w:t>codes of practice relating to the role of the financial planner</w:t>
      </w:r>
    </w:p>
    <w:p w:rsidR="00000000" w:rsidRPr="00D84DBB" w:rsidP="00D84DBB">
      <w:pPr>
        <w:pStyle w:val="ListBullet"/>
      </w:pPr>
      <w:r w:rsidRPr="00D84DBB">
        <w:t>analyse the key features of sales and marketing media and methodologies to ensure it is in line with the provision of service to clients</w:t>
      </w:r>
    </w:p>
    <w:p w:rsidR="00000000" w:rsidRPr="00D84DBB" w:rsidP="00D84DBB">
      <w:pPr>
        <w:pStyle w:val="ListBullet"/>
      </w:pPr>
      <w:r w:rsidRPr="00D84DBB">
        <w:t>identify and categorise fees and charges associated with ongoing services, and describe matters to be considered in fee</w:t>
      </w:r>
      <w:r w:rsidRPr="00D84DBB">
        <w:t>s and charges for services rendered</w:t>
      </w:r>
    </w:p>
    <w:p w:rsidR="00000000" w:rsidRPr="00D84DBB" w:rsidP="00D84DBB">
      <w:pPr>
        <w:pStyle w:val="ListBullet"/>
      </w:pPr>
      <w:r w:rsidRPr="00D84DBB">
        <w:t>identify and categorise sources of information on current financial products and markets, including banks and other financial advisers</w:t>
      </w:r>
    </w:p>
    <w:p w:rsidR="00000000" w:rsidRPr="00D84DBB" w:rsidP="00D84DBB">
      <w:pPr>
        <w:pStyle w:val="ListBullet"/>
      </w:pPr>
      <w:r w:rsidRPr="00D84DBB">
        <w:t>analyse best practice strategies for the ongoing monitoring and assessment of complex</w:t>
      </w:r>
      <w:r w:rsidRPr="00D84DBB">
        <w:t xml:space="preserve"> financial plans.</w:t>
      </w:r>
    </w:p>
    <w:p w:rsidR="00000000" w:rsidRPr="00D84DBB" w:rsidP="00D84DBB">
      <w:pPr>
        <w:pStyle w:val="AllowPageBreak"/>
      </w:pPr>
    </w:p>
    <w:p w:rsidR="00000000" w:rsidRPr="00D84DBB" w:rsidP="00D84DBB">
      <w:pPr>
        <w:pStyle w:val="Heading1"/>
      </w:pPr>
      <w:bookmarkStart w:id="11" w:name="O_676831"/>
      <w:bookmarkEnd w:id="11"/>
      <w:r w:rsidRPr="00D84DBB">
        <w:t>Assessment Conditions</w:t>
      </w:r>
    </w:p>
    <w:p w:rsidR="00000000" w:rsidRPr="00D84DBB" w:rsidP="0030528F">
      <w:pPr>
        <w:pStyle w:val="BodyText"/>
      </w:pPr>
      <w:r w:rsidRPr="00D84DBB">
        <w:t>Assessment must be conducted in a safe environment where evidence gathered demonstrates consistent performance of typical activities experienced in the financial planning field of work and include ac</w:t>
      </w:r>
      <w:r w:rsidRPr="00D84DBB">
        <w:t>cess to:</w:t>
      </w:r>
    </w:p>
    <w:p w:rsidR="00000000" w:rsidRPr="00D84DBB" w:rsidP="00D84DBB">
      <w:pPr>
        <w:pStyle w:val="ListBullet"/>
      </w:pPr>
      <w:r w:rsidRPr="00D84DBB">
        <w:t xml:space="preserve">office equipment, technology, software and consumables. </w:t>
      </w:r>
    </w:p>
    <w:p w:rsidR="00000000" w:rsidRPr="00D84DBB" w:rsidP="00D84DBB">
      <w:pPr>
        <w:pStyle w:val="BodyText"/>
      </w:pPr>
    </w:p>
    <w:p w:rsidR="00000000" w:rsidRPr="00D84DBB" w:rsidP="0030528F">
      <w:pPr>
        <w:pStyle w:val="BodyText"/>
      </w:pPr>
      <w:r w:rsidRPr="00D84DBB">
        <w:t>Assessors must satisfy NVR/AQTF assessor requirements.</w:t>
      </w:r>
    </w:p>
    <w:p w:rsidR="00000000" w:rsidRPr="00D84DBB" w:rsidP="00D84DBB">
      <w:pPr>
        <w:pStyle w:val="Heading1"/>
      </w:pPr>
      <w:bookmarkStart w:id="12" w:name="O_676834"/>
      <w:bookmarkEnd w:id="12"/>
      <w:r w:rsidRPr="00D84DBB">
        <w:t>Links</w:t>
      </w:r>
    </w:p>
    <w:p w:rsidR="00000000" w:rsidRPr="00D84DBB" w:rsidP="0030528F">
      <w:pPr>
        <w:pStyle w:val="BodyText"/>
      </w:pPr>
      <w:r w:rsidRPr="00D84DB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F1487">
        <w:rPr>
          <w:rStyle w:val="Hyperlink"/>
        </w:rPr>
        <w:t>https://vetnet.gov.au/Pages/TrainingDocs.aspx?q=c7200cc8-0566-4f04-b76f-e89fd6f102fe</w:t>
      </w:r>
      <w:r>
        <w:fldChar w:fldCharType="end"/>
      </w:r>
    </w:p>
    <w:p w:rsidR="00000000" w:rsidRPr="00D84DBB" w:rsidP="00D84DBB"/>
    <w:sectPr w:rsidSect="00D84D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D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DBB" w:rsidRPr="0030528F" w:rsidP="003052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D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8F" w:rsidP="00D84D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0528F" w:rsidP="00D84D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0528F" w:rsidP="00D84D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DBB" w:rsidP="00D84DBB">
    <w:pPr>
      <w:pStyle w:val="Footer"/>
      <w:framePr w:wrap="around"/>
    </w:pPr>
    <w:r>
      <w:fldChar w:fldCharType="begin"/>
    </w:r>
    <w:r>
      <w:instrText xml:space="preserve"> DOCPROPERTY  Subject  \* MERGEFORMAT </w:instrText>
    </w:r>
    <w:r>
      <w:fldChar w:fldCharType="separate"/>
    </w:r>
    <w:r w:rsidR="0030528F">
      <w:t>Approved</w:t>
    </w:r>
    <w:r w:rsidR="0030528F">
      <w:fldChar w:fldCharType="end"/>
    </w:r>
    <w:r>
      <w:tab/>
      <w:t xml:space="preserve">Page </w:t>
    </w:r>
    <w:r>
      <w:fldChar w:fldCharType="begin"/>
    </w:r>
    <w:r>
      <w:instrText xml:space="preserve"> PAGE  \* Arabic  \* MERGEFORMAT </w:instrText>
    </w:r>
    <w:r>
      <w:fldChar w:fldCharType="separate"/>
    </w:r>
    <w:r w:rsidR="0030528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528F">
      <w:rPr>
        <w:noProof/>
      </w:rPr>
      <w:t>6</w:t>
    </w:r>
    <w:r>
      <w:rPr>
        <w:noProof/>
      </w:rPr>
      <w:fldChar w:fldCharType="end"/>
    </w:r>
  </w:p>
  <w:p w:rsidR="00D84DBB" w:rsidP="00D84DBB">
    <w:pPr>
      <w:pStyle w:val="Footer"/>
      <w:framePr w:wrap="around"/>
    </w:pPr>
    <w:r>
      <w:t xml:space="preserve">© Commonwealth of Australia, </w:t>
    </w:r>
    <w:r>
      <w:fldChar w:fldCharType="begin"/>
    </w:r>
    <w:r>
      <w:instrText xml:space="preserve"> DATE  \@ "yyyy"  \* MERGEFORMAT </w:instrText>
    </w:r>
    <w:r>
      <w:fldChar w:fldCharType="separate"/>
    </w:r>
    <w:r w:rsidR="0030528F">
      <w:rPr>
        <w:noProof/>
      </w:rPr>
      <w:t>2025</w:t>
    </w:r>
    <w:r>
      <w:fldChar w:fldCharType="end"/>
    </w:r>
    <w:r>
      <w:tab/>
    </w:r>
    <w:r>
      <w:fldChar w:fldCharType="begin"/>
    </w:r>
    <w:r>
      <w:instrText xml:space="preserve"> DOCPROPERTY  Author  \* MERGEFORMAT </w:instrText>
    </w:r>
    <w:r>
      <w:fldChar w:fldCharType="separate"/>
    </w:r>
    <w:r w:rsidR="0030528F">
      <w:t>Future Skills Organisation</w:t>
    </w:r>
    <w:r w:rsidR="0030528F">
      <w:fldChar w:fldCharType="end"/>
    </w:r>
  </w:p>
  <w:p w:rsidR="00D84DBB" w:rsidP="00D84D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D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4DBB" w:rsidRPr="0030528F" w:rsidP="003052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D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8F" w:rsidRPr="002D2AF8" w:rsidP="00D84DBB">
    <w:pPr>
      <w:pStyle w:val="Header"/>
      <w:framePr w:wrap="around"/>
    </w:pPr>
    <w:r>
      <w:fldChar w:fldCharType="begin"/>
    </w:r>
    <w:r>
      <w:instrText xml:space="preserve"> TITLE   \* MERGEFORMAT </w:instrText>
    </w:r>
    <w:r>
      <w:fldChar w:fldCharType="separate"/>
    </w:r>
    <w:r>
      <w:t>FNSFPL603 Provide comprehensive monitoring and ongoing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528F" w:rsidP="00D84D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DBB" w:rsidRPr="002D2AF8" w:rsidP="00D84DBB">
    <w:pPr>
      <w:pStyle w:val="Header"/>
      <w:framePr w:wrap="around"/>
    </w:pPr>
    <w:r>
      <w:fldChar w:fldCharType="begin"/>
    </w:r>
    <w:r>
      <w:instrText xml:space="preserve"> TITLE   \* MERGEFORMAT </w:instrText>
    </w:r>
    <w:r>
      <w:fldChar w:fldCharType="separate"/>
    </w:r>
    <w:r w:rsidR="0030528F">
      <w:t>FNSFPL603 Provide comprehensive monitoring and ongoing service</w:t>
    </w:r>
    <w:r w:rsidR="0030528F">
      <w:fldChar w:fldCharType="end"/>
    </w:r>
    <w:r>
      <w:tab/>
      <w:t xml:space="preserve">Date this document was generated: </w:t>
    </w:r>
    <w:r>
      <w:fldChar w:fldCharType="begin"/>
    </w:r>
    <w:r>
      <w:instrText xml:space="preserve"> CREATEDATE  \@ "d MMMM yyyy"  \* MERGEFORMAT </w:instrText>
    </w:r>
    <w:r>
      <w:fldChar w:fldCharType="separate"/>
    </w:r>
    <w:r w:rsidR="0030528F">
      <w:rPr>
        <w:noProof/>
      </w:rPr>
      <w:t>2 March 2025</w:t>
    </w:r>
    <w:r>
      <w:fldChar w:fldCharType="end"/>
    </w:r>
  </w:p>
  <w:p w:rsidR="00D84DBB" w:rsidP="00D84D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9810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0AFF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609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D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DBB"/>
    <w:pPr>
      <w:spacing w:before="360" w:after="60"/>
      <w:outlineLvl w:val="0"/>
    </w:pPr>
    <w:rPr>
      <w:sz w:val="32"/>
    </w:rPr>
  </w:style>
  <w:style w:type="paragraph" w:styleId="Heading2">
    <w:name w:val="heading 2"/>
    <w:basedOn w:val="HeadingBase"/>
    <w:next w:val="BodyText"/>
    <w:link w:val="Heading2Char"/>
    <w:qFormat/>
    <w:rsid w:val="00D84DBB"/>
    <w:pPr>
      <w:keepLines/>
      <w:spacing w:before="240" w:after="120"/>
      <w:outlineLvl w:val="1"/>
    </w:pPr>
    <w:rPr>
      <w:sz w:val="28"/>
      <w:szCs w:val="40"/>
    </w:rPr>
  </w:style>
  <w:style w:type="paragraph" w:styleId="Heading3">
    <w:name w:val="heading 3"/>
    <w:basedOn w:val="HeadingBase"/>
    <w:next w:val="BodyText"/>
    <w:link w:val="Heading3Char"/>
    <w:qFormat/>
    <w:rsid w:val="00D84DBB"/>
    <w:pPr>
      <w:spacing w:before="180" w:after="120"/>
      <w:outlineLvl w:val="2"/>
    </w:pPr>
    <w:rPr>
      <w:spacing w:val="-10"/>
      <w:kern w:val="32"/>
    </w:rPr>
  </w:style>
  <w:style w:type="paragraph" w:styleId="Heading4">
    <w:name w:val="heading 4"/>
    <w:basedOn w:val="HeadingBase"/>
    <w:next w:val="BodyText"/>
    <w:link w:val="Heading4Char"/>
    <w:qFormat/>
    <w:rsid w:val="00D84DBB"/>
    <w:pPr>
      <w:spacing w:before="160" w:after="120"/>
      <w:outlineLvl w:val="3"/>
    </w:pPr>
    <w:rPr>
      <w:sz w:val="22"/>
    </w:rPr>
  </w:style>
  <w:style w:type="paragraph" w:styleId="Heading5">
    <w:name w:val="heading 5"/>
    <w:basedOn w:val="HeadingBase"/>
    <w:next w:val="Normal"/>
    <w:link w:val="Heading5Char"/>
    <w:qFormat/>
    <w:rsid w:val="00D84DBB"/>
    <w:pPr>
      <w:spacing w:before="80"/>
      <w:outlineLvl w:val="4"/>
    </w:pPr>
    <w:rPr>
      <w:color w:val="918585"/>
      <w:sz w:val="20"/>
    </w:rPr>
  </w:style>
  <w:style w:type="paragraph" w:styleId="Heading6">
    <w:name w:val="heading 6"/>
    <w:basedOn w:val="HeadingBase"/>
    <w:next w:val="Normal"/>
    <w:link w:val="Heading6Char"/>
    <w:qFormat/>
    <w:rsid w:val="00D84DBB"/>
    <w:pPr>
      <w:spacing w:before="60"/>
      <w:outlineLvl w:val="5"/>
    </w:pPr>
    <w:rPr>
      <w:color w:val="918585"/>
      <w:sz w:val="20"/>
    </w:rPr>
  </w:style>
  <w:style w:type="paragraph" w:styleId="Heading7">
    <w:name w:val="heading 7"/>
    <w:basedOn w:val="Normal"/>
    <w:next w:val="Normal"/>
    <w:link w:val="Heading7Char"/>
    <w:qFormat/>
    <w:rsid w:val="00D84DBB"/>
    <w:pPr>
      <w:ind w:left="720"/>
      <w:outlineLvl w:val="6"/>
    </w:pPr>
    <w:rPr>
      <w:i/>
    </w:rPr>
  </w:style>
  <w:style w:type="paragraph" w:styleId="Heading8">
    <w:name w:val="heading 8"/>
    <w:basedOn w:val="Normal"/>
    <w:next w:val="Normal"/>
    <w:link w:val="Heading8Char"/>
    <w:qFormat/>
    <w:rsid w:val="00D84DBB"/>
    <w:pPr>
      <w:ind w:left="720"/>
      <w:outlineLvl w:val="7"/>
    </w:pPr>
    <w:rPr>
      <w:i/>
    </w:rPr>
  </w:style>
  <w:style w:type="paragraph" w:styleId="Heading9">
    <w:name w:val="heading 9"/>
    <w:basedOn w:val="Normal"/>
    <w:next w:val="Normal"/>
    <w:link w:val="Heading9Char"/>
    <w:qFormat/>
    <w:rsid w:val="00D84DBB"/>
    <w:pPr>
      <w:ind w:left="720"/>
      <w:outlineLvl w:val="8"/>
    </w:pPr>
    <w:rPr>
      <w:i/>
    </w:rPr>
  </w:style>
  <w:style w:type="character" w:default="1" w:styleId="DefaultParagraphFont">
    <w:name w:val="Default Paragraph Font"/>
    <w:uiPriority w:val="1"/>
    <w:unhideWhenUsed/>
    <w:rsid w:val="00D84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DBB"/>
  </w:style>
  <w:style w:type="character" w:customStyle="1" w:styleId="Heading1Char">
    <w:name w:val="Heading 1 Char"/>
    <w:basedOn w:val="DefaultParagraphFont"/>
    <w:link w:val="Heading1"/>
    <w:rsid w:val="00D84DBB"/>
    <w:rPr>
      <w:rFonts w:ascii="Times New Roman" w:eastAsia="Times New Roman" w:hAnsi="Times New Roman" w:cs="Times New Roman"/>
      <w:b/>
      <w:sz w:val="32"/>
      <w:szCs w:val="20"/>
      <w:lang w:eastAsia="en-US"/>
    </w:rPr>
  </w:style>
  <w:style w:type="paragraph" w:styleId="BodyText">
    <w:name w:val="Body Text"/>
    <w:basedOn w:val="Normal"/>
    <w:link w:val="BodyTextChar"/>
    <w:rsid w:val="00D84D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4DBB"/>
    <w:rPr>
      <w:rFonts w:ascii="Times New Roman" w:eastAsia="Times New Roman" w:hAnsi="Times New Roman" w:cs="Times New Roman"/>
      <w:sz w:val="24"/>
      <w:lang w:eastAsia="en-US"/>
    </w:rPr>
  </w:style>
  <w:style w:type="paragraph" w:styleId="ListBullet">
    <w:name w:val="List Bullet"/>
    <w:basedOn w:val="List"/>
    <w:rsid w:val="00D84DBB"/>
    <w:pPr>
      <w:numPr>
        <w:numId w:val="12"/>
      </w:numPr>
      <w:tabs>
        <w:tab w:val="clear" w:pos="340"/>
      </w:tabs>
      <w:spacing w:before="40" w:after="40"/>
    </w:pPr>
  </w:style>
  <w:style w:type="character" w:customStyle="1" w:styleId="SpecialBold">
    <w:name w:val="Special Bold"/>
    <w:basedOn w:val="DefaultParagraphFont"/>
    <w:rsid w:val="00D84DBB"/>
    <w:rPr>
      <w:b/>
      <w:spacing w:val="0"/>
    </w:rPr>
  </w:style>
  <w:style w:type="paragraph" w:styleId="ListBullet2">
    <w:name w:val="List Bullet 2"/>
    <w:basedOn w:val="List2"/>
    <w:rsid w:val="00D84DBB"/>
    <w:pPr>
      <w:numPr>
        <w:numId w:val="13"/>
      </w:numPr>
      <w:tabs>
        <w:tab w:val="clear" w:pos="680"/>
      </w:tabs>
    </w:pPr>
  </w:style>
  <w:style w:type="character" w:styleId="Emphasis">
    <w:name w:val="Emphasis"/>
    <w:basedOn w:val="DefaultParagraphFont"/>
    <w:qFormat/>
    <w:rsid w:val="00D84DBB"/>
    <w:rPr>
      <w:i/>
    </w:rPr>
  </w:style>
  <w:style w:type="paragraph" w:customStyle="1" w:styleId="SuperHeading">
    <w:name w:val="SuperHeading"/>
    <w:basedOn w:val="Normal"/>
    <w:rsid w:val="00D84DBB"/>
    <w:pPr>
      <w:spacing w:before="240" w:after="120"/>
      <w:outlineLvl w:val="0"/>
    </w:pPr>
    <w:rPr>
      <w:rFonts w:ascii="Times New Roman" w:hAnsi="Times New Roman"/>
      <w:b/>
      <w:sz w:val="32"/>
    </w:rPr>
  </w:style>
  <w:style w:type="paragraph" w:customStyle="1" w:styleId="AllowPageBreak">
    <w:name w:val="AllowPageBreak"/>
    <w:rsid w:val="00D84D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4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D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D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DBB"/>
    <w:rPr>
      <w:rFonts w:ascii="Courier New" w:eastAsia="Times New Roman" w:hAnsi="Courier New" w:cs="Times New Roman"/>
      <w:i/>
      <w:szCs w:val="20"/>
      <w:lang w:eastAsia="en-US"/>
    </w:rPr>
  </w:style>
  <w:style w:type="paragraph" w:customStyle="1" w:styleId="HeadingBase">
    <w:name w:val="Heading Base"/>
    <w:rsid w:val="00D84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DBB"/>
    <w:pPr>
      <w:tabs>
        <w:tab w:val="right" w:leader="dot" w:pos="9072"/>
      </w:tabs>
      <w:ind w:left="567"/>
    </w:pPr>
    <w:rPr>
      <w:szCs w:val="22"/>
    </w:rPr>
  </w:style>
  <w:style w:type="paragraph" w:customStyle="1" w:styleId="TOCBase">
    <w:name w:val="TOC Base"/>
    <w:rsid w:val="00D84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DBB"/>
    <w:pPr>
      <w:tabs>
        <w:tab w:val="right" w:leader="dot" w:pos="9072"/>
      </w:tabs>
      <w:spacing w:before="40" w:after="40"/>
      <w:ind w:left="284"/>
    </w:pPr>
    <w:rPr>
      <w:rFonts w:ascii="Times New Roman" w:hAnsi="Times New Roman"/>
    </w:rPr>
  </w:style>
  <w:style w:type="paragraph" w:styleId="TOC1">
    <w:name w:val="toc 1"/>
    <w:basedOn w:val="TOCBase"/>
    <w:next w:val="Normal"/>
    <w:rsid w:val="00D84D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DBB"/>
    <w:rPr>
      <w:rFonts w:ascii="Times New Roman" w:eastAsia="Times New Roman" w:hAnsi="Times New Roman" w:cs="Times New Roman"/>
      <w:sz w:val="16"/>
      <w:lang w:eastAsia="en-US"/>
    </w:rPr>
  </w:style>
  <w:style w:type="paragraph" w:styleId="Title">
    <w:name w:val="Title"/>
    <w:basedOn w:val="HeadingBase"/>
    <w:link w:val="TitleChar"/>
    <w:qFormat/>
    <w:rsid w:val="00D84DBB"/>
    <w:pPr>
      <w:spacing w:before="5040"/>
      <w:jc w:val="center"/>
    </w:pPr>
    <w:rPr>
      <w:sz w:val="48"/>
      <w:szCs w:val="72"/>
      <w:lang w:val="en-US"/>
    </w:rPr>
  </w:style>
  <w:style w:type="character" w:customStyle="1" w:styleId="TitleChar">
    <w:name w:val="Title Char"/>
    <w:basedOn w:val="DefaultParagraphFont"/>
    <w:link w:val="Title"/>
    <w:rsid w:val="00D84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DBB"/>
    <w:pPr>
      <w:tabs>
        <w:tab w:val="left" w:pos="3600"/>
        <w:tab w:val="left" w:pos="3958"/>
      </w:tabs>
    </w:pPr>
  </w:style>
  <w:style w:type="paragraph" w:styleId="List">
    <w:name w:val="List"/>
    <w:basedOn w:val="BodyText"/>
    <w:next w:val="BodyText"/>
    <w:rsid w:val="00D84DBB"/>
    <w:pPr>
      <w:tabs>
        <w:tab w:val="left" w:pos="340"/>
      </w:tabs>
      <w:spacing w:before="60" w:after="60"/>
      <w:ind w:left="340" w:hanging="340"/>
    </w:pPr>
  </w:style>
  <w:style w:type="paragraph" w:customStyle="1" w:styleId="Note">
    <w:name w:val="Note"/>
    <w:basedOn w:val="BodyText"/>
    <w:rsid w:val="00D84D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DBB"/>
    <w:pPr>
      <w:framePr w:wrap="auto" w:hAnchor="text" w:y="6049"/>
    </w:pPr>
    <w:rPr>
      <w:color w:val="000000"/>
      <w:sz w:val="40"/>
    </w:rPr>
  </w:style>
  <w:style w:type="paragraph" w:customStyle="1" w:styleId="TOCTitle">
    <w:name w:val="TOCTitle"/>
    <w:basedOn w:val="Heading1"/>
    <w:rsid w:val="00D84DBB"/>
    <w:pPr>
      <w:spacing w:after="240"/>
      <w:jc w:val="center"/>
      <w:outlineLvl w:val="9"/>
    </w:pPr>
    <w:rPr>
      <w:caps/>
    </w:rPr>
  </w:style>
  <w:style w:type="paragraph" w:customStyle="1" w:styleId="Version">
    <w:name w:val="Version"/>
    <w:rsid w:val="00D84D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4DBB"/>
    <w:pPr>
      <w:keepNext w:val="0"/>
      <w:tabs>
        <w:tab w:val="right" w:pos="4176"/>
      </w:tabs>
      <w:ind w:left="198" w:hanging="198"/>
    </w:pPr>
    <w:rPr>
      <w:rFonts w:ascii="Garamond" w:hAnsi="Garamond"/>
    </w:rPr>
  </w:style>
  <w:style w:type="paragraph" w:styleId="IndexHeading">
    <w:name w:val="index heading"/>
    <w:basedOn w:val="Normal"/>
    <w:next w:val="Index1"/>
    <w:semiHidden/>
    <w:rsid w:val="00D84DBB"/>
    <w:pPr>
      <w:spacing w:before="120" w:after="120"/>
    </w:pPr>
    <w:rPr>
      <w:rFonts w:ascii="Arial" w:hAnsi="Arial"/>
      <w:b/>
      <w:color w:val="918585"/>
      <w:sz w:val="24"/>
    </w:rPr>
  </w:style>
  <w:style w:type="paragraph" w:styleId="Header">
    <w:name w:val="header"/>
    <w:basedOn w:val="Normal"/>
    <w:link w:val="HeaderChar"/>
    <w:rsid w:val="00D84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DBB"/>
    <w:rPr>
      <w:rFonts w:ascii="Times New Roman" w:eastAsia="Times New Roman" w:hAnsi="Times New Roman" w:cs="Times New Roman"/>
      <w:sz w:val="16"/>
      <w:szCs w:val="20"/>
      <w:lang w:val="en-GB" w:eastAsia="en-US"/>
    </w:rPr>
  </w:style>
  <w:style w:type="paragraph" w:customStyle="1" w:styleId="Chapter">
    <w:name w:val="Chapter"/>
    <w:basedOn w:val="Normal"/>
    <w:rsid w:val="00D84DBB"/>
    <w:pPr>
      <w:spacing w:before="240"/>
    </w:pPr>
    <w:rPr>
      <w:rFonts w:ascii="Times New Roman" w:hAnsi="Times New Roman"/>
      <w:smallCaps/>
      <w:spacing w:val="80"/>
      <w:sz w:val="28"/>
    </w:rPr>
  </w:style>
  <w:style w:type="paragraph" w:customStyle="1" w:styleId="InChapter">
    <w:name w:val="InChapter"/>
    <w:basedOn w:val="Heading3"/>
    <w:rsid w:val="00D84DBB"/>
    <w:pPr>
      <w:spacing w:after="240"/>
      <w:outlineLvl w:val="9"/>
    </w:pPr>
    <w:rPr>
      <w:noProof/>
    </w:rPr>
  </w:style>
  <w:style w:type="paragraph" w:styleId="Index2">
    <w:name w:val="index 2"/>
    <w:basedOn w:val="Normal"/>
    <w:next w:val="Normal"/>
    <w:semiHidden/>
    <w:rsid w:val="00D84DBB"/>
    <w:pPr>
      <w:tabs>
        <w:tab w:val="right" w:pos="4176"/>
      </w:tabs>
      <w:ind w:left="568" w:hanging="284"/>
    </w:pPr>
    <w:rPr>
      <w:rFonts w:ascii="Garamond" w:hAnsi="Garamond"/>
    </w:rPr>
  </w:style>
  <w:style w:type="paragraph" w:customStyle="1" w:styleId="Byline">
    <w:name w:val="Byline"/>
    <w:rsid w:val="00D84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DBB"/>
    <w:pPr>
      <w:tabs>
        <w:tab w:val="clear" w:pos="3600"/>
        <w:tab w:val="clear" w:pos="3958"/>
      </w:tabs>
      <w:jc w:val="right"/>
    </w:pPr>
  </w:style>
  <w:style w:type="paragraph" w:styleId="Caption">
    <w:name w:val="caption"/>
    <w:basedOn w:val="BodyText"/>
    <w:next w:val="Normal"/>
    <w:qFormat/>
    <w:rsid w:val="00D84DBB"/>
    <w:pPr>
      <w:framePr w:w="2268" w:hSpace="181" w:vSpace="181" w:wrap="around" w:vAnchor="text" w:hAnchor="page" w:x="1135" w:y="285" w:anchorLock="1"/>
    </w:pPr>
    <w:rPr>
      <w:i/>
    </w:rPr>
  </w:style>
  <w:style w:type="paragraph" w:customStyle="1" w:styleId="MiniTOCTitle">
    <w:name w:val="MiniTOCTitle"/>
    <w:basedOn w:val="Heading4"/>
    <w:rsid w:val="00D84DBB"/>
    <w:pPr>
      <w:spacing w:before="240"/>
      <w:outlineLvl w:val="9"/>
    </w:pPr>
    <w:rPr>
      <w:noProof/>
      <w:sz w:val="24"/>
    </w:rPr>
  </w:style>
  <w:style w:type="paragraph" w:customStyle="1" w:styleId="MiniTOCItem">
    <w:name w:val="MiniTOCItem"/>
    <w:basedOn w:val="ListBullet"/>
    <w:rsid w:val="00D84DBB"/>
    <w:pPr>
      <w:numPr>
        <w:numId w:val="0"/>
      </w:numPr>
      <w:tabs>
        <w:tab w:val="right" w:leader="dot" w:pos="6521"/>
      </w:tabs>
      <w:spacing w:before="0" w:after="0"/>
    </w:pPr>
  </w:style>
  <w:style w:type="paragraph" w:customStyle="1" w:styleId="TOFTitle">
    <w:name w:val="TOFTitle"/>
    <w:basedOn w:val="TOCTitle"/>
    <w:rsid w:val="00D84DBB"/>
  </w:style>
  <w:style w:type="paragraph" w:styleId="TableofFigures">
    <w:name w:val="table of figures"/>
    <w:basedOn w:val="Normal"/>
    <w:next w:val="Normal"/>
    <w:semiHidden/>
    <w:rsid w:val="00D84DBB"/>
    <w:pPr>
      <w:tabs>
        <w:tab w:val="right" w:leader="dot" w:pos="9072"/>
      </w:tabs>
      <w:ind w:left="970" w:hanging="403"/>
    </w:pPr>
    <w:rPr>
      <w:rFonts w:ascii="Times New Roman" w:hAnsi="Times New Roman"/>
      <w:b/>
    </w:rPr>
  </w:style>
  <w:style w:type="paragraph" w:styleId="ListNumber">
    <w:name w:val="List Number"/>
    <w:basedOn w:val="List"/>
    <w:rsid w:val="00D84DBB"/>
    <w:pPr>
      <w:numPr>
        <w:numId w:val="15"/>
      </w:numPr>
      <w:tabs>
        <w:tab w:val="clear" w:pos="340"/>
      </w:tabs>
    </w:pPr>
  </w:style>
  <w:style w:type="character" w:customStyle="1" w:styleId="WingdingSymbols">
    <w:name w:val="Wingding Symbols"/>
    <w:rsid w:val="00D84DBB"/>
    <w:rPr>
      <w:rFonts w:ascii="Wingdings" w:hAnsi="Wingdings"/>
    </w:rPr>
  </w:style>
  <w:style w:type="paragraph" w:customStyle="1" w:styleId="TableHeading">
    <w:name w:val="Table Heading"/>
    <w:basedOn w:val="HeadingBase"/>
    <w:rsid w:val="00D84DBB"/>
    <w:pPr>
      <w:keepLines/>
      <w:pBdr>
        <w:bottom w:val="single" w:sz="6" w:space="1" w:color="918585"/>
      </w:pBdr>
      <w:spacing w:before="240"/>
    </w:pPr>
  </w:style>
  <w:style w:type="character" w:customStyle="1" w:styleId="HotSpot">
    <w:name w:val="HotSpot"/>
    <w:rsid w:val="00D84DBB"/>
    <w:rPr>
      <w:color w:val="0033CC"/>
      <w:u w:val="none"/>
    </w:rPr>
  </w:style>
  <w:style w:type="paragraph" w:customStyle="1" w:styleId="BodyTextRight">
    <w:name w:val="Body Text Right"/>
    <w:basedOn w:val="BodyText"/>
    <w:rsid w:val="00D84DBB"/>
    <w:pPr>
      <w:spacing w:before="0" w:after="0"/>
      <w:jc w:val="right"/>
    </w:pPr>
  </w:style>
  <w:style w:type="paragraph" w:styleId="Index3">
    <w:name w:val="index 3"/>
    <w:basedOn w:val="ListNumber2"/>
    <w:next w:val="Normal"/>
    <w:semiHidden/>
    <w:rsid w:val="00D84DBB"/>
    <w:pPr>
      <w:numPr>
        <w:numId w:val="0"/>
      </w:numPr>
      <w:tabs>
        <w:tab w:val="right" w:leader="dot" w:pos="4176"/>
      </w:tabs>
    </w:pPr>
  </w:style>
  <w:style w:type="paragraph" w:styleId="ListNumber2">
    <w:name w:val="List Number 2"/>
    <w:basedOn w:val="List2"/>
    <w:rsid w:val="00D84DBB"/>
    <w:pPr>
      <w:numPr>
        <w:numId w:val="10"/>
      </w:numPr>
      <w:tabs>
        <w:tab w:val="clear" w:pos="1060"/>
      </w:tabs>
    </w:pPr>
  </w:style>
  <w:style w:type="paragraph" w:customStyle="1" w:styleId="MarginNote">
    <w:name w:val="Margin Note"/>
    <w:basedOn w:val="BodyText"/>
    <w:rsid w:val="00D84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D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DBB"/>
    <w:rPr>
      <w:sz w:val="32"/>
    </w:rPr>
  </w:style>
  <w:style w:type="paragraph" w:customStyle="1" w:styleId="HeadingProcedure">
    <w:name w:val="Heading Procedure"/>
    <w:basedOn w:val="HeadingBase"/>
    <w:next w:val="Normal"/>
    <w:rsid w:val="00D84DBB"/>
    <w:pPr>
      <w:tabs>
        <w:tab w:val="left" w:pos="0"/>
      </w:tabs>
      <w:spacing w:before="120" w:after="60"/>
    </w:pPr>
    <w:rPr>
      <w:i/>
      <w:color w:val="918585"/>
      <w:sz w:val="22"/>
    </w:rPr>
  </w:style>
  <w:style w:type="paragraph" w:customStyle="1" w:styleId="TableBodyText">
    <w:name w:val="Table Body Text"/>
    <w:basedOn w:val="BodyText"/>
    <w:rsid w:val="00D84DBB"/>
    <w:pPr>
      <w:spacing w:before="60" w:after="60"/>
    </w:pPr>
  </w:style>
  <w:style w:type="paragraph" w:styleId="ListContinue">
    <w:name w:val="List Continue"/>
    <w:basedOn w:val="List"/>
    <w:rsid w:val="00D84DBB"/>
    <w:pPr>
      <w:ind w:firstLine="0"/>
    </w:pPr>
  </w:style>
  <w:style w:type="paragraph" w:customStyle="1" w:styleId="ListNote">
    <w:name w:val="List Note"/>
    <w:basedOn w:val="List"/>
    <w:rsid w:val="00D84DBB"/>
    <w:pPr>
      <w:pBdr>
        <w:top w:val="single" w:sz="6" w:space="2" w:color="918585"/>
        <w:bottom w:val="single" w:sz="6" w:space="2" w:color="918585"/>
      </w:pBdr>
      <w:tabs>
        <w:tab w:val="left" w:pos="1021"/>
      </w:tabs>
      <w:ind w:firstLine="0"/>
    </w:pPr>
  </w:style>
  <w:style w:type="paragraph" w:customStyle="1" w:styleId="Warning">
    <w:name w:val="Warning"/>
    <w:basedOn w:val="BodyText"/>
    <w:rsid w:val="00D84DBB"/>
    <w:pPr>
      <w:shd w:val="clear" w:color="auto" w:fill="D9D9D9"/>
      <w:tabs>
        <w:tab w:val="left" w:pos="992"/>
      </w:tabs>
      <w:ind w:left="119" w:right="119"/>
    </w:pPr>
    <w:rPr>
      <w:sz w:val="20"/>
    </w:rPr>
  </w:style>
  <w:style w:type="paragraph" w:customStyle="1" w:styleId="MarginIcons">
    <w:name w:val="Margin Icons"/>
    <w:basedOn w:val="BodyText"/>
    <w:rsid w:val="00D84D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DBB"/>
    <w:rPr>
      <w:rFonts w:ascii="Courier New" w:hAnsi="Courier New"/>
    </w:rPr>
  </w:style>
  <w:style w:type="paragraph" w:customStyle="1" w:styleId="NoteBullet">
    <w:name w:val="Note Bullet"/>
    <w:basedOn w:val="Note"/>
    <w:rsid w:val="00D84DBB"/>
    <w:pPr>
      <w:tabs>
        <w:tab w:val="clear" w:pos="680"/>
      </w:tabs>
      <w:spacing w:before="60" w:after="60"/>
    </w:pPr>
  </w:style>
  <w:style w:type="paragraph" w:customStyle="1" w:styleId="SubHeading2">
    <w:name w:val="SubHeading2"/>
    <w:basedOn w:val="HeadingBase"/>
    <w:rsid w:val="00D84DBB"/>
    <w:pPr>
      <w:spacing w:before="240" w:after="60"/>
    </w:pPr>
    <w:rPr>
      <w:sz w:val="20"/>
    </w:rPr>
  </w:style>
  <w:style w:type="paragraph" w:customStyle="1" w:styleId="SubHeading1">
    <w:name w:val="SubHeading1"/>
    <w:basedOn w:val="HeadingBase"/>
    <w:rsid w:val="00D84DBB"/>
    <w:pPr>
      <w:spacing w:before="240" w:after="60"/>
    </w:pPr>
    <w:rPr>
      <w:color w:val="918585"/>
      <w:sz w:val="22"/>
    </w:rPr>
  </w:style>
  <w:style w:type="paragraph" w:customStyle="1" w:styleId="SideHeading">
    <w:name w:val="Side Heading"/>
    <w:basedOn w:val="HeadingBase"/>
    <w:rsid w:val="00D84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DBB"/>
    <w:pPr>
      <w:tabs>
        <w:tab w:val="num" w:pos="360"/>
      </w:tabs>
    </w:pPr>
  </w:style>
  <w:style w:type="paragraph" w:styleId="PlainText">
    <w:name w:val="Plain Text"/>
    <w:basedOn w:val="Normal"/>
    <w:link w:val="PlainTextChar"/>
    <w:rsid w:val="00D84DBB"/>
    <w:rPr>
      <w:sz w:val="20"/>
    </w:rPr>
  </w:style>
  <w:style w:type="character" w:customStyle="1" w:styleId="PlainTextChar">
    <w:name w:val="Plain Text Char"/>
    <w:basedOn w:val="DefaultParagraphFont"/>
    <w:link w:val="PlainText"/>
    <w:rsid w:val="00D84DBB"/>
    <w:rPr>
      <w:rFonts w:ascii="Courier New" w:eastAsia="Times New Roman" w:hAnsi="Courier New" w:cs="Times New Roman"/>
      <w:sz w:val="20"/>
      <w:szCs w:val="20"/>
      <w:lang w:eastAsia="en-US"/>
    </w:rPr>
  </w:style>
  <w:style w:type="character" w:customStyle="1" w:styleId="MenuOption">
    <w:name w:val="Menu Option"/>
    <w:basedOn w:val="DefaultParagraphFont"/>
    <w:rsid w:val="00D84DBB"/>
    <w:rPr>
      <w:b/>
      <w:smallCaps/>
    </w:rPr>
  </w:style>
  <w:style w:type="paragraph" w:customStyle="1" w:styleId="TableListNumber">
    <w:name w:val="Table List Number"/>
    <w:basedOn w:val="ListNumber"/>
    <w:rsid w:val="00D84DBB"/>
    <w:pPr>
      <w:numPr>
        <w:numId w:val="0"/>
      </w:numPr>
    </w:pPr>
  </w:style>
  <w:style w:type="paragraph" w:styleId="TOC4">
    <w:name w:val="toc 4"/>
    <w:basedOn w:val="TOCBase"/>
    <w:next w:val="Normal"/>
    <w:semiHidden/>
    <w:rsid w:val="00D84DBB"/>
    <w:pPr>
      <w:tabs>
        <w:tab w:val="right" w:leader="dot" w:pos="9071"/>
      </w:tabs>
      <w:ind w:left="1701"/>
    </w:pPr>
  </w:style>
  <w:style w:type="paragraph" w:customStyle="1" w:styleId="ListAlpha">
    <w:name w:val="List Alpha"/>
    <w:basedOn w:val="List"/>
    <w:rsid w:val="00D84DBB"/>
    <w:pPr>
      <w:numPr>
        <w:numId w:val="9"/>
      </w:numPr>
    </w:pPr>
  </w:style>
  <w:style w:type="paragraph" w:customStyle="1" w:styleId="ListAlpha2">
    <w:name w:val="List Alpha 2"/>
    <w:basedOn w:val="List2"/>
    <w:rsid w:val="00D84DBB"/>
    <w:pPr>
      <w:numPr>
        <w:numId w:val="8"/>
      </w:numPr>
    </w:pPr>
  </w:style>
  <w:style w:type="paragraph" w:styleId="List2">
    <w:name w:val="List 2"/>
    <w:basedOn w:val="BodyText"/>
    <w:rsid w:val="00D84DBB"/>
    <w:pPr>
      <w:tabs>
        <w:tab w:val="left" w:pos="680"/>
      </w:tabs>
      <w:spacing w:before="60" w:after="60"/>
      <w:ind w:left="680" w:hanging="340"/>
    </w:pPr>
  </w:style>
  <w:style w:type="paragraph" w:styleId="List3">
    <w:name w:val="List 3"/>
    <w:basedOn w:val="BodyText"/>
    <w:rsid w:val="00D84DBB"/>
    <w:pPr>
      <w:tabs>
        <w:tab w:val="left" w:pos="1021"/>
      </w:tabs>
      <w:spacing w:before="60" w:after="60"/>
      <w:ind w:left="1020" w:hanging="340"/>
    </w:pPr>
  </w:style>
  <w:style w:type="paragraph" w:styleId="List4">
    <w:name w:val="List 4"/>
    <w:basedOn w:val="BodyText"/>
    <w:rsid w:val="00D84DBB"/>
    <w:pPr>
      <w:tabs>
        <w:tab w:val="left" w:pos="1361"/>
      </w:tabs>
      <w:spacing w:before="60" w:after="60"/>
      <w:ind w:left="1361" w:hanging="340"/>
    </w:pPr>
  </w:style>
  <w:style w:type="paragraph" w:styleId="List5">
    <w:name w:val="List 5"/>
    <w:basedOn w:val="BodyText"/>
    <w:rsid w:val="00D84DBB"/>
    <w:pPr>
      <w:tabs>
        <w:tab w:val="left" w:pos="1701"/>
      </w:tabs>
      <w:spacing w:before="60" w:after="60"/>
      <w:ind w:left="1701" w:hanging="340"/>
    </w:pPr>
  </w:style>
  <w:style w:type="paragraph" w:styleId="ListBullet3">
    <w:name w:val="List Bullet 3"/>
    <w:basedOn w:val="List3"/>
    <w:rsid w:val="00D84DBB"/>
    <w:pPr>
      <w:numPr>
        <w:numId w:val="14"/>
      </w:numPr>
      <w:tabs>
        <w:tab w:val="clear" w:pos="1021"/>
      </w:tabs>
      <w:ind w:left="1037" w:hanging="357"/>
    </w:pPr>
  </w:style>
  <w:style w:type="paragraph" w:styleId="ListBullet4">
    <w:name w:val="List Bullet 4"/>
    <w:basedOn w:val="List4"/>
    <w:rsid w:val="00D84DBB"/>
    <w:pPr>
      <w:numPr>
        <w:numId w:val="3"/>
      </w:numPr>
      <w:tabs>
        <w:tab w:val="clear" w:pos="1361"/>
      </w:tabs>
    </w:pPr>
  </w:style>
  <w:style w:type="paragraph" w:styleId="ListBullet5">
    <w:name w:val="List Bullet 5"/>
    <w:basedOn w:val="List5"/>
    <w:rsid w:val="00D84DBB"/>
    <w:pPr>
      <w:numPr>
        <w:numId w:val="4"/>
      </w:numPr>
    </w:pPr>
  </w:style>
  <w:style w:type="paragraph" w:styleId="ListContinue2">
    <w:name w:val="List Continue 2"/>
    <w:basedOn w:val="List2"/>
    <w:rsid w:val="00D84DBB"/>
    <w:pPr>
      <w:ind w:firstLine="0"/>
    </w:pPr>
  </w:style>
  <w:style w:type="paragraph" w:styleId="ListContinue3">
    <w:name w:val="List Continue 3"/>
    <w:basedOn w:val="List3"/>
    <w:rsid w:val="00D84DBB"/>
    <w:pPr>
      <w:ind w:left="1021" w:firstLine="0"/>
    </w:pPr>
  </w:style>
  <w:style w:type="paragraph" w:styleId="ListContinue4">
    <w:name w:val="List Continue 4"/>
    <w:basedOn w:val="List4"/>
    <w:rsid w:val="00D84DBB"/>
    <w:pPr>
      <w:ind w:firstLine="0"/>
    </w:pPr>
  </w:style>
  <w:style w:type="paragraph" w:styleId="ListContinue5">
    <w:name w:val="List Continue 5"/>
    <w:basedOn w:val="List5"/>
    <w:rsid w:val="00D84DBB"/>
    <w:pPr>
      <w:ind w:firstLine="0"/>
    </w:pPr>
  </w:style>
  <w:style w:type="paragraph" w:styleId="ListNumber3">
    <w:name w:val="List Number 3"/>
    <w:basedOn w:val="List3"/>
    <w:rsid w:val="00D84DBB"/>
    <w:pPr>
      <w:numPr>
        <w:numId w:val="5"/>
      </w:numPr>
    </w:pPr>
  </w:style>
  <w:style w:type="paragraph" w:styleId="ListNumber4">
    <w:name w:val="List Number 4"/>
    <w:basedOn w:val="List4"/>
    <w:rsid w:val="00D84DBB"/>
    <w:pPr>
      <w:numPr>
        <w:numId w:val="6"/>
      </w:numPr>
    </w:pPr>
  </w:style>
  <w:style w:type="paragraph" w:styleId="ListNumber5">
    <w:name w:val="List Number 5"/>
    <w:basedOn w:val="List5"/>
    <w:rsid w:val="00D84DBB"/>
    <w:pPr>
      <w:numPr>
        <w:numId w:val="7"/>
      </w:numPr>
    </w:pPr>
  </w:style>
  <w:style w:type="paragraph" w:styleId="BlockText">
    <w:name w:val="Block Text"/>
    <w:basedOn w:val="Normal"/>
    <w:rsid w:val="00D84DBB"/>
    <w:pPr>
      <w:spacing w:after="120"/>
      <w:ind w:left="1440" w:right="1440"/>
    </w:pPr>
  </w:style>
  <w:style w:type="character" w:customStyle="1" w:styleId="Subscript">
    <w:name w:val="Subscript"/>
    <w:basedOn w:val="DefaultParagraphFont"/>
    <w:rsid w:val="00D84DBB"/>
    <w:rPr>
      <w:sz w:val="16"/>
      <w:vertAlign w:val="subscript"/>
    </w:rPr>
  </w:style>
  <w:style w:type="character" w:customStyle="1" w:styleId="Superscript">
    <w:name w:val="Superscript"/>
    <w:basedOn w:val="DefaultParagraphFont"/>
    <w:rsid w:val="00D84DBB"/>
    <w:rPr>
      <w:sz w:val="16"/>
      <w:vertAlign w:val="superscript"/>
    </w:rPr>
  </w:style>
  <w:style w:type="character" w:customStyle="1" w:styleId="Symbols">
    <w:name w:val="Symbols"/>
    <w:basedOn w:val="DefaultParagraphFont"/>
    <w:rsid w:val="00D84DBB"/>
    <w:rPr>
      <w:rFonts w:ascii="Symbol" w:hAnsi="Symbol"/>
    </w:rPr>
  </w:style>
  <w:style w:type="character" w:customStyle="1" w:styleId="MenuOptions">
    <w:name w:val="Menu Options"/>
    <w:basedOn w:val="DefaultParagraphFont"/>
    <w:rsid w:val="00D84DBB"/>
    <w:rPr>
      <w:rFonts w:ascii="Arial Narrow" w:hAnsi="Arial Narrow"/>
      <w:smallCaps/>
    </w:rPr>
  </w:style>
  <w:style w:type="character" w:customStyle="1" w:styleId="Buttons">
    <w:name w:val="Buttons"/>
    <w:basedOn w:val="DefaultParagraphFont"/>
    <w:rsid w:val="00D84DBB"/>
    <w:rPr>
      <w:b/>
    </w:rPr>
  </w:style>
  <w:style w:type="character" w:customStyle="1" w:styleId="Underlined">
    <w:name w:val="Underlined"/>
    <w:basedOn w:val="DefaultParagraphFont"/>
    <w:rsid w:val="00D84DBB"/>
    <w:rPr>
      <w:u w:val="single"/>
    </w:rPr>
  </w:style>
  <w:style w:type="paragraph" w:customStyle="1" w:styleId="TableBodyTextRight">
    <w:name w:val="Table Body Text Right"/>
    <w:basedOn w:val="TableBodyText"/>
    <w:rsid w:val="00D84DBB"/>
    <w:pPr>
      <w:widowControl w:val="0"/>
      <w:autoSpaceDE w:val="0"/>
      <w:autoSpaceDN w:val="0"/>
      <w:adjustRightInd w:val="0"/>
      <w:jc w:val="right"/>
    </w:pPr>
    <w:rPr>
      <w:rFonts w:cs="Arial"/>
      <w:szCs w:val="18"/>
    </w:rPr>
  </w:style>
  <w:style w:type="paragraph" w:customStyle="1" w:styleId="CopyrightText">
    <w:name w:val="Copyright Text"/>
    <w:basedOn w:val="BodyText"/>
    <w:rsid w:val="00D84DBB"/>
    <w:rPr>
      <w:sz w:val="18"/>
    </w:rPr>
  </w:style>
  <w:style w:type="paragraph" w:customStyle="1" w:styleId="BodySmallRight">
    <w:name w:val="Body Small Right"/>
    <w:basedOn w:val="BodyTextRight"/>
    <w:rsid w:val="00D84DBB"/>
    <w:rPr>
      <w:sz w:val="18"/>
      <w:szCs w:val="18"/>
    </w:rPr>
  </w:style>
  <w:style w:type="paragraph" w:customStyle="1" w:styleId="MarginEdition">
    <w:name w:val="Margin Edition"/>
    <w:basedOn w:val="MarginNote"/>
    <w:rsid w:val="00D84DBB"/>
    <w:pPr>
      <w:spacing w:before="0" w:after="0"/>
    </w:pPr>
    <w:rPr>
      <w:rFonts w:ascii="Times New Roman" w:hAnsi="Times New Roman"/>
      <w:color w:val="999999"/>
    </w:rPr>
  </w:style>
  <w:style w:type="paragraph" w:customStyle="1" w:styleId="Spacer">
    <w:name w:val="Spacer"/>
    <w:basedOn w:val="Normal"/>
    <w:rsid w:val="00D84DBB"/>
    <w:rPr>
      <w:sz w:val="2"/>
      <w:szCs w:val="2"/>
    </w:rPr>
  </w:style>
  <w:style w:type="character" w:customStyle="1" w:styleId="Small">
    <w:name w:val="Small"/>
    <w:basedOn w:val="DefaultParagraphFont"/>
    <w:rsid w:val="00D84DBB"/>
    <w:rPr>
      <w:sz w:val="16"/>
    </w:rPr>
  </w:style>
  <w:style w:type="paragraph" w:customStyle="1" w:styleId="WideTable">
    <w:name w:val="Wide Table"/>
    <w:basedOn w:val="Normal"/>
    <w:rsid w:val="00D84DBB"/>
    <w:pPr>
      <w:ind w:left="-1418"/>
    </w:pPr>
    <w:rPr>
      <w:sz w:val="2"/>
      <w:szCs w:val="2"/>
    </w:rPr>
  </w:style>
  <w:style w:type="character" w:styleId="PageNumber">
    <w:name w:val="page number"/>
    <w:basedOn w:val="DefaultParagraphFont"/>
    <w:rsid w:val="00D84DBB"/>
  </w:style>
  <w:style w:type="paragraph" w:styleId="Quote">
    <w:name w:val="Quote"/>
    <w:basedOn w:val="Heading1"/>
    <w:link w:val="QuoteChar"/>
    <w:qFormat/>
    <w:rsid w:val="00D84DBB"/>
    <w:rPr>
      <w:b w:val="0"/>
      <w:sz w:val="72"/>
      <w:szCs w:val="72"/>
      <w:lang w:val="en-NZ"/>
    </w:rPr>
  </w:style>
  <w:style w:type="character" w:customStyle="1" w:styleId="QuoteChar">
    <w:name w:val="Quote Char"/>
    <w:basedOn w:val="DefaultParagraphFont"/>
    <w:link w:val="Quote"/>
    <w:rsid w:val="00D84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DBB"/>
    <w:pPr>
      <w:pageBreakBefore/>
    </w:pPr>
  </w:style>
  <w:style w:type="paragraph" w:customStyle="1" w:styleId="Border">
    <w:name w:val="Border"/>
    <w:basedOn w:val="Normal"/>
    <w:qFormat/>
    <w:rsid w:val="00D84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DBB"/>
    <w:rPr>
      <w:b/>
      <w:bCs/>
      <w:i/>
      <w:iCs/>
      <w:color w:val="auto"/>
    </w:rPr>
  </w:style>
  <w:style w:type="paragraph" w:styleId="IntenseQuote">
    <w:name w:val="Intense Quote"/>
    <w:basedOn w:val="Normal"/>
    <w:next w:val="Normal"/>
    <w:link w:val="IntenseQuoteChar"/>
    <w:uiPriority w:val="30"/>
    <w:qFormat/>
    <w:rsid w:val="00D84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D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DBB"/>
    <w:rPr>
      <w:smallCaps/>
      <w:color w:val="auto"/>
      <w:u w:val="single"/>
    </w:rPr>
  </w:style>
  <w:style w:type="character" w:styleId="IntenseReference">
    <w:name w:val="Intense Reference"/>
    <w:basedOn w:val="DefaultParagraphFont"/>
    <w:uiPriority w:val="32"/>
    <w:qFormat/>
    <w:rsid w:val="00D84DBB"/>
    <w:rPr>
      <w:b/>
      <w:bCs/>
      <w:smallCaps/>
      <w:color w:val="auto"/>
      <w:spacing w:val="5"/>
      <w:u w:val="single"/>
    </w:rPr>
  </w:style>
  <w:style w:type="paragraph" w:customStyle="1" w:styleId="2ColumnHeading">
    <w:name w:val="2Column Heading"/>
    <w:basedOn w:val="BodyText"/>
    <w:qFormat/>
    <w:rsid w:val="00D84DBB"/>
    <w:pPr>
      <w:spacing w:after="60"/>
      <w:ind w:left="-2268"/>
    </w:pPr>
    <w:rPr>
      <w:b/>
    </w:rPr>
  </w:style>
  <w:style w:type="paragraph" w:customStyle="1" w:styleId="Heading1TOC">
    <w:name w:val="Heading1 TOC"/>
    <w:basedOn w:val="Normal"/>
    <w:qFormat/>
    <w:rsid w:val="00D84DBB"/>
    <w:pPr>
      <w:spacing w:before="240" w:after="120"/>
    </w:pPr>
    <w:rPr>
      <w:rFonts w:ascii="Times New Roman" w:hAnsi="Times New Roman"/>
      <w:b/>
      <w:sz w:val="32"/>
    </w:rPr>
  </w:style>
  <w:style w:type="paragraph" w:customStyle="1" w:styleId="Heading2TOC">
    <w:name w:val="Heading2 TOC"/>
    <w:basedOn w:val="Normal"/>
    <w:qFormat/>
    <w:rsid w:val="00D84DBB"/>
    <w:pPr>
      <w:spacing w:before="240" w:after="60"/>
    </w:pPr>
    <w:rPr>
      <w:rFonts w:ascii="Times New Roman" w:hAnsi="Times New Roman"/>
      <w:b/>
      <w:sz w:val="28"/>
    </w:rPr>
  </w:style>
  <w:style w:type="character" w:customStyle="1" w:styleId="Underline">
    <w:name w:val="Underline"/>
    <w:basedOn w:val="DefaultParagraphFont"/>
    <w:qFormat/>
    <w:rsid w:val="00D84DBB"/>
    <w:rPr>
      <w:u w:val="single"/>
    </w:rPr>
  </w:style>
  <w:style w:type="character" w:customStyle="1" w:styleId="BoldandItalics">
    <w:name w:val="Bold and Italics"/>
    <w:qFormat/>
    <w:rsid w:val="00D84DBB"/>
    <w:rPr>
      <w:b/>
      <w:i/>
      <w:u w:val="none"/>
    </w:rPr>
  </w:style>
  <w:style w:type="paragraph" w:styleId="BalloonText">
    <w:name w:val="Balloon Text"/>
    <w:basedOn w:val="Normal"/>
    <w:link w:val="BalloonTextChar"/>
    <w:rsid w:val="00D84DBB"/>
    <w:rPr>
      <w:rFonts w:ascii="Tahoma" w:hAnsi="Tahoma" w:cs="Tahoma"/>
      <w:sz w:val="16"/>
      <w:szCs w:val="16"/>
    </w:rPr>
  </w:style>
  <w:style w:type="character" w:customStyle="1" w:styleId="BalloonTextChar">
    <w:name w:val="Balloon Text Char"/>
    <w:basedOn w:val="DefaultParagraphFont"/>
    <w:link w:val="BalloonText"/>
    <w:rsid w:val="00D84D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D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4D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DBB"/>
    <w:rPr>
      <w:b/>
      <w:color w:val="660033"/>
      <w:spacing w:val="0"/>
    </w:rPr>
  </w:style>
  <w:style w:type="paragraph" w:customStyle="1" w:styleId="Nameditemlist">
    <w:name w:val="Named item list"/>
    <w:basedOn w:val="BodyText"/>
    <w:qFormat/>
    <w:rsid w:val="00D84DBB"/>
    <w:pPr>
      <w:tabs>
        <w:tab w:val="left" w:pos="2835"/>
      </w:tabs>
      <w:ind w:left="2835" w:hanging="2835"/>
    </w:pPr>
  </w:style>
  <w:style w:type="paragraph" w:customStyle="1" w:styleId="BodyTextnopadding">
    <w:name w:val="Body Text no padding"/>
    <w:basedOn w:val="BodyText"/>
    <w:qFormat/>
    <w:rsid w:val="00D84DBB"/>
    <w:pPr>
      <w:spacing w:before="0" w:after="0"/>
    </w:pPr>
  </w:style>
  <w:style w:type="paragraph" w:customStyle="1" w:styleId="BodyTextBold">
    <w:name w:val="Body Text Bold"/>
    <w:basedOn w:val="BodyText"/>
    <w:qFormat/>
    <w:rsid w:val="00D84DBB"/>
    <w:rPr>
      <w:b/>
    </w:rPr>
  </w:style>
  <w:style w:type="character" w:styleId="Hyperlink">
    <w:name w:val="Hyperlink"/>
    <w:basedOn w:val="DefaultParagraphFont"/>
    <w:uiPriority w:val="99"/>
    <w:unhideWhenUsed/>
    <w:rsid w:val="003052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1156</Words>
  <Characters>7578</Characters>
  <Application>Microsoft Office Word</Application>
  <DocSecurity>0</DocSecurity>
  <Lines>261</Lines>
  <Paragraphs>143</Paragraphs>
  <ScaleCrop>false</ScaleCrop>
  <Company>Author-it Software Corporation Ltd.</Company>
  <LinksUpToDate>false</LinksUpToDate>
  <CharactersWithSpaces>8591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FNSFPL603 Provide comprehensive monitoring and ongoing service</dc:title>
  <dc:subject>Approved</dc:subject>
  <dc:creator>Future Skills Organisation</dc:creator>
  <cp:keywords>Release: 1</cp:keywords>
  <dc:description>Review Date: 12 April 2008</dc:description>
  <cp:lastModifiedBy>HSD_TPCMSd.prod</cp:lastModifiedBy>
  <cp:revision>3</cp:revision>
  <dcterms:created xsi:type="dcterms:W3CDTF">2025-03-01T18:46:00Z</dcterms:created>
  <dcterms:modified xsi:type="dcterms:W3CDTF">2025-03-01T18:46:00Z</dcterms:modified>
</cp:coreProperties>
</file>