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5A8" w:rsidP="007835A8">
      <w:pPr>
        <w:pStyle w:val="Title"/>
      </w:pPr>
      <w:r>
        <w:fldChar w:fldCharType="begin"/>
      </w:r>
      <w:r>
        <w:instrText xml:space="preserve"> TITLE   \* MERGEFORMAT </w:instrText>
      </w:r>
      <w:r>
        <w:fldChar w:fldCharType="separate"/>
      </w:r>
      <w:r>
        <w:t>FNSFPL506 Determine client financial requirements and expectations</w:t>
      </w:r>
      <w:r>
        <w:fldChar w:fldCharType="end"/>
      </w:r>
    </w:p>
    <w:p w:rsidR="007835A8" w:rsidP="007835A8">
      <w:pPr>
        <w:pStyle w:val="Version"/>
        <w:sectPr w:rsidSect="009C42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202" w:rsidP="009C4202">
      <w:pPr>
        <w:pStyle w:val="SuperHeading"/>
      </w:pPr>
      <w:r w:rsidRPr="009C4202">
        <w:t>FNSFPL506 Determine client financial requirements and expectations</w:t>
      </w:r>
    </w:p>
    <w:p w:rsidR="00000000" w:rsidRPr="009C4202" w:rsidP="009C4202">
      <w:pPr>
        <w:pStyle w:val="Heading1"/>
      </w:pPr>
      <w:bookmarkStart w:id="1" w:name="O_676704"/>
      <w:bookmarkEnd w:id="1"/>
      <w:r w:rsidRPr="009C4202">
        <w:t>Modification History</w:t>
      </w:r>
    </w:p>
    <w:tbl>
      <w:tblPr>
        <w:tblW w:w="0" w:type="auto"/>
        <w:tblLayout w:type="fixed"/>
        <w:tblCellMar>
          <w:left w:w="62" w:type="dxa"/>
          <w:right w:w="62" w:type="dxa"/>
        </w:tblCellMar>
        <w:tblLook w:val="0000"/>
      </w:tblPr>
      <w:tblGrid>
        <w:gridCol w:w="3091"/>
        <w:gridCol w:w="5873"/>
      </w:tblGrid>
      <w:tr w:rsidTr="009C4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rPr>
                <w:rStyle w:val="SpecialBold"/>
              </w:rPr>
              <w:t>Comments</w:t>
            </w:r>
          </w:p>
        </w:tc>
      </w:tr>
      <w:tr w:rsidTr="009C4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This version first released with FNS Financial Services Training Package Version 1.0.</w:t>
            </w:r>
          </w:p>
        </w:tc>
      </w:tr>
    </w:tbl>
    <w:p w:rsidR="00000000" w:rsidRPr="009C4202" w:rsidP="009C4202">
      <w:pPr>
        <w:pStyle w:val="BodyText"/>
      </w:pPr>
    </w:p>
    <w:p w:rsidR="00000000" w:rsidRPr="009C4202" w:rsidP="009C4202">
      <w:pPr>
        <w:pStyle w:val="AllowPageBreak"/>
      </w:pPr>
    </w:p>
    <w:p w:rsidR="00000000" w:rsidRPr="009C4202" w:rsidP="009C4202">
      <w:pPr>
        <w:pStyle w:val="Heading1"/>
      </w:pPr>
      <w:bookmarkStart w:id="2" w:name="O_676705"/>
      <w:bookmarkEnd w:id="2"/>
      <w:r w:rsidRPr="009C4202">
        <w:t>Application</w:t>
      </w:r>
    </w:p>
    <w:p w:rsidR="00000000" w:rsidRPr="009C4202" w:rsidP="007835A8">
      <w:pPr>
        <w:pStyle w:val="BodyText"/>
      </w:pPr>
      <w:r w:rsidRPr="009C4202">
        <w:t>This unit describes the skills and knowledge required to determine the financial requirements and expectations of clients. It encompasses informing clients of the financial planning process and service, obtaining relevant information on their existing fina</w:t>
      </w:r>
      <w:r w:rsidRPr="009C4202">
        <w:t>ncial situations and expectations with respect to the financial planning service offered by the representative, and preparing and updating necessary documentation.</w:t>
      </w:r>
    </w:p>
    <w:p w:rsidR="00000000" w:rsidRPr="009C4202" w:rsidP="007835A8">
      <w:pPr>
        <w:pStyle w:val="BodyText"/>
      </w:pPr>
      <w:r w:rsidRPr="009C4202">
        <w:t>It applies to individuals who manage relationships with clients and colleagues and use spec</w:t>
      </w:r>
      <w:r w:rsidRPr="009C4202">
        <w:t>ialised knowledge and systematic approaches to determine a customised service.</w:t>
      </w:r>
    </w:p>
    <w:p w:rsidR="00000000" w:rsidRPr="009C4202" w:rsidP="007835A8">
      <w:pPr>
        <w:pStyle w:val="BodyText"/>
      </w:pPr>
      <w:r w:rsidRPr="009C4202">
        <w:t>Work functions in the occupational areas where this unit may be used are subject to regulatory requirements. Refer to the FNS Implementation Guide Companion Volume or the relev</w:t>
      </w:r>
      <w:r w:rsidRPr="009C4202">
        <w:t>ant regulator for specific guidance on requirements.</w:t>
      </w:r>
    </w:p>
    <w:p w:rsidR="00000000" w:rsidRPr="009C4202" w:rsidP="009C4202">
      <w:pPr>
        <w:pStyle w:val="Heading1"/>
      </w:pPr>
      <w:bookmarkStart w:id="3" w:name="O_676708"/>
      <w:bookmarkEnd w:id="3"/>
      <w:r w:rsidRPr="009C4202">
        <w:t>Unit Sector</w:t>
      </w:r>
    </w:p>
    <w:p w:rsidR="00000000" w:rsidRPr="009C4202" w:rsidP="007835A8">
      <w:pPr>
        <w:pStyle w:val="BodyText"/>
      </w:pPr>
      <w:r w:rsidRPr="009C4202">
        <w:t>Financial planning</w:t>
      </w:r>
    </w:p>
    <w:p w:rsidR="00000000" w:rsidRPr="009C4202" w:rsidP="009C4202">
      <w:pPr>
        <w:pStyle w:val="Heading1"/>
      </w:pPr>
      <w:bookmarkStart w:id="4" w:name="O_676709"/>
      <w:bookmarkEnd w:id="4"/>
      <w:r w:rsidRPr="009C4202">
        <w:t>Elements and Performance Criteria</w:t>
      </w:r>
    </w:p>
    <w:tbl>
      <w:tblPr>
        <w:tblW w:w="9236" w:type="dxa"/>
        <w:tblLayout w:type="fixed"/>
        <w:tblCellMar>
          <w:left w:w="62" w:type="dxa"/>
          <w:right w:w="62" w:type="dxa"/>
        </w:tblCellMar>
        <w:tblLook w:val="0000"/>
      </w:tblPr>
      <w:tblGrid>
        <w:gridCol w:w="2645"/>
        <w:gridCol w:w="6591"/>
      </w:tblGrid>
      <w:tr w:rsidTr="009C420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202">
            <w:pPr>
              <w:pStyle w:val="BodyText"/>
              <w:rPr>
                <w:lang w:val="en-NZ"/>
              </w:rPr>
            </w:pPr>
            <w:r w:rsidRPr="009C4202">
              <w:rPr>
                <w:rStyle w:val="SpecialBold"/>
              </w:rPr>
              <w:t>PERFORMANCE CRITERIA</w:t>
            </w:r>
          </w:p>
        </w:tc>
      </w:tr>
      <w:tr w:rsidTr="009C420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rPr>
                <w:rStyle w:val="Emphasis"/>
              </w:rPr>
              <w:t>Performance criteria describe the performance needed to demonstrate achievement of the element.</w:t>
            </w:r>
          </w:p>
        </w:tc>
      </w:tr>
      <w:tr w:rsidTr="009C42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 Inform client of financial planning process and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1.1 Explain to client financial planning process and role, and any limits of authority of represent</w:t>
            </w:r>
            <w:r w:rsidRPr="009C4202">
              <w:t xml:space="preserve">ative </w:t>
            </w:r>
          </w:p>
          <w:p w:rsidR="00000000" w:rsidRPr="009C4202" w:rsidP="009C4202">
            <w:pPr>
              <w:pStyle w:val="BodyText"/>
            </w:pPr>
            <w:r w:rsidRPr="009C4202">
              <w:t xml:space="preserve">1.2 Explain to client organisation’s licensees, principals, services and capacity, including any relationship to other financial services </w:t>
            </w:r>
          </w:p>
          <w:p w:rsidR="00000000" w:rsidRPr="009C4202" w:rsidP="009C4202">
            <w:pPr>
              <w:pStyle w:val="BodyText"/>
            </w:pPr>
            <w:r w:rsidRPr="009C4202">
              <w:t>1.3 Explain fees and charges to client and confirm client’s understanding of these before proceeding with deli</w:t>
            </w:r>
            <w:r w:rsidRPr="009C4202">
              <w:t>very of service</w:t>
            </w:r>
          </w:p>
          <w:p w:rsidR="00000000" w:rsidRPr="009C4202" w:rsidP="009C4202">
            <w:pPr>
              <w:pStyle w:val="BodyText"/>
            </w:pPr>
            <w:r w:rsidRPr="009C4202">
              <w:t xml:space="preserve">1.4 Identify clients with special needs and take appropriate action or make referral </w:t>
            </w:r>
          </w:p>
          <w:p w:rsidR="00000000" w:rsidP="009C4202">
            <w:pPr>
              <w:pStyle w:val="BodyText"/>
              <w:rPr>
                <w:lang w:val="en-NZ"/>
              </w:rPr>
            </w:pPr>
            <w:r w:rsidRPr="009C4202">
              <w:t>1.5 Explain procedures for internal and external complaints handling and resolution to client</w:t>
            </w:r>
          </w:p>
        </w:tc>
      </w:tr>
      <w:tr w:rsidTr="009C42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2. Obtain relevant information on client’s existing fin</w:t>
            </w:r>
            <w:r w:rsidRPr="009C4202">
              <w:t>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 xml:space="preserve">2.1 Obtain and confirm facts and information relevant to client’s particular service request </w:t>
            </w:r>
          </w:p>
          <w:p w:rsidR="00000000" w:rsidRPr="009C4202" w:rsidP="009C4202">
            <w:pPr>
              <w:pStyle w:val="BodyText"/>
            </w:pPr>
            <w:r w:rsidRPr="009C4202">
              <w:t>2.2 Identify client expectations, requirements and objectives, and encourage client to disclose relevant information to determine client’s person</w:t>
            </w:r>
            <w:r w:rsidRPr="009C4202">
              <w:t>al financial situation and any special needs</w:t>
            </w:r>
          </w:p>
          <w:p w:rsidR="00000000" w:rsidRPr="009C4202" w:rsidP="009C4202">
            <w:pPr>
              <w:pStyle w:val="BodyText"/>
            </w:pPr>
            <w:r w:rsidRPr="009C4202">
              <w:t xml:space="preserve">2.3 Obtain relevant information on investments and assets held by client, and client’s current income, expenditure and liabilities situation </w:t>
            </w:r>
          </w:p>
          <w:p w:rsidR="00000000" w:rsidRPr="009C4202" w:rsidP="009C4202">
            <w:pPr>
              <w:pStyle w:val="BodyText"/>
            </w:pPr>
            <w:r w:rsidRPr="009C4202">
              <w:t xml:space="preserve">2.4 Develop summary analysis of client’s financial position based on </w:t>
            </w:r>
            <w:r w:rsidRPr="009C4202">
              <w:t>extent of client disclosure and requirements</w:t>
            </w:r>
          </w:p>
          <w:p w:rsidR="00000000" w:rsidP="009C4202">
            <w:pPr>
              <w:pStyle w:val="BodyText"/>
              <w:rPr>
                <w:lang w:val="en-NZ"/>
              </w:rPr>
            </w:pPr>
            <w:r w:rsidRPr="009C4202">
              <w:t>2.5 Accurately and consistently identify risk and fraud indicators, and check all information for consistency and potential conflict</w:t>
            </w:r>
          </w:p>
        </w:tc>
      </w:tr>
      <w:tr w:rsidTr="009C42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3. Determine client expectations and requirements with respect to financial p</w:t>
            </w:r>
            <w:r w:rsidRPr="009C4202">
              <w:t>lanning service offered by representative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 xml:space="preserve">3.1 Encourage client to express and clarify expectations from financial planning process, and identify and promptly and appropriately respond to any concerns </w:t>
            </w:r>
          </w:p>
          <w:p w:rsidR="00000000" w:rsidRPr="009C4202" w:rsidP="009C4202">
            <w:pPr>
              <w:pStyle w:val="BodyText"/>
            </w:pPr>
            <w:r w:rsidRPr="009C4202">
              <w:t>3.2 Establish client’s income and investment needs, pre</w:t>
            </w:r>
            <w:r w:rsidRPr="009C4202">
              <w:t xml:space="preserve">ferences and priorities </w:t>
            </w:r>
          </w:p>
          <w:p w:rsidR="00000000" w:rsidRPr="009C4202" w:rsidP="009C4202">
            <w:pPr>
              <w:pStyle w:val="BodyText"/>
            </w:pPr>
            <w:r w:rsidRPr="009C4202">
              <w:t>3.3 Explore risk issues and tolerance comprehensively and ethically with client</w:t>
            </w:r>
          </w:p>
          <w:p w:rsidR="00000000" w:rsidRPr="009C4202" w:rsidP="009C4202">
            <w:pPr>
              <w:pStyle w:val="BodyText"/>
            </w:pPr>
            <w:r w:rsidRPr="009C4202">
              <w:t>3.4 Determine that service being sought is within capability and authority of authorised representative</w:t>
            </w:r>
          </w:p>
          <w:p w:rsidR="00000000" w:rsidRPr="009C4202" w:rsidP="009C4202">
            <w:pPr>
              <w:pStyle w:val="BodyText"/>
            </w:pPr>
            <w:r w:rsidRPr="009C4202">
              <w:t>3.5 Refer to another internal representative if</w:t>
            </w:r>
            <w:r w:rsidRPr="009C4202">
              <w:t xml:space="preserve"> service required by client is beyond scope of representative</w:t>
            </w:r>
          </w:p>
          <w:p w:rsidR="00000000" w:rsidP="009C4202">
            <w:pPr>
              <w:pStyle w:val="BodyText"/>
              <w:rPr>
                <w:lang w:val="en-NZ"/>
              </w:rPr>
            </w:pPr>
            <w:r w:rsidRPr="009C4202">
              <w:t>3.6 Seek specialist advice where necessary or refer client to appropriate personnel or organisation where required services are not available or cannot be provided by the practice</w:t>
            </w:r>
          </w:p>
        </w:tc>
      </w:tr>
      <w:tr w:rsidTr="009C42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4. Prepare an</w:t>
            </w:r>
            <w:r w:rsidRPr="009C4202">
              <w:t>d update necessary documentation where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4.1 Document and check with client all relevant client facts, information and financial and personal histories, and manage confidentially in accordance with company policy and guidelines, and relevant legisla</w:t>
            </w:r>
            <w:r w:rsidRPr="009C4202">
              <w:t>tion and industry codes of practice</w:t>
            </w:r>
          </w:p>
          <w:p w:rsidR="00000000" w:rsidRPr="009C4202" w:rsidP="009C4202">
            <w:pPr>
              <w:pStyle w:val="BodyText"/>
            </w:pPr>
            <w:r w:rsidRPr="009C4202">
              <w:t>4.2 Create or update client records when necessary</w:t>
            </w:r>
          </w:p>
          <w:p w:rsidR="00000000" w:rsidRPr="009C4202" w:rsidP="009C4202">
            <w:pPr>
              <w:pStyle w:val="BodyText"/>
            </w:pPr>
            <w:r w:rsidRPr="009C4202">
              <w:t xml:space="preserve">4.3 File client documentation, information and histories in format </w:t>
            </w:r>
            <w:r w:rsidRPr="009C4202">
              <w:t xml:space="preserve">and location that is readily accessible </w:t>
            </w:r>
          </w:p>
        </w:tc>
      </w:tr>
    </w:tbl>
    <w:p w:rsidR="00000000" w:rsidRPr="009C4202" w:rsidP="009C4202">
      <w:pPr>
        <w:pStyle w:val="BodyText"/>
      </w:pPr>
    </w:p>
    <w:p w:rsidR="00000000" w:rsidRPr="009C4202" w:rsidP="009C4202">
      <w:pPr>
        <w:pStyle w:val="AllowPageBreak"/>
      </w:pPr>
    </w:p>
    <w:p w:rsidR="00000000" w:rsidRPr="009C4202" w:rsidP="009C4202">
      <w:pPr>
        <w:pStyle w:val="Heading1"/>
      </w:pPr>
      <w:bookmarkStart w:id="5" w:name="O_676710"/>
      <w:bookmarkEnd w:id="5"/>
      <w:r w:rsidRPr="009C4202">
        <w:t>Foundation Skills</w:t>
      </w:r>
    </w:p>
    <w:p w:rsidR="00000000" w:rsidRPr="007835A8" w:rsidP="007835A8">
      <w:pPr>
        <w:pStyle w:val="BodyText"/>
        <w:rPr>
          <w:i/>
        </w:rPr>
      </w:pPr>
      <w:r w:rsidRPr="007835A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rPr>
                <w:rStyle w:val="SpecialBold"/>
              </w:rPr>
              <w:t>Description</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1.4, 2.1, 2.3, 2.5, 4.1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ListBullet"/>
              <w:rPr>
                <w:lang w:val="en-NZ"/>
              </w:rPr>
            </w:pPr>
            <w:r w:rsidRPr="009C4202">
              <w:t>Researches and evaluate</w:t>
            </w:r>
            <w:r w:rsidRPr="009C4202">
              <w:t>s information and products from a variety of sources to ensure appropriateness to client needs, currency and accuracy</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1.1-1.5, 2.1-2.4, 3.1, 3.3, 3.5, 3.6,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ListBullet"/>
            </w:pPr>
            <w:r w:rsidRPr="009C4202">
              <w:t>Completes formal and informal texts, accurately following organisational procedures and protocols</w:t>
            </w:r>
          </w:p>
          <w:p w:rsidR="00000000" w:rsidP="009C4202">
            <w:pPr>
              <w:pStyle w:val="ListBullet"/>
              <w:rPr>
                <w:lang w:val="en-NZ"/>
              </w:rPr>
            </w:pPr>
            <w:r w:rsidRPr="009C4202">
              <w:t>Uses clear language and appropriate terminology, with correct spelling, to convey and clarify information to a range of stakeholders</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1.1-1</w:t>
            </w:r>
            <w:r w:rsidRPr="009C4202">
              <w:t>.5, 2.1-2.3, 3.1-3.3, 3.5,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ListBullet"/>
            </w:pPr>
            <w:r w:rsidRPr="009C4202">
              <w:t>Participates in verbal exchanges using language and concepts appropriate to the audience and purpose</w:t>
            </w:r>
          </w:p>
          <w:p w:rsidR="00000000" w:rsidP="009C4202">
            <w:pPr>
              <w:pStyle w:val="ListBullet"/>
              <w:rPr>
                <w:lang w:val="en-NZ"/>
              </w:rPr>
            </w:pPr>
            <w:r w:rsidRPr="009C4202">
              <w:t>Uses targeted questioning and active listening skills to elicit and clarify information</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1.3, 2.1-2.3, 3.2, 4.1-4.</w:t>
            </w:r>
            <w:r w:rsidRPr="009C4202">
              <w:t>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ListBullet"/>
            </w:pPr>
            <w:r w:rsidRPr="009C4202">
              <w:t xml:space="preserve">Performs mathematical calculations to determine fees, reconcile amounts and compare financial information </w:t>
            </w:r>
          </w:p>
          <w:p w:rsidR="00000000" w:rsidP="009C4202">
            <w:pPr>
              <w:pStyle w:val="ListBullet"/>
              <w:rPr>
                <w:lang w:val="en-NZ"/>
              </w:rPr>
            </w:pPr>
            <w:r w:rsidRPr="009C4202">
              <w:t>Analyses, records and stores complex financial data and information</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1.5, 3.3, 4.1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ListBullet"/>
            </w:pPr>
            <w:r w:rsidRPr="009C4202">
              <w:t>Understands responsibilities of own role and the roles of others, including ethical behaviour and compliance with legislative and organisational requirements</w:t>
            </w:r>
          </w:p>
          <w:p w:rsidR="00000000" w:rsidP="009C4202">
            <w:pPr>
              <w:pStyle w:val="ListBullet"/>
              <w:rPr>
                <w:lang w:val="en-NZ"/>
              </w:rPr>
            </w:pPr>
            <w:r w:rsidRPr="009C4202">
              <w:t xml:space="preserve">Ensures knowledge of legislative requirements is kept up to date to provide accurate information </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1.1-1.5, 2.1, 2.3, 3.1, 3.3, 3.5, 3.6,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ListBullet"/>
            </w:pPr>
            <w:r w:rsidRPr="009C4202">
              <w:t>Selects and uses appropriate conventions and protocols to gain and provide relevant information</w:t>
            </w:r>
          </w:p>
          <w:p w:rsidR="00000000" w:rsidP="009C4202">
            <w:pPr>
              <w:pStyle w:val="ListBullet"/>
              <w:rPr>
                <w:lang w:val="en-NZ"/>
              </w:rPr>
            </w:pPr>
            <w:r w:rsidRPr="009C4202">
              <w:t>Adapts personal communication style to build rapport and show respect for the opinions, values</w:t>
            </w:r>
            <w:r w:rsidRPr="009C4202">
              <w:t xml:space="preserve"> and particular needs of others</w:t>
            </w:r>
          </w:p>
        </w:tc>
      </w:tr>
      <w:tr w:rsidTr="009C42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1.1, 1.5, 2.1-2.5, 3.1-3.6,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ListBullet"/>
            </w:pPr>
            <w:r w:rsidRPr="009C4202">
              <w:t>Plans, organises and sequences tasks to meet legislative and organisational requirements, and ethical standards</w:t>
            </w:r>
          </w:p>
          <w:p w:rsidR="00000000" w:rsidRPr="009C4202" w:rsidP="009C4202">
            <w:pPr>
              <w:pStyle w:val="ListBullet"/>
            </w:pPr>
            <w:r w:rsidRPr="009C4202">
              <w:t>Systematically gathers, analyses and evaluates informati</w:t>
            </w:r>
            <w:r w:rsidRPr="009C4202">
              <w:t>on to decide on appropriate products or advice, seeking advice from others as required</w:t>
            </w:r>
          </w:p>
          <w:p w:rsidR="00000000" w:rsidRPr="009C4202" w:rsidP="009C4202">
            <w:pPr>
              <w:pStyle w:val="ListBullet"/>
            </w:pPr>
            <w:r w:rsidRPr="009C4202">
              <w:t>Uses problem-solving techniques to identify and analyse possible risks to decide on suitable actions, seeking advice from others as required</w:t>
            </w:r>
          </w:p>
          <w:p w:rsidR="00000000" w:rsidRPr="009C4202" w:rsidP="009C4202">
            <w:pPr>
              <w:pStyle w:val="ListBullet"/>
            </w:pPr>
            <w:r w:rsidRPr="009C4202">
              <w:t>Uses the main features and functions of digital tools to complete work tasks and access information</w:t>
            </w:r>
          </w:p>
        </w:tc>
      </w:tr>
    </w:tbl>
    <w:p w:rsidR="00000000" w:rsidRPr="009C4202" w:rsidP="009C4202">
      <w:pPr>
        <w:pStyle w:val="BodyText"/>
      </w:pPr>
    </w:p>
    <w:p w:rsidR="00000000" w:rsidRPr="009C4202" w:rsidP="009C4202">
      <w:pPr>
        <w:pStyle w:val="AllowPageBreak"/>
      </w:pPr>
    </w:p>
    <w:p w:rsidR="00000000" w:rsidRPr="009C4202" w:rsidP="009C4202">
      <w:pPr>
        <w:pStyle w:val="Heading1"/>
      </w:pPr>
      <w:bookmarkStart w:id="6" w:name="O_676712"/>
      <w:bookmarkEnd w:id="6"/>
      <w:r w:rsidRPr="009C4202">
        <w:t>Unit Mapping Information</w:t>
      </w:r>
    </w:p>
    <w:tbl>
      <w:tblPr>
        <w:tblW w:w="0" w:type="auto"/>
        <w:tblLayout w:type="fixed"/>
        <w:tblCellMar>
          <w:left w:w="62" w:type="dxa"/>
          <w:right w:w="62" w:type="dxa"/>
        </w:tblCellMar>
        <w:tblLook w:val="0000"/>
      </w:tblPr>
      <w:tblGrid>
        <w:gridCol w:w="2355"/>
        <w:gridCol w:w="2160"/>
        <w:gridCol w:w="2295"/>
        <w:gridCol w:w="2295"/>
      </w:tblGrid>
      <w:tr w:rsidTr="009C420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 xml:space="preserve">Code and title </w:t>
            </w:r>
          </w:p>
          <w:p w:rsidR="00000000" w:rsidRPr="009C4202" w:rsidP="009C4202">
            <w:pPr>
              <w:pStyle w:val="BodyText"/>
            </w:pPr>
            <w:r w:rsidRPr="009C420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Code and title</w:t>
            </w:r>
          </w:p>
          <w:p w:rsidR="00000000" w:rsidRPr="009C4202" w:rsidP="009C4202">
            <w:pPr>
              <w:pStyle w:val="BodyText"/>
            </w:pPr>
            <w:r w:rsidRPr="009C420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rPr>
                <w:rStyle w:val="SpecialBold"/>
              </w:rPr>
              <w:t>Equivalence status</w:t>
            </w:r>
          </w:p>
        </w:tc>
      </w:tr>
      <w:tr w:rsidTr="009C420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FNSFPL506 Determine client financial requirements and expectations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FNSFPL506A Determine client requirements and expectations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Updated to meet Standards for Training Packages</w:t>
            </w:r>
          </w:p>
          <w:p w:rsidR="00000000" w:rsidP="009C4202">
            <w:pPr>
              <w:pStyle w:val="BodyText"/>
              <w:rPr>
                <w:lang w:val="en-NZ"/>
              </w:rPr>
            </w:pPr>
            <w:r w:rsidRPr="009C4202">
              <w:t>Title changed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Equivalent unit</w:t>
            </w:r>
          </w:p>
        </w:tc>
      </w:tr>
    </w:tbl>
    <w:p w:rsidR="00000000" w:rsidRPr="009C4202" w:rsidP="009C4202">
      <w:pPr>
        <w:pStyle w:val="BodyText"/>
      </w:pPr>
    </w:p>
    <w:p w:rsidR="00000000" w:rsidRPr="009C4202" w:rsidP="009C4202">
      <w:pPr>
        <w:pStyle w:val="AllowPageBreak"/>
      </w:pPr>
    </w:p>
    <w:p w:rsidR="00000000" w:rsidRPr="009C4202" w:rsidP="009C4202">
      <w:pPr>
        <w:pStyle w:val="Heading1"/>
      </w:pPr>
      <w:bookmarkStart w:id="7" w:name="O_676719"/>
      <w:bookmarkEnd w:id="7"/>
      <w:r w:rsidRPr="009C4202">
        <w:t>Links</w:t>
      </w:r>
    </w:p>
    <w:p w:rsidR="00000000" w:rsidRPr="009C4202" w:rsidP="007835A8">
      <w:pPr>
        <w:pStyle w:val="BodyText"/>
      </w:pPr>
      <w:r w:rsidRPr="009C4202">
        <w:t>Companion Volume implementat</w:t>
      </w:r>
      <w:r w:rsidRPr="009C4202">
        <w:t xml:space="preserve">ion guides are found in VETNet - </w:t>
      </w:r>
      <w:r>
        <w:fldChar w:fldCharType="begin"/>
      </w:r>
      <w:r>
        <w:instrText xml:space="preserve"> HYPERLINK "https://vetnet.gov.au/Pages/TrainingDocs.aspx?q=c7200cc8-0566-4f04-b76f-e89fd6f102fe" </w:instrText>
      </w:r>
      <w:r>
        <w:fldChar w:fldCharType="separate"/>
      </w:r>
      <w:r w:rsidRPr="003D79BC">
        <w:rPr>
          <w:rStyle w:val="Hyperlink"/>
        </w:rPr>
        <w:t>https://vetnet.gov.au/Pages/TrainingDocs.aspx?q=c7200cc8-0566-4f04-b76f-e89fd6f102fe</w:t>
      </w:r>
      <w:r>
        <w:fldChar w:fldCharType="end"/>
      </w:r>
    </w:p>
    <w:p w:rsidR="00000000" w:rsidRPr="009C4202" w:rsidP="007835A8">
      <w:pPr>
        <w:pStyle w:val="BodyText"/>
        <w:sectPr w:rsidSect="009C4202">
          <w:headerReference w:type="default" r:id="rId10"/>
          <w:footerReference w:type="default" r:id="rId11"/>
          <w:pgSz w:w="11908" w:h="16833"/>
          <w:pgMar w:top="1702" w:right="1418" w:bottom="1702" w:left="1418" w:header="992" w:footer="992" w:gutter="0"/>
          <w:cols w:space="720"/>
          <w:noEndnote/>
          <w:docGrid w:linePitch="299"/>
        </w:sectPr>
      </w:pPr>
    </w:p>
    <w:p w:rsidR="00000000" w:rsidRPr="009C4202" w:rsidP="009C4202">
      <w:pPr>
        <w:pStyle w:val="SuperHeading"/>
      </w:pPr>
      <w:r w:rsidRPr="009C4202">
        <w:t>Assessment Requirements for FNSFPL5</w:t>
      </w:r>
      <w:r w:rsidRPr="009C4202">
        <w:t>06 Determine client financial requirements and expectations</w:t>
      </w:r>
    </w:p>
    <w:p w:rsidR="00000000" w:rsidRPr="009C4202" w:rsidP="009C4202">
      <w:pPr>
        <w:pStyle w:val="Heading1"/>
      </w:pPr>
      <w:bookmarkStart w:id="8" w:name="O_676714"/>
      <w:bookmarkEnd w:id="8"/>
      <w:r w:rsidRPr="009C4202">
        <w:t>Modification History</w:t>
      </w:r>
    </w:p>
    <w:tbl>
      <w:tblPr>
        <w:tblW w:w="0" w:type="auto"/>
        <w:tblLayout w:type="fixed"/>
        <w:tblCellMar>
          <w:left w:w="62" w:type="dxa"/>
          <w:right w:w="62" w:type="dxa"/>
        </w:tblCellMar>
        <w:tblLook w:val="0000"/>
      </w:tblPr>
      <w:tblGrid>
        <w:gridCol w:w="2627"/>
        <w:gridCol w:w="6337"/>
      </w:tblGrid>
      <w:tr w:rsidTr="009C42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rPr>
                <w:rStyle w:val="SpecialBold"/>
              </w:rPr>
              <w:t>Comments</w:t>
            </w:r>
          </w:p>
        </w:tc>
      </w:tr>
      <w:tr w:rsidTr="009C42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02">
            <w:pPr>
              <w:pStyle w:val="BodyText"/>
              <w:rPr>
                <w:lang w:val="en-NZ"/>
              </w:rPr>
            </w:pPr>
            <w:r w:rsidRPr="009C420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02" w:rsidP="009C4202">
            <w:pPr>
              <w:pStyle w:val="BodyText"/>
            </w:pPr>
            <w:r w:rsidRPr="009C4202">
              <w:t>This version first released with FNS Financial Services Training Package Version 1.0.</w:t>
            </w:r>
          </w:p>
        </w:tc>
      </w:tr>
    </w:tbl>
    <w:p w:rsidR="00000000" w:rsidRPr="009C4202" w:rsidP="009C4202">
      <w:pPr>
        <w:pStyle w:val="BodyText"/>
      </w:pPr>
    </w:p>
    <w:p w:rsidR="00000000" w:rsidRPr="009C4202" w:rsidP="009C4202">
      <w:pPr>
        <w:pStyle w:val="AllowPageBreak"/>
      </w:pPr>
    </w:p>
    <w:p w:rsidR="00000000" w:rsidRPr="009C4202" w:rsidP="009C4202">
      <w:pPr>
        <w:pStyle w:val="Heading1"/>
      </w:pPr>
      <w:bookmarkStart w:id="9" w:name="O_676715"/>
      <w:bookmarkEnd w:id="9"/>
      <w:r w:rsidRPr="009C4202">
        <w:t>Performance Evidence</w:t>
      </w:r>
    </w:p>
    <w:p w:rsidR="00000000" w:rsidRPr="009C4202" w:rsidP="007835A8">
      <w:pPr>
        <w:pStyle w:val="BodyText"/>
      </w:pPr>
      <w:r w:rsidRPr="009C4202">
        <w:t>Evidence of the ability to:</w:t>
      </w:r>
    </w:p>
    <w:p w:rsidR="00000000" w:rsidRPr="009C4202" w:rsidP="009C4202">
      <w:pPr>
        <w:pStyle w:val="ListBullet"/>
      </w:pPr>
      <w:r w:rsidRPr="009C4202">
        <w:t xml:space="preserve">clearly inform clients of the financial planning process and services </w:t>
      </w:r>
    </w:p>
    <w:p w:rsidR="00000000" w:rsidRPr="009C4202" w:rsidP="009C4202">
      <w:pPr>
        <w:pStyle w:val="ListBullet"/>
      </w:pPr>
      <w:r w:rsidRPr="009C4202">
        <w:t xml:space="preserve">obtain all relevant information on clients’ existing financial situation </w:t>
      </w:r>
    </w:p>
    <w:p w:rsidR="00000000" w:rsidRPr="009C4202" w:rsidP="009C4202">
      <w:pPr>
        <w:pStyle w:val="ListBullet"/>
      </w:pPr>
      <w:r w:rsidRPr="009C4202">
        <w:t>determine client expectations and requirements with respect to the financial planning service offered by the representative</w:t>
      </w:r>
    </w:p>
    <w:p w:rsidR="00000000" w:rsidRPr="009C4202" w:rsidP="009C4202">
      <w:pPr>
        <w:pStyle w:val="ListBullet"/>
      </w:pPr>
      <w:r w:rsidRPr="009C4202">
        <w:t xml:space="preserve">comply with relevant legislation and regulations, and organisational operating policy and procedures </w:t>
      </w:r>
    </w:p>
    <w:p w:rsidR="00000000" w:rsidRPr="009C4202" w:rsidP="009C4202">
      <w:pPr>
        <w:pStyle w:val="ListBullet"/>
      </w:pPr>
      <w:r w:rsidRPr="009C4202">
        <w:t xml:space="preserve">accurately record information </w:t>
      </w:r>
      <w:r w:rsidRPr="009C4202">
        <w:t>and make summary analysis.</w:t>
      </w:r>
    </w:p>
    <w:p w:rsidR="00000000" w:rsidRPr="009C4202" w:rsidP="009C4202">
      <w:pPr>
        <w:pStyle w:val="BodyText"/>
      </w:pPr>
    </w:p>
    <w:p w:rsidR="00000000" w:rsidRPr="009C4202" w:rsidP="007835A8">
      <w:pPr>
        <w:pStyle w:val="BodyText"/>
      </w:pPr>
      <w:r w:rsidRPr="009C4202">
        <w:t>Note: If a specific volume or frequency is not stated, then evidence must be provided at least once.</w:t>
      </w:r>
    </w:p>
    <w:p w:rsidR="00000000" w:rsidRPr="009C4202" w:rsidP="009C4202">
      <w:pPr>
        <w:pStyle w:val="Heading1"/>
      </w:pPr>
      <w:bookmarkStart w:id="10" w:name="O_676716"/>
      <w:bookmarkEnd w:id="10"/>
      <w:r w:rsidRPr="009C4202">
        <w:t>Knowledge Evidence</w:t>
      </w:r>
    </w:p>
    <w:p w:rsidR="00000000" w:rsidRPr="009C4202" w:rsidP="007835A8">
      <w:pPr>
        <w:pStyle w:val="BodyText"/>
      </w:pPr>
      <w:r w:rsidRPr="009C4202">
        <w:t xml:space="preserve">To complete the unit requirements safely and effectively, the individual must: </w:t>
      </w:r>
    </w:p>
    <w:p w:rsidR="00000000" w:rsidRPr="009C4202" w:rsidP="009C4202">
      <w:pPr>
        <w:pStyle w:val="ListBullet"/>
      </w:pPr>
      <w:r w:rsidRPr="009C4202">
        <w:t>discuss ap</w:t>
      </w:r>
      <w:r w:rsidRPr="009C4202">
        <w:t>propriate financial industry sales and marketing techniques</w:t>
      </w:r>
    </w:p>
    <w:p w:rsidR="00000000" w:rsidRPr="009C4202" w:rsidP="009C4202">
      <w:pPr>
        <w:pStyle w:val="ListBullet"/>
      </w:pPr>
      <w:r w:rsidRPr="009C4202">
        <w:t>explain the protocols to be complied with in dealing with clients with special needs</w:t>
      </w:r>
    </w:p>
    <w:p w:rsidR="00000000" w:rsidRPr="009C4202" w:rsidP="009C4202">
      <w:pPr>
        <w:pStyle w:val="ListBullet"/>
      </w:pPr>
      <w:r w:rsidRPr="009C4202">
        <w:t>outline the key issues relating to:</w:t>
      </w:r>
    </w:p>
    <w:p w:rsidR="00000000" w:rsidRPr="009C4202" w:rsidP="009C4202">
      <w:pPr>
        <w:pStyle w:val="ListBullet2"/>
      </w:pPr>
      <w:r w:rsidRPr="009C4202">
        <w:t>the current economic climate and outlook</w:t>
      </w:r>
    </w:p>
    <w:p w:rsidR="00000000" w:rsidRPr="009C4202" w:rsidP="009C4202">
      <w:pPr>
        <w:pStyle w:val="ListBullet2"/>
      </w:pPr>
      <w:r w:rsidRPr="009C4202">
        <w:t>local and international financial markets and investments</w:t>
      </w:r>
    </w:p>
    <w:p w:rsidR="00000000" w:rsidRPr="009C4202" w:rsidP="009C4202">
      <w:pPr>
        <w:pStyle w:val="ListBullet"/>
      </w:pPr>
      <w:r w:rsidRPr="009C4202">
        <w:t>explain financial product service terms and conditions</w:t>
      </w:r>
    </w:p>
    <w:p w:rsidR="00000000" w:rsidRPr="009C4202" w:rsidP="009C4202">
      <w:pPr>
        <w:pStyle w:val="ListBullet"/>
      </w:pPr>
      <w:r w:rsidRPr="009C4202">
        <w:t>explain indicative fees and charges</w:t>
      </w:r>
    </w:p>
    <w:p w:rsidR="00000000" w:rsidRPr="009C4202" w:rsidP="009C4202">
      <w:pPr>
        <w:pStyle w:val="ListBullet"/>
      </w:pPr>
      <w:r w:rsidRPr="009C4202">
        <w:t>explain the interactions between different providers of the financial planning service and their accountab</w:t>
      </w:r>
      <w:r w:rsidRPr="009C4202">
        <w:t>ilities</w:t>
      </w:r>
    </w:p>
    <w:p w:rsidR="00000000" w:rsidRPr="009C4202" w:rsidP="009C4202">
      <w:pPr>
        <w:pStyle w:val="ListBullet"/>
      </w:pPr>
      <w:r w:rsidRPr="009C4202">
        <w:t xml:space="preserve">describe authorities and assistance able to be offered by other advisers and organisations </w:t>
      </w:r>
    </w:p>
    <w:p w:rsidR="00000000" w:rsidRPr="009C4202" w:rsidP="009C4202">
      <w:pPr>
        <w:pStyle w:val="ListBullet"/>
      </w:pPr>
      <w:r w:rsidRPr="009C4202">
        <w:t xml:space="preserve">discern between and describe what different providers can and cannot do within the financial planning service required by the client </w:t>
      </w:r>
    </w:p>
    <w:p w:rsidR="00000000" w:rsidRPr="009C4202" w:rsidP="009C4202">
      <w:pPr>
        <w:pStyle w:val="ListBullet"/>
      </w:pPr>
      <w:r w:rsidRPr="009C4202">
        <w:t>outline the steps in a</w:t>
      </w:r>
      <w:r w:rsidRPr="009C4202">
        <w:t xml:space="preserve"> referral process to other advisers or organisations</w:t>
      </w:r>
    </w:p>
    <w:p w:rsidR="00000000" w:rsidRPr="009C4202" w:rsidP="009C4202">
      <w:pPr>
        <w:pStyle w:val="ListBullet"/>
      </w:pPr>
      <w:r w:rsidRPr="009C4202">
        <w:t>describe the key stages in internal and external complaint handling processes</w:t>
      </w:r>
    </w:p>
    <w:p w:rsidR="00000000" w:rsidRPr="009C4202" w:rsidP="009C4202">
      <w:pPr>
        <w:pStyle w:val="ListBullet"/>
      </w:pPr>
      <w:r w:rsidRPr="009C4202">
        <w:t>outline the steps and processes involved in the preparation of financial plans</w:t>
      </w:r>
    </w:p>
    <w:p w:rsidR="00000000" w:rsidRPr="009C4202" w:rsidP="009C4202">
      <w:pPr>
        <w:pStyle w:val="ListBullet"/>
      </w:pPr>
      <w:r w:rsidRPr="009C4202">
        <w:t>describe the key features of relevant organisa</w:t>
      </w:r>
      <w:r w:rsidRPr="009C4202">
        <w:t>tional policy, procedures and requirements</w:t>
      </w:r>
    </w:p>
    <w:p w:rsidR="00000000" w:rsidRPr="009C4202" w:rsidP="009C4202">
      <w:pPr>
        <w:pStyle w:val="ListBullet"/>
      </w:pPr>
      <w:r w:rsidRPr="009C4202">
        <w:t>identify risk and fraud indicators.</w:t>
      </w:r>
    </w:p>
    <w:p w:rsidR="00000000" w:rsidRPr="009C4202" w:rsidP="009C4202">
      <w:pPr>
        <w:pStyle w:val="AllowPageBreak"/>
      </w:pPr>
    </w:p>
    <w:p w:rsidR="00000000" w:rsidRPr="009C4202" w:rsidP="009C4202">
      <w:pPr>
        <w:pStyle w:val="Heading1"/>
      </w:pPr>
      <w:bookmarkStart w:id="11" w:name="O_676717"/>
      <w:bookmarkEnd w:id="11"/>
      <w:r w:rsidRPr="009C4202">
        <w:t>Assessment Conditions</w:t>
      </w:r>
    </w:p>
    <w:p w:rsidR="00000000" w:rsidRPr="009C4202" w:rsidP="007835A8">
      <w:pPr>
        <w:pStyle w:val="BodyText"/>
      </w:pPr>
      <w:r w:rsidRPr="009C4202">
        <w:t xml:space="preserve">Assessment must be conducted in a safe environment where evidence gathered demonstrates consistent </w:t>
      </w:r>
      <w:r w:rsidRPr="009C4202">
        <w:t>performance of typical activities experienced in the financial planning field of work and include access to:</w:t>
      </w:r>
    </w:p>
    <w:p w:rsidR="00000000" w:rsidRPr="009C4202" w:rsidP="009C4202">
      <w:pPr>
        <w:pStyle w:val="ListBullet"/>
      </w:pPr>
      <w:r w:rsidRPr="009C4202">
        <w:t>office equipment, technology, software and cons</w:t>
      </w:r>
      <w:r w:rsidRPr="009C4202">
        <w:t>umables.</w:t>
      </w:r>
    </w:p>
    <w:p w:rsidR="00000000" w:rsidRPr="009C4202" w:rsidP="009C4202">
      <w:pPr>
        <w:pStyle w:val="BodyText"/>
      </w:pPr>
    </w:p>
    <w:p w:rsidR="00000000" w:rsidRPr="009C4202" w:rsidP="007835A8">
      <w:pPr>
        <w:pStyle w:val="BodyText"/>
      </w:pPr>
      <w:r w:rsidRPr="009C4202">
        <w:t>Assessors must satisfy NVR/AQTF assessor requirements.</w:t>
      </w:r>
    </w:p>
    <w:p w:rsidR="00000000" w:rsidRPr="009C4202" w:rsidP="009C4202">
      <w:pPr>
        <w:pStyle w:val="Heading1"/>
      </w:pPr>
      <w:bookmarkStart w:id="12" w:name="O_676720"/>
      <w:bookmarkEnd w:id="12"/>
      <w:r w:rsidRPr="009C4202">
        <w:t>Links</w:t>
      </w:r>
    </w:p>
    <w:p w:rsidR="00000000" w:rsidRPr="009C4202" w:rsidP="007835A8">
      <w:pPr>
        <w:pStyle w:val="BodyText"/>
      </w:pPr>
      <w:r w:rsidRPr="009C420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D79BC">
        <w:rPr>
          <w:rStyle w:val="Hyperlink"/>
        </w:rPr>
        <w:t>https://vetnet.gov.au/Pages/TrainingDocs.aspx?q=c7200cc8-0566-4f04-b76f-e89fd6f102fe</w:t>
      </w:r>
      <w:r>
        <w:fldChar w:fldCharType="end"/>
      </w:r>
    </w:p>
    <w:p w:rsidR="00000000" w:rsidRPr="009C4202" w:rsidP="009C4202"/>
    <w:sectPr w:rsidSect="009C42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rsidRPr="007835A8" w:rsidP="00783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A8" w:rsidP="009C4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35A8" w:rsidP="009C42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835A8" w:rsidP="009C42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rsidP="009C4202">
    <w:pPr>
      <w:pStyle w:val="Footer"/>
      <w:framePr w:wrap="around"/>
    </w:pPr>
    <w:r>
      <w:fldChar w:fldCharType="begin"/>
    </w:r>
    <w:r>
      <w:instrText xml:space="preserve"> DOCPROPERTY  Subject  \* MERGEFORMAT </w:instrText>
    </w:r>
    <w:r>
      <w:fldChar w:fldCharType="separate"/>
    </w:r>
    <w:r w:rsidR="007835A8">
      <w:t>Approved</w:t>
    </w:r>
    <w:r w:rsidR="007835A8">
      <w:fldChar w:fldCharType="end"/>
    </w:r>
    <w:r>
      <w:tab/>
      <w:t xml:space="preserve">Page </w:t>
    </w:r>
    <w:r>
      <w:fldChar w:fldCharType="begin"/>
    </w:r>
    <w:r>
      <w:instrText xml:space="preserve"> PAGE  \* Arabic  \* MERGEFORMAT </w:instrText>
    </w:r>
    <w:r>
      <w:fldChar w:fldCharType="separate"/>
    </w:r>
    <w:r w:rsidR="007835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5A8">
      <w:rPr>
        <w:noProof/>
      </w:rPr>
      <w:t>5</w:t>
    </w:r>
    <w:r>
      <w:rPr>
        <w:noProof/>
      </w:rPr>
      <w:fldChar w:fldCharType="end"/>
    </w:r>
  </w:p>
  <w:p w:rsidR="009C4202" w:rsidP="009C4202">
    <w:pPr>
      <w:pStyle w:val="Footer"/>
      <w:framePr w:wrap="around"/>
    </w:pPr>
    <w:r>
      <w:t xml:space="preserve">© Commonwealth of Australia, </w:t>
    </w:r>
    <w:r>
      <w:fldChar w:fldCharType="begin"/>
    </w:r>
    <w:r>
      <w:instrText xml:space="preserve"> DATE  \@ "yyyy"  \* MERGEFORMAT </w:instrText>
    </w:r>
    <w:r>
      <w:fldChar w:fldCharType="separate"/>
    </w:r>
    <w:r w:rsidR="007835A8">
      <w:rPr>
        <w:noProof/>
      </w:rPr>
      <w:t>2025</w:t>
    </w:r>
    <w:r>
      <w:fldChar w:fldCharType="end"/>
    </w:r>
    <w:r>
      <w:tab/>
    </w:r>
    <w:r>
      <w:fldChar w:fldCharType="begin"/>
    </w:r>
    <w:r>
      <w:instrText xml:space="preserve"> DOCPROPERTY  Author  \* MERGEFORMAT </w:instrText>
    </w:r>
    <w:r>
      <w:fldChar w:fldCharType="separate"/>
    </w:r>
    <w:r w:rsidR="007835A8">
      <w:t>Future Skills Organisation</w:t>
    </w:r>
    <w:r w:rsidR="007835A8">
      <w:fldChar w:fldCharType="end"/>
    </w:r>
  </w:p>
  <w:p w:rsidR="009C4202" w:rsidP="009C4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202" w:rsidRPr="007835A8" w:rsidP="007835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A8" w:rsidRPr="002D2AF8" w:rsidP="009C4202">
    <w:pPr>
      <w:pStyle w:val="Header"/>
      <w:framePr w:wrap="around"/>
    </w:pPr>
    <w:r>
      <w:fldChar w:fldCharType="begin"/>
    </w:r>
    <w:r>
      <w:instrText xml:space="preserve"> TITLE   \* MERGEFORMAT </w:instrText>
    </w:r>
    <w:r>
      <w:fldChar w:fldCharType="separate"/>
    </w:r>
    <w:r>
      <w:t>FNSFPL506 Determine client financial requirements and expectations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5A8" w:rsidP="009C42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02" w:rsidRPr="002D2AF8" w:rsidP="009C4202">
    <w:pPr>
      <w:pStyle w:val="Header"/>
      <w:framePr w:wrap="around"/>
    </w:pPr>
    <w:r>
      <w:fldChar w:fldCharType="begin"/>
    </w:r>
    <w:r>
      <w:instrText xml:space="preserve"> TITLE   \* MERGEFORMAT </w:instrText>
    </w:r>
    <w:r>
      <w:fldChar w:fldCharType="separate"/>
    </w:r>
    <w:r w:rsidR="007835A8">
      <w:t>FNSFPL506 Determine client financial requirements and expectations</w:t>
    </w:r>
    <w:r w:rsidR="007835A8">
      <w:fldChar w:fldCharType="end"/>
    </w:r>
    <w:r>
      <w:tab/>
      <w:t xml:space="preserve">Date this document was generated: </w:t>
    </w:r>
    <w:r>
      <w:fldChar w:fldCharType="begin"/>
    </w:r>
    <w:r>
      <w:instrText xml:space="preserve"> CREATEDATE  \@ "d MMMM yyyy"  \* MERGEFORMAT </w:instrText>
    </w:r>
    <w:r>
      <w:fldChar w:fldCharType="separate"/>
    </w:r>
    <w:r w:rsidR="007835A8">
      <w:rPr>
        <w:noProof/>
      </w:rPr>
      <w:t>2 March 2025</w:t>
    </w:r>
    <w:r>
      <w:fldChar w:fldCharType="end"/>
    </w:r>
  </w:p>
  <w:p w:rsidR="009C4202" w:rsidP="009C4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A2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CF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21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202"/>
    <w:pPr>
      <w:spacing w:before="360" w:after="60"/>
      <w:outlineLvl w:val="0"/>
    </w:pPr>
    <w:rPr>
      <w:sz w:val="32"/>
    </w:rPr>
  </w:style>
  <w:style w:type="paragraph" w:styleId="Heading2">
    <w:name w:val="heading 2"/>
    <w:basedOn w:val="HeadingBase"/>
    <w:next w:val="BodyText"/>
    <w:link w:val="Heading2Char"/>
    <w:qFormat/>
    <w:rsid w:val="009C4202"/>
    <w:pPr>
      <w:keepLines/>
      <w:spacing w:before="240" w:after="120"/>
      <w:outlineLvl w:val="1"/>
    </w:pPr>
    <w:rPr>
      <w:sz w:val="28"/>
      <w:szCs w:val="40"/>
    </w:rPr>
  </w:style>
  <w:style w:type="paragraph" w:styleId="Heading3">
    <w:name w:val="heading 3"/>
    <w:basedOn w:val="HeadingBase"/>
    <w:next w:val="BodyText"/>
    <w:link w:val="Heading3Char"/>
    <w:qFormat/>
    <w:rsid w:val="009C4202"/>
    <w:pPr>
      <w:spacing w:before="180" w:after="120"/>
      <w:outlineLvl w:val="2"/>
    </w:pPr>
    <w:rPr>
      <w:spacing w:val="-10"/>
      <w:kern w:val="32"/>
    </w:rPr>
  </w:style>
  <w:style w:type="paragraph" w:styleId="Heading4">
    <w:name w:val="heading 4"/>
    <w:basedOn w:val="HeadingBase"/>
    <w:next w:val="BodyText"/>
    <w:link w:val="Heading4Char"/>
    <w:qFormat/>
    <w:rsid w:val="009C4202"/>
    <w:pPr>
      <w:spacing w:before="160" w:after="120"/>
      <w:outlineLvl w:val="3"/>
    </w:pPr>
    <w:rPr>
      <w:sz w:val="22"/>
    </w:rPr>
  </w:style>
  <w:style w:type="paragraph" w:styleId="Heading5">
    <w:name w:val="heading 5"/>
    <w:basedOn w:val="HeadingBase"/>
    <w:next w:val="Normal"/>
    <w:link w:val="Heading5Char"/>
    <w:qFormat/>
    <w:rsid w:val="009C4202"/>
    <w:pPr>
      <w:spacing w:before="80"/>
      <w:outlineLvl w:val="4"/>
    </w:pPr>
    <w:rPr>
      <w:color w:val="918585"/>
      <w:sz w:val="20"/>
    </w:rPr>
  </w:style>
  <w:style w:type="paragraph" w:styleId="Heading6">
    <w:name w:val="heading 6"/>
    <w:basedOn w:val="HeadingBase"/>
    <w:next w:val="Normal"/>
    <w:link w:val="Heading6Char"/>
    <w:qFormat/>
    <w:rsid w:val="009C4202"/>
    <w:pPr>
      <w:spacing w:before="60"/>
      <w:outlineLvl w:val="5"/>
    </w:pPr>
    <w:rPr>
      <w:color w:val="918585"/>
      <w:sz w:val="20"/>
    </w:rPr>
  </w:style>
  <w:style w:type="paragraph" w:styleId="Heading7">
    <w:name w:val="heading 7"/>
    <w:basedOn w:val="Normal"/>
    <w:next w:val="Normal"/>
    <w:link w:val="Heading7Char"/>
    <w:qFormat/>
    <w:rsid w:val="009C4202"/>
    <w:pPr>
      <w:ind w:left="720"/>
      <w:outlineLvl w:val="6"/>
    </w:pPr>
    <w:rPr>
      <w:i/>
    </w:rPr>
  </w:style>
  <w:style w:type="paragraph" w:styleId="Heading8">
    <w:name w:val="heading 8"/>
    <w:basedOn w:val="Normal"/>
    <w:next w:val="Normal"/>
    <w:link w:val="Heading8Char"/>
    <w:qFormat/>
    <w:rsid w:val="009C4202"/>
    <w:pPr>
      <w:ind w:left="720"/>
      <w:outlineLvl w:val="7"/>
    </w:pPr>
    <w:rPr>
      <w:i/>
    </w:rPr>
  </w:style>
  <w:style w:type="paragraph" w:styleId="Heading9">
    <w:name w:val="heading 9"/>
    <w:basedOn w:val="Normal"/>
    <w:next w:val="Normal"/>
    <w:link w:val="Heading9Char"/>
    <w:qFormat/>
    <w:rsid w:val="009C4202"/>
    <w:pPr>
      <w:ind w:left="720"/>
      <w:outlineLvl w:val="8"/>
    </w:pPr>
    <w:rPr>
      <w:i/>
    </w:rPr>
  </w:style>
  <w:style w:type="character" w:default="1" w:styleId="DefaultParagraphFont">
    <w:name w:val="Default Paragraph Font"/>
    <w:uiPriority w:val="1"/>
    <w:unhideWhenUsed/>
    <w:rsid w:val="009C4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202"/>
  </w:style>
  <w:style w:type="character" w:customStyle="1" w:styleId="Heading1Char">
    <w:name w:val="Heading 1 Char"/>
    <w:basedOn w:val="DefaultParagraphFont"/>
    <w:link w:val="Heading1"/>
    <w:rsid w:val="009C4202"/>
    <w:rPr>
      <w:rFonts w:ascii="Times New Roman" w:eastAsia="Times New Roman" w:hAnsi="Times New Roman" w:cs="Times New Roman"/>
      <w:b/>
      <w:sz w:val="32"/>
      <w:szCs w:val="20"/>
      <w:lang w:eastAsia="en-US"/>
    </w:rPr>
  </w:style>
  <w:style w:type="paragraph" w:styleId="BodyText">
    <w:name w:val="Body Text"/>
    <w:basedOn w:val="Normal"/>
    <w:link w:val="BodyTextChar"/>
    <w:rsid w:val="009C42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202"/>
    <w:rPr>
      <w:rFonts w:ascii="Times New Roman" w:eastAsia="Times New Roman" w:hAnsi="Times New Roman" w:cs="Times New Roman"/>
      <w:sz w:val="24"/>
      <w:lang w:eastAsia="en-US"/>
    </w:rPr>
  </w:style>
  <w:style w:type="paragraph" w:styleId="ListBullet">
    <w:name w:val="List Bullet"/>
    <w:basedOn w:val="List"/>
    <w:rsid w:val="009C4202"/>
    <w:pPr>
      <w:numPr>
        <w:numId w:val="12"/>
      </w:numPr>
      <w:tabs>
        <w:tab w:val="clear" w:pos="340"/>
      </w:tabs>
      <w:spacing w:before="40" w:after="40"/>
    </w:pPr>
  </w:style>
  <w:style w:type="character" w:customStyle="1" w:styleId="SpecialBold">
    <w:name w:val="Special Bold"/>
    <w:basedOn w:val="DefaultParagraphFont"/>
    <w:rsid w:val="009C4202"/>
    <w:rPr>
      <w:b/>
      <w:spacing w:val="0"/>
    </w:rPr>
  </w:style>
  <w:style w:type="paragraph" w:styleId="ListBullet2">
    <w:name w:val="List Bullet 2"/>
    <w:basedOn w:val="List2"/>
    <w:rsid w:val="009C4202"/>
    <w:pPr>
      <w:numPr>
        <w:numId w:val="13"/>
      </w:numPr>
      <w:tabs>
        <w:tab w:val="clear" w:pos="680"/>
      </w:tabs>
    </w:pPr>
  </w:style>
  <w:style w:type="character" w:styleId="Emphasis">
    <w:name w:val="Emphasis"/>
    <w:basedOn w:val="DefaultParagraphFont"/>
    <w:qFormat/>
    <w:rsid w:val="009C4202"/>
    <w:rPr>
      <w:i/>
    </w:rPr>
  </w:style>
  <w:style w:type="paragraph" w:customStyle="1" w:styleId="SuperHeading">
    <w:name w:val="SuperHeading"/>
    <w:basedOn w:val="Normal"/>
    <w:rsid w:val="009C4202"/>
    <w:pPr>
      <w:spacing w:before="240" w:after="120"/>
      <w:outlineLvl w:val="0"/>
    </w:pPr>
    <w:rPr>
      <w:rFonts w:ascii="Times New Roman" w:hAnsi="Times New Roman"/>
      <w:b/>
      <w:sz w:val="32"/>
    </w:rPr>
  </w:style>
  <w:style w:type="paragraph" w:customStyle="1" w:styleId="AllowPageBreak">
    <w:name w:val="AllowPageBreak"/>
    <w:rsid w:val="009C42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202"/>
    <w:rPr>
      <w:rFonts w:ascii="Courier New" w:eastAsia="Times New Roman" w:hAnsi="Courier New" w:cs="Times New Roman"/>
      <w:i/>
      <w:szCs w:val="20"/>
      <w:lang w:eastAsia="en-US"/>
    </w:rPr>
  </w:style>
  <w:style w:type="paragraph" w:customStyle="1" w:styleId="HeadingBase">
    <w:name w:val="Heading Base"/>
    <w:rsid w:val="009C4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202"/>
    <w:pPr>
      <w:tabs>
        <w:tab w:val="right" w:leader="dot" w:pos="9072"/>
      </w:tabs>
      <w:ind w:left="567"/>
    </w:pPr>
    <w:rPr>
      <w:szCs w:val="22"/>
    </w:rPr>
  </w:style>
  <w:style w:type="paragraph" w:customStyle="1" w:styleId="TOCBase">
    <w:name w:val="TOC Base"/>
    <w:rsid w:val="009C4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202"/>
    <w:pPr>
      <w:tabs>
        <w:tab w:val="right" w:leader="dot" w:pos="9072"/>
      </w:tabs>
      <w:spacing w:before="40" w:after="40"/>
      <w:ind w:left="284"/>
    </w:pPr>
    <w:rPr>
      <w:rFonts w:ascii="Times New Roman" w:hAnsi="Times New Roman"/>
    </w:rPr>
  </w:style>
  <w:style w:type="paragraph" w:styleId="TOC1">
    <w:name w:val="toc 1"/>
    <w:basedOn w:val="TOCBase"/>
    <w:next w:val="Normal"/>
    <w:rsid w:val="009C4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202"/>
    <w:rPr>
      <w:rFonts w:ascii="Times New Roman" w:eastAsia="Times New Roman" w:hAnsi="Times New Roman" w:cs="Times New Roman"/>
      <w:sz w:val="16"/>
      <w:lang w:eastAsia="en-US"/>
    </w:rPr>
  </w:style>
  <w:style w:type="paragraph" w:styleId="Title">
    <w:name w:val="Title"/>
    <w:basedOn w:val="HeadingBase"/>
    <w:link w:val="TitleChar"/>
    <w:qFormat/>
    <w:rsid w:val="009C4202"/>
    <w:pPr>
      <w:spacing w:before="5040"/>
      <w:jc w:val="center"/>
    </w:pPr>
    <w:rPr>
      <w:sz w:val="48"/>
      <w:szCs w:val="72"/>
      <w:lang w:val="en-US"/>
    </w:rPr>
  </w:style>
  <w:style w:type="character" w:customStyle="1" w:styleId="TitleChar">
    <w:name w:val="Title Char"/>
    <w:basedOn w:val="DefaultParagraphFont"/>
    <w:link w:val="Title"/>
    <w:rsid w:val="009C4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202"/>
    <w:pPr>
      <w:tabs>
        <w:tab w:val="left" w:pos="3600"/>
        <w:tab w:val="left" w:pos="3958"/>
      </w:tabs>
    </w:pPr>
  </w:style>
  <w:style w:type="paragraph" w:styleId="List">
    <w:name w:val="List"/>
    <w:basedOn w:val="BodyText"/>
    <w:next w:val="BodyText"/>
    <w:rsid w:val="009C4202"/>
    <w:pPr>
      <w:tabs>
        <w:tab w:val="left" w:pos="340"/>
      </w:tabs>
      <w:spacing w:before="60" w:after="60"/>
      <w:ind w:left="340" w:hanging="340"/>
    </w:pPr>
  </w:style>
  <w:style w:type="paragraph" w:customStyle="1" w:styleId="Note">
    <w:name w:val="Note"/>
    <w:basedOn w:val="BodyText"/>
    <w:rsid w:val="009C4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202"/>
    <w:pPr>
      <w:framePr w:wrap="auto" w:hAnchor="text" w:y="6049"/>
    </w:pPr>
    <w:rPr>
      <w:color w:val="000000"/>
      <w:sz w:val="40"/>
    </w:rPr>
  </w:style>
  <w:style w:type="paragraph" w:customStyle="1" w:styleId="TOCTitle">
    <w:name w:val="TOCTitle"/>
    <w:basedOn w:val="Heading1"/>
    <w:rsid w:val="009C4202"/>
    <w:pPr>
      <w:spacing w:after="240"/>
      <w:jc w:val="center"/>
      <w:outlineLvl w:val="9"/>
    </w:pPr>
    <w:rPr>
      <w:caps/>
    </w:rPr>
  </w:style>
  <w:style w:type="paragraph" w:customStyle="1" w:styleId="Version">
    <w:name w:val="Version"/>
    <w:rsid w:val="009C42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202"/>
    <w:pPr>
      <w:keepNext w:val="0"/>
      <w:tabs>
        <w:tab w:val="right" w:pos="4176"/>
      </w:tabs>
      <w:ind w:left="198" w:hanging="198"/>
    </w:pPr>
    <w:rPr>
      <w:rFonts w:ascii="Garamond" w:hAnsi="Garamond"/>
    </w:rPr>
  </w:style>
  <w:style w:type="paragraph" w:styleId="IndexHeading">
    <w:name w:val="index heading"/>
    <w:basedOn w:val="Normal"/>
    <w:next w:val="Index1"/>
    <w:semiHidden/>
    <w:rsid w:val="009C4202"/>
    <w:pPr>
      <w:spacing w:before="120" w:after="120"/>
    </w:pPr>
    <w:rPr>
      <w:rFonts w:ascii="Arial" w:hAnsi="Arial"/>
      <w:b/>
      <w:color w:val="918585"/>
      <w:sz w:val="24"/>
    </w:rPr>
  </w:style>
  <w:style w:type="paragraph" w:styleId="Header">
    <w:name w:val="header"/>
    <w:basedOn w:val="Normal"/>
    <w:link w:val="HeaderChar"/>
    <w:rsid w:val="009C4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202"/>
    <w:rPr>
      <w:rFonts w:ascii="Times New Roman" w:eastAsia="Times New Roman" w:hAnsi="Times New Roman" w:cs="Times New Roman"/>
      <w:sz w:val="16"/>
      <w:szCs w:val="20"/>
      <w:lang w:val="en-GB" w:eastAsia="en-US"/>
    </w:rPr>
  </w:style>
  <w:style w:type="paragraph" w:customStyle="1" w:styleId="Chapter">
    <w:name w:val="Chapter"/>
    <w:basedOn w:val="Normal"/>
    <w:rsid w:val="009C4202"/>
    <w:pPr>
      <w:spacing w:before="240"/>
    </w:pPr>
    <w:rPr>
      <w:rFonts w:ascii="Times New Roman" w:hAnsi="Times New Roman"/>
      <w:smallCaps/>
      <w:spacing w:val="80"/>
      <w:sz w:val="28"/>
    </w:rPr>
  </w:style>
  <w:style w:type="paragraph" w:customStyle="1" w:styleId="InChapter">
    <w:name w:val="InChapter"/>
    <w:basedOn w:val="Heading3"/>
    <w:rsid w:val="009C4202"/>
    <w:pPr>
      <w:spacing w:after="240"/>
      <w:outlineLvl w:val="9"/>
    </w:pPr>
    <w:rPr>
      <w:noProof/>
    </w:rPr>
  </w:style>
  <w:style w:type="paragraph" w:styleId="Index2">
    <w:name w:val="index 2"/>
    <w:basedOn w:val="Normal"/>
    <w:next w:val="Normal"/>
    <w:semiHidden/>
    <w:rsid w:val="009C4202"/>
    <w:pPr>
      <w:tabs>
        <w:tab w:val="right" w:pos="4176"/>
      </w:tabs>
      <w:ind w:left="568" w:hanging="284"/>
    </w:pPr>
    <w:rPr>
      <w:rFonts w:ascii="Garamond" w:hAnsi="Garamond"/>
    </w:rPr>
  </w:style>
  <w:style w:type="paragraph" w:customStyle="1" w:styleId="Byline">
    <w:name w:val="Byline"/>
    <w:rsid w:val="009C4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202"/>
    <w:pPr>
      <w:tabs>
        <w:tab w:val="clear" w:pos="3600"/>
        <w:tab w:val="clear" w:pos="3958"/>
      </w:tabs>
      <w:jc w:val="right"/>
    </w:pPr>
  </w:style>
  <w:style w:type="paragraph" w:styleId="Caption">
    <w:name w:val="caption"/>
    <w:basedOn w:val="BodyText"/>
    <w:next w:val="Normal"/>
    <w:qFormat/>
    <w:rsid w:val="009C4202"/>
    <w:pPr>
      <w:framePr w:w="2268" w:hSpace="181" w:vSpace="181" w:wrap="around" w:vAnchor="text" w:hAnchor="page" w:x="1135" w:y="285" w:anchorLock="1"/>
    </w:pPr>
    <w:rPr>
      <w:i/>
    </w:rPr>
  </w:style>
  <w:style w:type="paragraph" w:customStyle="1" w:styleId="MiniTOCTitle">
    <w:name w:val="MiniTOCTitle"/>
    <w:basedOn w:val="Heading4"/>
    <w:rsid w:val="009C4202"/>
    <w:pPr>
      <w:spacing w:before="240"/>
      <w:outlineLvl w:val="9"/>
    </w:pPr>
    <w:rPr>
      <w:noProof/>
      <w:sz w:val="24"/>
    </w:rPr>
  </w:style>
  <w:style w:type="paragraph" w:customStyle="1" w:styleId="MiniTOCItem">
    <w:name w:val="MiniTOCItem"/>
    <w:basedOn w:val="ListBullet"/>
    <w:rsid w:val="009C4202"/>
    <w:pPr>
      <w:numPr>
        <w:numId w:val="0"/>
      </w:numPr>
      <w:tabs>
        <w:tab w:val="right" w:leader="dot" w:pos="6521"/>
      </w:tabs>
      <w:spacing w:before="0" w:after="0"/>
    </w:pPr>
  </w:style>
  <w:style w:type="paragraph" w:customStyle="1" w:styleId="TOFTitle">
    <w:name w:val="TOFTitle"/>
    <w:basedOn w:val="TOCTitle"/>
    <w:rsid w:val="009C4202"/>
  </w:style>
  <w:style w:type="paragraph" w:styleId="TableofFigures">
    <w:name w:val="table of figures"/>
    <w:basedOn w:val="Normal"/>
    <w:next w:val="Normal"/>
    <w:semiHidden/>
    <w:rsid w:val="009C4202"/>
    <w:pPr>
      <w:tabs>
        <w:tab w:val="right" w:leader="dot" w:pos="9072"/>
      </w:tabs>
      <w:ind w:left="970" w:hanging="403"/>
    </w:pPr>
    <w:rPr>
      <w:rFonts w:ascii="Times New Roman" w:hAnsi="Times New Roman"/>
      <w:b/>
    </w:rPr>
  </w:style>
  <w:style w:type="paragraph" w:styleId="ListNumber">
    <w:name w:val="List Number"/>
    <w:basedOn w:val="List"/>
    <w:rsid w:val="009C4202"/>
    <w:pPr>
      <w:numPr>
        <w:numId w:val="15"/>
      </w:numPr>
      <w:tabs>
        <w:tab w:val="clear" w:pos="340"/>
      </w:tabs>
    </w:pPr>
  </w:style>
  <w:style w:type="character" w:customStyle="1" w:styleId="WingdingSymbols">
    <w:name w:val="Wingding Symbols"/>
    <w:rsid w:val="009C4202"/>
    <w:rPr>
      <w:rFonts w:ascii="Wingdings" w:hAnsi="Wingdings"/>
    </w:rPr>
  </w:style>
  <w:style w:type="paragraph" w:customStyle="1" w:styleId="TableHeading">
    <w:name w:val="Table Heading"/>
    <w:basedOn w:val="HeadingBase"/>
    <w:rsid w:val="009C4202"/>
    <w:pPr>
      <w:keepLines/>
      <w:pBdr>
        <w:bottom w:val="single" w:sz="6" w:space="1" w:color="918585"/>
      </w:pBdr>
      <w:spacing w:before="240"/>
    </w:pPr>
  </w:style>
  <w:style w:type="character" w:customStyle="1" w:styleId="HotSpot">
    <w:name w:val="HotSpot"/>
    <w:rsid w:val="009C4202"/>
    <w:rPr>
      <w:color w:val="0033CC"/>
      <w:u w:val="none"/>
    </w:rPr>
  </w:style>
  <w:style w:type="paragraph" w:customStyle="1" w:styleId="BodyTextRight">
    <w:name w:val="Body Text Right"/>
    <w:basedOn w:val="BodyText"/>
    <w:rsid w:val="009C4202"/>
    <w:pPr>
      <w:spacing w:before="0" w:after="0"/>
      <w:jc w:val="right"/>
    </w:pPr>
  </w:style>
  <w:style w:type="paragraph" w:styleId="Index3">
    <w:name w:val="index 3"/>
    <w:basedOn w:val="ListNumber2"/>
    <w:next w:val="Normal"/>
    <w:semiHidden/>
    <w:rsid w:val="009C4202"/>
    <w:pPr>
      <w:numPr>
        <w:numId w:val="0"/>
      </w:numPr>
      <w:tabs>
        <w:tab w:val="right" w:leader="dot" w:pos="4176"/>
      </w:tabs>
    </w:pPr>
  </w:style>
  <w:style w:type="paragraph" w:styleId="ListNumber2">
    <w:name w:val="List Number 2"/>
    <w:basedOn w:val="List2"/>
    <w:rsid w:val="009C4202"/>
    <w:pPr>
      <w:numPr>
        <w:numId w:val="10"/>
      </w:numPr>
      <w:tabs>
        <w:tab w:val="clear" w:pos="1060"/>
      </w:tabs>
    </w:pPr>
  </w:style>
  <w:style w:type="paragraph" w:customStyle="1" w:styleId="MarginNote">
    <w:name w:val="Margin Note"/>
    <w:basedOn w:val="BodyText"/>
    <w:rsid w:val="009C4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202"/>
    <w:rPr>
      <w:sz w:val="32"/>
    </w:rPr>
  </w:style>
  <w:style w:type="paragraph" w:customStyle="1" w:styleId="HeadingProcedure">
    <w:name w:val="Heading Procedure"/>
    <w:basedOn w:val="HeadingBase"/>
    <w:next w:val="Normal"/>
    <w:rsid w:val="009C4202"/>
    <w:pPr>
      <w:tabs>
        <w:tab w:val="left" w:pos="0"/>
      </w:tabs>
      <w:spacing w:before="120" w:after="60"/>
    </w:pPr>
    <w:rPr>
      <w:i/>
      <w:color w:val="918585"/>
      <w:sz w:val="22"/>
    </w:rPr>
  </w:style>
  <w:style w:type="paragraph" w:customStyle="1" w:styleId="TableBodyText">
    <w:name w:val="Table Body Text"/>
    <w:basedOn w:val="BodyText"/>
    <w:rsid w:val="009C4202"/>
    <w:pPr>
      <w:spacing w:before="60" w:after="60"/>
    </w:pPr>
  </w:style>
  <w:style w:type="paragraph" w:styleId="ListContinue">
    <w:name w:val="List Continue"/>
    <w:basedOn w:val="List"/>
    <w:rsid w:val="009C4202"/>
    <w:pPr>
      <w:ind w:firstLine="0"/>
    </w:pPr>
  </w:style>
  <w:style w:type="paragraph" w:customStyle="1" w:styleId="ListNote">
    <w:name w:val="List Note"/>
    <w:basedOn w:val="List"/>
    <w:rsid w:val="009C4202"/>
    <w:pPr>
      <w:pBdr>
        <w:top w:val="single" w:sz="6" w:space="2" w:color="918585"/>
        <w:bottom w:val="single" w:sz="6" w:space="2" w:color="918585"/>
      </w:pBdr>
      <w:tabs>
        <w:tab w:val="left" w:pos="1021"/>
      </w:tabs>
      <w:ind w:firstLine="0"/>
    </w:pPr>
  </w:style>
  <w:style w:type="paragraph" w:customStyle="1" w:styleId="Warning">
    <w:name w:val="Warning"/>
    <w:basedOn w:val="BodyText"/>
    <w:rsid w:val="009C4202"/>
    <w:pPr>
      <w:shd w:val="clear" w:color="auto" w:fill="D9D9D9"/>
      <w:tabs>
        <w:tab w:val="left" w:pos="992"/>
      </w:tabs>
      <w:ind w:left="119" w:right="119"/>
    </w:pPr>
    <w:rPr>
      <w:sz w:val="20"/>
    </w:rPr>
  </w:style>
  <w:style w:type="paragraph" w:customStyle="1" w:styleId="MarginIcons">
    <w:name w:val="Margin Icons"/>
    <w:basedOn w:val="BodyText"/>
    <w:rsid w:val="009C4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202"/>
    <w:rPr>
      <w:rFonts w:ascii="Courier New" w:hAnsi="Courier New"/>
    </w:rPr>
  </w:style>
  <w:style w:type="paragraph" w:customStyle="1" w:styleId="NoteBullet">
    <w:name w:val="Note Bullet"/>
    <w:basedOn w:val="Note"/>
    <w:rsid w:val="009C4202"/>
    <w:pPr>
      <w:tabs>
        <w:tab w:val="clear" w:pos="680"/>
      </w:tabs>
      <w:spacing w:before="60" w:after="60"/>
    </w:pPr>
  </w:style>
  <w:style w:type="paragraph" w:customStyle="1" w:styleId="SubHeading2">
    <w:name w:val="SubHeading2"/>
    <w:basedOn w:val="HeadingBase"/>
    <w:rsid w:val="009C4202"/>
    <w:pPr>
      <w:spacing w:before="240" w:after="60"/>
    </w:pPr>
    <w:rPr>
      <w:sz w:val="20"/>
    </w:rPr>
  </w:style>
  <w:style w:type="paragraph" w:customStyle="1" w:styleId="SubHeading1">
    <w:name w:val="SubHeading1"/>
    <w:basedOn w:val="HeadingBase"/>
    <w:rsid w:val="009C4202"/>
    <w:pPr>
      <w:spacing w:before="240" w:after="60"/>
    </w:pPr>
    <w:rPr>
      <w:color w:val="918585"/>
      <w:sz w:val="22"/>
    </w:rPr>
  </w:style>
  <w:style w:type="paragraph" w:customStyle="1" w:styleId="SideHeading">
    <w:name w:val="Side Heading"/>
    <w:basedOn w:val="HeadingBase"/>
    <w:rsid w:val="009C4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202"/>
    <w:pPr>
      <w:tabs>
        <w:tab w:val="num" w:pos="360"/>
      </w:tabs>
    </w:pPr>
  </w:style>
  <w:style w:type="paragraph" w:styleId="PlainText">
    <w:name w:val="Plain Text"/>
    <w:basedOn w:val="Normal"/>
    <w:link w:val="PlainTextChar"/>
    <w:rsid w:val="009C4202"/>
    <w:rPr>
      <w:sz w:val="20"/>
    </w:rPr>
  </w:style>
  <w:style w:type="character" w:customStyle="1" w:styleId="PlainTextChar">
    <w:name w:val="Plain Text Char"/>
    <w:basedOn w:val="DefaultParagraphFont"/>
    <w:link w:val="PlainText"/>
    <w:rsid w:val="009C4202"/>
    <w:rPr>
      <w:rFonts w:ascii="Courier New" w:eastAsia="Times New Roman" w:hAnsi="Courier New" w:cs="Times New Roman"/>
      <w:sz w:val="20"/>
      <w:szCs w:val="20"/>
      <w:lang w:eastAsia="en-US"/>
    </w:rPr>
  </w:style>
  <w:style w:type="character" w:customStyle="1" w:styleId="MenuOption">
    <w:name w:val="Menu Option"/>
    <w:basedOn w:val="DefaultParagraphFont"/>
    <w:rsid w:val="009C4202"/>
    <w:rPr>
      <w:b/>
      <w:smallCaps/>
    </w:rPr>
  </w:style>
  <w:style w:type="paragraph" w:customStyle="1" w:styleId="TableListNumber">
    <w:name w:val="Table List Number"/>
    <w:basedOn w:val="ListNumber"/>
    <w:rsid w:val="009C4202"/>
    <w:pPr>
      <w:numPr>
        <w:numId w:val="0"/>
      </w:numPr>
    </w:pPr>
  </w:style>
  <w:style w:type="paragraph" w:styleId="TOC4">
    <w:name w:val="toc 4"/>
    <w:basedOn w:val="TOCBase"/>
    <w:next w:val="Normal"/>
    <w:semiHidden/>
    <w:rsid w:val="009C4202"/>
    <w:pPr>
      <w:tabs>
        <w:tab w:val="right" w:leader="dot" w:pos="9071"/>
      </w:tabs>
      <w:ind w:left="1701"/>
    </w:pPr>
  </w:style>
  <w:style w:type="paragraph" w:customStyle="1" w:styleId="ListAlpha">
    <w:name w:val="List Alpha"/>
    <w:basedOn w:val="List"/>
    <w:rsid w:val="009C4202"/>
    <w:pPr>
      <w:numPr>
        <w:numId w:val="9"/>
      </w:numPr>
    </w:pPr>
  </w:style>
  <w:style w:type="paragraph" w:customStyle="1" w:styleId="ListAlpha2">
    <w:name w:val="List Alpha 2"/>
    <w:basedOn w:val="List2"/>
    <w:rsid w:val="009C4202"/>
    <w:pPr>
      <w:numPr>
        <w:numId w:val="8"/>
      </w:numPr>
    </w:pPr>
  </w:style>
  <w:style w:type="paragraph" w:styleId="List2">
    <w:name w:val="List 2"/>
    <w:basedOn w:val="BodyText"/>
    <w:rsid w:val="009C4202"/>
    <w:pPr>
      <w:tabs>
        <w:tab w:val="left" w:pos="680"/>
      </w:tabs>
      <w:spacing w:before="60" w:after="60"/>
      <w:ind w:left="680" w:hanging="340"/>
    </w:pPr>
  </w:style>
  <w:style w:type="paragraph" w:styleId="List3">
    <w:name w:val="List 3"/>
    <w:basedOn w:val="BodyText"/>
    <w:rsid w:val="009C4202"/>
    <w:pPr>
      <w:tabs>
        <w:tab w:val="left" w:pos="1021"/>
      </w:tabs>
      <w:spacing w:before="60" w:after="60"/>
      <w:ind w:left="1020" w:hanging="340"/>
    </w:pPr>
  </w:style>
  <w:style w:type="paragraph" w:styleId="List4">
    <w:name w:val="List 4"/>
    <w:basedOn w:val="BodyText"/>
    <w:rsid w:val="009C4202"/>
    <w:pPr>
      <w:tabs>
        <w:tab w:val="left" w:pos="1361"/>
      </w:tabs>
      <w:spacing w:before="60" w:after="60"/>
      <w:ind w:left="1361" w:hanging="340"/>
    </w:pPr>
  </w:style>
  <w:style w:type="paragraph" w:styleId="List5">
    <w:name w:val="List 5"/>
    <w:basedOn w:val="BodyText"/>
    <w:rsid w:val="009C4202"/>
    <w:pPr>
      <w:tabs>
        <w:tab w:val="left" w:pos="1701"/>
      </w:tabs>
      <w:spacing w:before="60" w:after="60"/>
      <w:ind w:left="1701" w:hanging="340"/>
    </w:pPr>
  </w:style>
  <w:style w:type="paragraph" w:styleId="ListBullet3">
    <w:name w:val="List Bullet 3"/>
    <w:basedOn w:val="List3"/>
    <w:rsid w:val="009C4202"/>
    <w:pPr>
      <w:numPr>
        <w:numId w:val="14"/>
      </w:numPr>
      <w:tabs>
        <w:tab w:val="clear" w:pos="1021"/>
      </w:tabs>
      <w:ind w:left="1037" w:hanging="357"/>
    </w:pPr>
  </w:style>
  <w:style w:type="paragraph" w:styleId="ListBullet4">
    <w:name w:val="List Bullet 4"/>
    <w:basedOn w:val="List4"/>
    <w:rsid w:val="009C4202"/>
    <w:pPr>
      <w:numPr>
        <w:numId w:val="3"/>
      </w:numPr>
      <w:tabs>
        <w:tab w:val="clear" w:pos="1361"/>
      </w:tabs>
    </w:pPr>
  </w:style>
  <w:style w:type="paragraph" w:styleId="ListBullet5">
    <w:name w:val="List Bullet 5"/>
    <w:basedOn w:val="List5"/>
    <w:rsid w:val="009C4202"/>
    <w:pPr>
      <w:numPr>
        <w:numId w:val="4"/>
      </w:numPr>
    </w:pPr>
  </w:style>
  <w:style w:type="paragraph" w:styleId="ListContinue2">
    <w:name w:val="List Continue 2"/>
    <w:basedOn w:val="List2"/>
    <w:rsid w:val="009C4202"/>
    <w:pPr>
      <w:ind w:firstLine="0"/>
    </w:pPr>
  </w:style>
  <w:style w:type="paragraph" w:styleId="ListContinue3">
    <w:name w:val="List Continue 3"/>
    <w:basedOn w:val="List3"/>
    <w:rsid w:val="009C4202"/>
    <w:pPr>
      <w:ind w:left="1021" w:firstLine="0"/>
    </w:pPr>
  </w:style>
  <w:style w:type="paragraph" w:styleId="ListContinue4">
    <w:name w:val="List Continue 4"/>
    <w:basedOn w:val="List4"/>
    <w:rsid w:val="009C4202"/>
    <w:pPr>
      <w:ind w:firstLine="0"/>
    </w:pPr>
  </w:style>
  <w:style w:type="paragraph" w:styleId="ListContinue5">
    <w:name w:val="List Continue 5"/>
    <w:basedOn w:val="List5"/>
    <w:rsid w:val="009C4202"/>
    <w:pPr>
      <w:ind w:firstLine="0"/>
    </w:pPr>
  </w:style>
  <w:style w:type="paragraph" w:styleId="ListNumber3">
    <w:name w:val="List Number 3"/>
    <w:basedOn w:val="List3"/>
    <w:rsid w:val="009C4202"/>
    <w:pPr>
      <w:numPr>
        <w:numId w:val="5"/>
      </w:numPr>
    </w:pPr>
  </w:style>
  <w:style w:type="paragraph" w:styleId="ListNumber4">
    <w:name w:val="List Number 4"/>
    <w:basedOn w:val="List4"/>
    <w:rsid w:val="009C4202"/>
    <w:pPr>
      <w:numPr>
        <w:numId w:val="6"/>
      </w:numPr>
    </w:pPr>
  </w:style>
  <w:style w:type="paragraph" w:styleId="ListNumber5">
    <w:name w:val="List Number 5"/>
    <w:basedOn w:val="List5"/>
    <w:rsid w:val="009C4202"/>
    <w:pPr>
      <w:numPr>
        <w:numId w:val="7"/>
      </w:numPr>
    </w:pPr>
  </w:style>
  <w:style w:type="paragraph" w:styleId="BlockText">
    <w:name w:val="Block Text"/>
    <w:basedOn w:val="Normal"/>
    <w:rsid w:val="009C4202"/>
    <w:pPr>
      <w:spacing w:after="120"/>
      <w:ind w:left="1440" w:right="1440"/>
    </w:pPr>
  </w:style>
  <w:style w:type="character" w:customStyle="1" w:styleId="Subscript">
    <w:name w:val="Subscript"/>
    <w:basedOn w:val="DefaultParagraphFont"/>
    <w:rsid w:val="009C4202"/>
    <w:rPr>
      <w:sz w:val="16"/>
      <w:vertAlign w:val="subscript"/>
    </w:rPr>
  </w:style>
  <w:style w:type="character" w:customStyle="1" w:styleId="Superscript">
    <w:name w:val="Superscript"/>
    <w:basedOn w:val="DefaultParagraphFont"/>
    <w:rsid w:val="009C4202"/>
    <w:rPr>
      <w:sz w:val="16"/>
      <w:vertAlign w:val="superscript"/>
    </w:rPr>
  </w:style>
  <w:style w:type="character" w:customStyle="1" w:styleId="Symbols">
    <w:name w:val="Symbols"/>
    <w:basedOn w:val="DefaultParagraphFont"/>
    <w:rsid w:val="009C4202"/>
    <w:rPr>
      <w:rFonts w:ascii="Symbol" w:hAnsi="Symbol"/>
    </w:rPr>
  </w:style>
  <w:style w:type="character" w:customStyle="1" w:styleId="MenuOptions">
    <w:name w:val="Menu Options"/>
    <w:basedOn w:val="DefaultParagraphFont"/>
    <w:rsid w:val="009C4202"/>
    <w:rPr>
      <w:rFonts w:ascii="Arial Narrow" w:hAnsi="Arial Narrow"/>
      <w:smallCaps/>
    </w:rPr>
  </w:style>
  <w:style w:type="character" w:customStyle="1" w:styleId="Buttons">
    <w:name w:val="Buttons"/>
    <w:basedOn w:val="DefaultParagraphFont"/>
    <w:rsid w:val="009C4202"/>
    <w:rPr>
      <w:b/>
    </w:rPr>
  </w:style>
  <w:style w:type="character" w:customStyle="1" w:styleId="Underlined">
    <w:name w:val="Underlined"/>
    <w:basedOn w:val="DefaultParagraphFont"/>
    <w:rsid w:val="009C4202"/>
    <w:rPr>
      <w:u w:val="single"/>
    </w:rPr>
  </w:style>
  <w:style w:type="paragraph" w:customStyle="1" w:styleId="TableBodyTextRight">
    <w:name w:val="Table Body Text Right"/>
    <w:basedOn w:val="TableBodyText"/>
    <w:rsid w:val="009C4202"/>
    <w:pPr>
      <w:widowControl w:val="0"/>
      <w:autoSpaceDE w:val="0"/>
      <w:autoSpaceDN w:val="0"/>
      <w:adjustRightInd w:val="0"/>
      <w:jc w:val="right"/>
    </w:pPr>
    <w:rPr>
      <w:rFonts w:cs="Arial"/>
      <w:szCs w:val="18"/>
    </w:rPr>
  </w:style>
  <w:style w:type="paragraph" w:customStyle="1" w:styleId="CopyrightText">
    <w:name w:val="Copyright Text"/>
    <w:basedOn w:val="BodyText"/>
    <w:rsid w:val="009C4202"/>
    <w:rPr>
      <w:sz w:val="18"/>
    </w:rPr>
  </w:style>
  <w:style w:type="paragraph" w:customStyle="1" w:styleId="BodySmallRight">
    <w:name w:val="Body Small Right"/>
    <w:basedOn w:val="BodyTextRight"/>
    <w:rsid w:val="009C4202"/>
    <w:rPr>
      <w:sz w:val="18"/>
      <w:szCs w:val="18"/>
    </w:rPr>
  </w:style>
  <w:style w:type="paragraph" w:customStyle="1" w:styleId="MarginEdition">
    <w:name w:val="Margin Edition"/>
    <w:basedOn w:val="MarginNote"/>
    <w:rsid w:val="009C4202"/>
    <w:pPr>
      <w:spacing w:before="0" w:after="0"/>
    </w:pPr>
    <w:rPr>
      <w:rFonts w:ascii="Times New Roman" w:hAnsi="Times New Roman"/>
      <w:color w:val="999999"/>
    </w:rPr>
  </w:style>
  <w:style w:type="paragraph" w:customStyle="1" w:styleId="Spacer">
    <w:name w:val="Spacer"/>
    <w:basedOn w:val="Normal"/>
    <w:rsid w:val="009C4202"/>
    <w:rPr>
      <w:sz w:val="2"/>
      <w:szCs w:val="2"/>
    </w:rPr>
  </w:style>
  <w:style w:type="character" w:customStyle="1" w:styleId="Small">
    <w:name w:val="Small"/>
    <w:basedOn w:val="DefaultParagraphFont"/>
    <w:rsid w:val="009C4202"/>
    <w:rPr>
      <w:sz w:val="16"/>
    </w:rPr>
  </w:style>
  <w:style w:type="paragraph" w:customStyle="1" w:styleId="WideTable">
    <w:name w:val="Wide Table"/>
    <w:basedOn w:val="Normal"/>
    <w:rsid w:val="009C4202"/>
    <w:pPr>
      <w:ind w:left="-1418"/>
    </w:pPr>
    <w:rPr>
      <w:sz w:val="2"/>
      <w:szCs w:val="2"/>
    </w:rPr>
  </w:style>
  <w:style w:type="character" w:styleId="PageNumber">
    <w:name w:val="page number"/>
    <w:basedOn w:val="DefaultParagraphFont"/>
    <w:rsid w:val="009C4202"/>
  </w:style>
  <w:style w:type="paragraph" w:styleId="Quote">
    <w:name w:val="Quote"/>
    <w:basedOn w:val="Heading1"/>
    <w:link w:val="QuoteChar"/>
    <w:qFormat/>
    <w:rsid w:val="009C4202"/>
    <w:rPr>
      <w:b w:val="0"/>
      <w:sz w:val="72"/>
      <w:szCs w:val="72"/>
      <w:lang w:val="en-NZ"/>
    </w:rPr>
  </w:style>
  <w:style w:type="character" w:customStyle="1" w:styleId="QuoteChar">
    <w:name w:val="Quote Char"/>
    <w:basedOn w:val="DefaultParagraphFont"/>
    <w:link w:val="Quote"/>
    <w:rsid w:val="009C4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202"/>
    <w:pPr>
      <w:pageBreakBefore/>
    </w:pPr>
  </w:style>
  <w:style w:type="paragraph" w:customStyle="1" w:styleId="Border">
    <w:name w:val="Border"/>
    <w:basedOn w:val="Normal"/>
    <w:qFormat/>
    <w:rsid w:val="009C4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202"/>
    <w:rPr>
      <w:b/>
      <w:bCs/>
      <w:i/>
      <w:iCs/>
      <w:color w:val="auto"/>
    </w:rPr>
  </w:style>
  <w:style w:type="paragraph" w:styleId="IntenseQuote">
    <w:name w:val="Intense Quote"/>
    <w:basedOn w:val="Normal"/>
    <w:next w:val="Normal"/>
    <w:link w:val="IntenseQuoteChar"/>
    <w:uiPriority w:val="30"/>
    <w:qFormat/>
    <w:rsid w:val="009C4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202"/>
    <w:rPr>
      <w:smallCaps/>
      <w:color w:val="auto"/>
      <w:u w:val="single"/>
    </w:rPr>
  </w:style>
  <w:style w:type="character" w:styleId="IntenseReference">
    <w:name w:val="Intense Reference"/>
    <w:basedOn w:val="DefaultParagraphFont"/>
    <w:uiPriority w:val="32"/>
    <w:qFormat/>
    <w:rsid w:val="009C4202"/>
    <w:rPr>
      <w:b/>
      <w:bCs/>
      <w:smallCaps/>
      <w:color w:val="auto"/>
      <w:spacing w:val="5"/>
      <w:u w:val="single"/>
    </w:rPr>
  </w:style>
  <w:style w:type="paragraph" w:customStyle="1" w:styleId="2ColumnHeading">
    <w:name w:val="2Column Heading"/>
    <w:basedOn w:val="BodyText"/>
    <w:qFormat/>
    <w:rsid w:val="009C4202"/>
    <w:pPr>
      <w:spacing w:after="60"/>
      <w:ind w:left="-2268"/>
    </w:pPr>
    <w:rPr>
      <w:b/>
    </w:rPr>
  </w:style>
  <w:style w:type="paragraph" w:customStyle="1" w:styleId="Heading1TOC">
    <w:name w:val="Heading1 TOC"/>
    <w:basedOn w:val="Normal"/>
    <w:qFormat/>
    <w:rsid w:val="009C4202"/>
    <w:pPr>
      <w:spacing w:before="240" w:after="120"/>
    </w:pPr>
    <w:rPr>
      <w:rFonts w:ascii="Times New Roman" w:hAnsi="Times New Roman"/>
      <w:b/>
      <w:sz w:val="32"/>
    </w:rPr>
  </w:style>
  <w:style w:type="paragraph" w:customStyle="1" w:styleId="Heading2TOC">
    <w:name w:val="Heading2 TOC"/>
    <w:basedOn w:val="Normal"/>
    <w:qFormat/>
    <w:rsid w:val="009C4202"/>
    <w:pPr>
      <w:spacing w:before="240" w:after="60"/>
    </w:pPr>
    <w:rPr>
      <w:rFonts w:ascii="Times New Roman" w:hAnsi="Times New Roman"/>
      <w:b/>
      <w:sz w:val="28"/>
    </w:rPr>
  </w:style>
  <w:style w:type="character" w:customStyle="1" w:styleId="Underline">
    <w:name w:val="Underline"/>
    <w:basedOn w:val="DefaultParagraphFont"/>
    <w:qFormat/>
    <w:rsid w:val="009C4202"/>
    <w:rPr>
      <w:u w:val="single"/>
    </w:rPr>
  </w:style>
  <w:style w:type="character" w:customStyle="1" w:styleId="BoldandItalics">
    <w:name w:val="Bold and Italics"/>
    <w:qFormat/>
    <w:rsid w:val="009C4202"/>
    <w:rPr>
      <w:b/>
      <w:i/>
      <w:u w:val="none"/>
    </w:rPr>
  </w:style>
  <w:style w:type="paragraph" w:styleId="BalloonText">
    <w:name w:val="Balloon Text"/>
    <w:basedOn w:val="Normal"/>
    <w:link w:val="BalloonTextChar"/>
    <w:rsid w:val="009C4202"/>
    <w:rPr>
      <w:rFonts w:ascii="Tahoma" w:hAnsi="Tahoma" w:cs="Tahoma"/>
      <w:sz w:val="16"/>
      <w:szCs w:val="16"/>
    </w:rPr>
  </w:style>
  <w:style w:type="character" w:customStyle="1" w:styleId="BalloonTextChar">
    <w:name w:val="Balloon Text Char"/>
    <w:basedOn w:val="DefaultParagraphFont"/>
    <w:link w:val="BalloonText"/>
    <w:rsid w:val="009C4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2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202"/>
    <w:rPr>
      <w:b/>
      <w:color w:val="660033"/>
      <w:spacing w:val="0"/>
    </w:rPr>
  </w:style>
  <w:style w:type="paragraph" w:customStyle="1" w:styleId="Nameditemlist">
    <w:name w:val="Named item list"/>
    <w:basedOn w:val="BodyText"/>
    <w:qFormat/>
    <w:rsid w:val="009C4202"/>
    <w:pPr>
      <w:tabs>
        <w:tab w:val="left" w:pos="2835"/>
      </w:tabs>
      <w:ind w:left="2835" w:hanging="2835"/>
    </w:pPr>
  </w:style>
  <w:style w:type="paragraph" w:customStyle="1" w:styleId="BodyTextnopadding">
    <w:name w:val="Body Text no padding"/>
    <w:basedOn w:val="BodyText"/>
    <w:qFormat/>
    <w:rsid w:val="009C4202"/>
    <w:pPr>
      <w:spacing w:before="0" w:after="0"/>
    </w:pPr>
  </w:style>
  <w:style w:type="paragraph" w:customStyle="1" w:styleId="BodyTextBold">
    <w:name w:val="Body Text Bold"/>
    <w:basedOn w:val="BodyText"/>
    <w:qFormat/>
    <w:rsid w:val="009C4202"/>
    <w:rPr>
      <w:b/>
    </w:rPr>
  </w:style>
  <w:style w:type="character" w:styleId="Hyperlink">
    <w:name w:val="Hyperlink"/>
    <w:basedOn w:val="DefaultParagraphFont"/>
    <w:uiPriority w:val="99"/>
    <w:unhideWhenUsed/>
    <w:rsid w:val="007835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8243</Characters>
  <Application>Microsoft Office Word</Application>
  <DocSecurity>0</DocSecurity>
  <Lines>257</Lines>
  <Paragraphs>150</Paragraphs>
  <ScaleCrop>false</ScaleCrop>
  <Company>Author-it Software Corporation Ltd.</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FNSFPL506 Determine client financial requirements and expectations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