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338" w:rsidP="00AC5338">
      <w:pPr>
        <w:pStyle w:val="Title"/>
      </w:pPr>
      <w:r>
        <w:fldChar w:fldCharType="begin"/>
      </w:r>
      <w:r>
        <w:instrText xml:space="preserve"> TITLE   \* MERGEFORMAT </w:instrText>
      </w:r>
      <w:r>
        <w:fldChar w:fldCharType="separate"/>
      </w:r>
      <w:r>
        <w:t>FNSFPL401 Extract and analyse information on specified financial strategies and products</w:t>
      </w:r>
      <w:r>
        <w:fldChar w:fldCharType="end"/>
      </w:r>
    </w:p>
    <w:p w:rsidR="00AC5338" w:rsidP="00AC5338">
      <w:pPr>
        <w:pStyle w:val="Version"/>
        <w:sectPr w:rsidSect="00C820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05D" w:rsidP="00C8205D">
      <w:pPr>
        <w:pStyle w:val="SuperHeading"/>
      </w:pPr>
      <w:r w:rsidRPr="00C8205D">
        <w:t>FNSFPL401 Extract and analyse information on specified financial strategies and products</w:t>
      </w:r>
    </w:p>
    <w:p w:rsidR="00000000" w:rsidRPr="00C8205D" w:rsidP="00C8205D">
      <w:pPr>
        <w:pStyle w:val="Heading1"/>
      </w:pPr>
      <w:bookmarkStart w:id="1" w:name="O_676549"/>
      <w:bookmarkEnd w:id="1"/>
      <w:r w:rsidRPr="00C8205D">
        <w:t>Modification History</w:t>
      </w:r>
    </w:p>
    <w:tbl>
      <w:tblPr>
        <w:tblW w:w="0" w:type="auto"/>
        <w:tblLayout w:type="fixed"/>
        <w:tblCellMar>
          <w:left w:w="62" w:type="dxa"/>
          <w:right w:w="62" w:type="dxa"/>
        </w:tblCellMar>
        <w:tblLook w:val="0000"/>
      </w:tblPr>
      <w:tblGrid>
        <w:gridCol w:w="3091"/>
        <w:gridCol w:w="5873"/>
      </w:tblGrid>
      <w:tr w:rsidTr="00C820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rPr>
                <w:rStyle w:val="SpecialBold"/>
              </w:rPr>
              <w:t>Comments</w:t>
            </w:r>
          </w:p>
        </w:tc>
      </w:tr>
      <w:tr w:rsidTr="00C820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t>This version first released with FNS Financial Services Training Package Version 1.0.</w:t>
            </w:r>
          </w:p>
        </w:tc>
      </w:tr>
    </w:tbl>
    <w:p w:rsidR="00000000" w:rsidRPr="00C8205D" w:rsidP="00C8205D">
      <w:pPr>
        <w:pStyle w:val="BodyText"/>
      </w:pPr>
    </w:p>
    <w:p w:rsidR="00000000" w:rsidRPr="00C8205D" w:rsidP="00C8205D">
      <w:pPr>
        <w:pStyle w:val="AllowPageBreak"/>
      </w:pPr>
    </w:p>
    <w:p w:rsidR="00000000" w:rsidRPr="00C8205D" w:rsidP="00C8205D">
      <w:pPr>
        <w:pStyle w:val="Heading1"/>
      </w:pPr>
      <w:bookmarkStart w:id="2" w:name="O_676550"/>
      <w:bookmarkEnd w:id="2"/>
      <w:r w:rsidRPr="00C8205D">
        <w:t>Application</w:t>
      </w:r>
    </w:p>
    <w:p w:rsidR="00000000" w:rsidRPr="00C8205D" w:rsidP="00AC5338">
      <w:pPr>
        <w:pStyle w:val="BodyText"/>
      </w:pPr>
      <w:r w:rsidRPr="00C8205D">
        <w:t>This unit describes the skills and knowledge required to research information on specified financial products and strategies for use in the financial planning process. It encompasses interpreting research requirements, researching finan</w:t>
      </w:r>
      <w:r w:rsidRPr="00C8205D">
        <w:t>cial products and strategies, summarising research information and contributing to financial plan recommendations.</w:t>
      </w:r>
    </w:p>
    <w:p w:rsidR="00000000" w:rsidRPr="00C8205D" w:rsidP="00AC5338">
      <w:pPr>
        <w:pStyle w:val="BodyText"/>
      </w:pPr>
      <w:r w:rsidRPr="00C8205D">
        <w:t>It applies to individuals who, within their level of responsibility, independently and accurately research and analyse information using sys</w:t>
      </w:r>
      <w:r w:rsidRPr="00C8205D">
        <w:t>tematic approaches to contribute recommendations.</w:t>
      </w:r>
    </w:p>
    <w:p w:rsidR="00000000" w:rsidRPr="00C8205D" w:rsidP="00AC5338">
      <w:pPr>
        <w:pStyle w:val="BodyText"/>
      </w:pPr>
      <w:r w:rsidRPr="00C8205D">
        <w:t>Work functions in the occupational areas where this unit may be used are subject to regulatory requirements. Refer to the FNS Implementation Guide Companion Volume or the relevant regulator for specific gu</w:t>
      </w:r>
      <w:r w:rsidRPr="00C8205D">
        <w:t>idance on requirements.</w:t>
      </w:r>
    </w:p>
    <w:p w:rsidR="00000000" w:rsidRPr="00C8205D" w:rsidP="00C8205D">
      <w:pPr>
        <w:pStyle w:val="Heading1"/>
      </w:pPr>
      <w:bookmarkStart w:id="3" w:name="O_676553"/>
      <w:bookmarkEnd w:id="3"/>
      <w:r w:rsidRPr="00C8205D">
        <w:t>Unit Sector</w:t>
      </w:r>
    </w:p>
    <w:p w:rsidR="00000000" w:rsidRPr="00C8205D" w:rsidP="00AC5338">
      <w:pPr>
        <w:pStyle w:val="BodyText"/>
      </w:pPr>
      <w:r w:rsidRPr="00C8205D">
        <w:t>Financial planning</w:t>
      </w:r>
    </w:p>
    <w:p w:rsidR="00000000" w:rsidRPr="00C8205D" w:rsidP="00C8205D">
      <w:pPr>
        <w:pStyle w:val="Heading1"/>
      </w:pPr>
      <w:bookmarkStart w:id="4" w:name="O_676554"/>
      <w:bookmarkEnd w:id="4"/>
      <w:r w:rsidRPr="00C8205D">
        <w:t>Elements and Performance Criteria</w:t>
      </w:r>
    </w:p>
    <w:tbl>
      <w:tblPr>
        <w:tblW w:w="9236" w:type="dxa"/>
        <w:tblLayout w:type="fixed"/>
        <w:tblCellMar>
          <w:left w:w="62" w:type="dxa"/>
          <w:right w:w="62" w:type="dxa"/>
        </w:tblCellMar>
        <w:tblLook w:val="0000"/>
      </w:tblPr>
      <w:tblGrid>
        <w:gridCol w:w="2645"/>
        <w:gridCol w:w="6591"/>
      </w:tblGrid>
      <w:tr w:rsidTr="00C8205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205D" w:rsidP="00C8205D">
            <w:pPr>
              <w:pStyle w:val="BodyText"/>
            </w:pPr>
            <w:r w:rsidRPr="00C8205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205D">
            <w:pPr>
              <w:pStyle w:val="BodyText"/>
              <w:rPr>
                <w:lang w:val="en-NZ"/>
              </w:rPr>
            </w:pPr>
            <w:r w:rsidRPr="00C8205D">
              <w:rPr>
                <w:rStyle w:val="SpecialBold"/>
              </w:rPr>
              <w:t>PERFORMANCE CRITERIA</w:t>
            </w:r>
          </w:p>
        </w:tc>
      </w:tr>
      <w:tr w:rsidTr="00C8205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rPr>
                <w:rStyle w:val="Emphasis"/>
              </w:rPr>
              <w:t>Performance criteria describe the performance n</w:t>
            </w:r>
            <w:r w:rsidRPr="00C8205D">
              <w:rPr>
                <w:rStyle w:val="Emphasis"/>
              </w:rPr>
              <w:t>eeded to demonstrate achievement of the element.</w:t>
            </w:r>
          </w:p>
        </w:tc>
      </w:tr>
      <w:tr w:rsidTr="00C820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1. Interpret research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t xml:space="preserve">1.1 Review and quantify client information and objectives, and establish research topics </w:t>
            </w:r>
          </w:p>
          <w:p w:rsidR="00000000" w:rsidRPr="00C8205D" w:rsidP="00C8205D">
            <w:pPr>
              <w:pStyle w:val="BodyText"/>
            </w:pPr>
            <w:r w:rsidRPr="00C8205D">
              <w:t>1.2 Check specifications of products and/or services to be researched with senior</w:t>
            </w:r>
            <w:r w:rsidRPr="00C8205D">
              <w:t xml:space="preserve"> financial planner</w:t>
            </w:r>
          </w:p>
          <w:p w:rsidR="00000000" w:rsidRPr="00C8205D" w:rsidP="00C8205D">
            <w:pPr>
              <w:pStyle w:val="BodyText"/>
            </w:pPr>
            <w:r w:rsidRPr="00C8205D">
              <w:t>1.3 Establish and accurately interpret aims and objectives of research, and measure against client requirements and expectations</w:t>
            </w:r>
          </w:p>
          <w:p w:rsidR="00000000" w:rsidP="00C8205D">
            <w:pPr>
              <w:pStyle w:val="BodyText"/>
              <w:rPr>
                <w:lang w:val="en-NZ"/>
              </w:rPr>
            </w:pPr>
            <w:r w:rsidRPr="00C8205D">
              <w:t>1.4 Establish timeframes and prioritise requests to ensure available information is useable and justifiable</w:t>
            </w:r>
          </w:p>
        </w:tc>
      </w:tr>
      <w:tr w:rsidTr="00C820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2. Research financial products and strategies to set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t>2.1 Ensure data extraction criteria are relevant to intended use and client requirements</w:t>
            </w:r>
          </w:p>
          <w:p w:rsidR="00000000" w:rsidRPr="00C8205D" w:rsidP="00C8205D">
            <w:pPr>
              <w:pStyle w:val="BodyText"/>
            </w:pPr>
            <w:r w:rsidRPr="00C8205D">
              <w:t>2.2 Identify trends to provide meaningful information on strategies and product performance</w:t>
            </w:r>
          </w:p>
          <w:p w:rsidR="00000000" w:rsidRPr="00C8205D" w:rsidP="00C8205D">
            <w:pPr>
              <w:pStyle w:val="BodyText"/>
            </w:pPr>
            <w:r w:rsidRPr="00C8205D">
              <w:t>2.3 Identify potential risk factors associated with researched strategies and products</w:t>
            </w:r>
          </w:p>
          <w:p w:rsidR="00000000" w:rsidRPr="00C8205D" w:rsidP="00C8205D">
            <w:pPr>
              <w:pStyle w:val="BodyText"/>
            </w:pPr>
            <w:r w:rsidRPr="00C8205D">
              <w:t>2.4 Analyse financial products and strategies within appropriate timeframes to ensure currency of decision making</w:t>
            </w:r>
          </w:p>
          <w:p w:rsidR="00000000" w:rsidP="00C8205D">
            <w:pPr>
              <w:pStyle w:val="BodyText"/>
              <w:rPr>
                <w:lang w:val="en-NZ"/>
              </w:rPr>
            </w:pPr>
            <w:r w:rsidRPr="00C8205D">
              <w:t>2.5 Identify issues that require specialist and/or inde</w:t>
            </w:r>
            <w:r w:rsidRPr="00C8205D">
              <w:t xml:space="preserve">pendent research or advice </w:t>
            </w:r>
          </w:p>
        </w:tc>
      </w:tr>
      <w:tr w:rsidTr="00C820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3. Summarise research information and contribute to recommendations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t>3.1 Collate, prioritise and check information on financial strategies and products against research specification</w:t>
            </w:r>
          </w:p>
          <w:p w:rsidR="00000000" w:rsidRPr="00C8205D" w:rsidP="00C8205D">
            <w:pPr>
              <w:pStyle w:val="BodyText"/>
            </w:pPr>
            <w:r w:rsidRPr="00C8205D">
              <w:t>3.2 Analyse research for completeness and ass</w:t>
            </w:r>
            <w:r w:rsidRPr="00C8205D">
              <w:t xml:space="preserve">ess for relevant implications of information </w:t>
            </w:r>
          </w:p>
          <w:p w:rsidR="00000000" w:rsidRPr="00C8205D" w:rsidP="00C8205D">
            <w:pPr>
              <w:pStyle w:val="BodyText"/>
            </w:pPr>
            <w:r w:rsidRPr="00C8205D">
              <w:t>3.3 Prepare written performance, trend and risk analyses and check against research specification</w:t>
            </w:r>
          </w:p>
          <w:p w:rsidR="00000000" w:rsidRPr="00C8205D" w:rsidP="00C8205D">
            <w:pPr>
              <w:pStyle w:val="BodyText"/>
            </w:pPr>
            <w:r w:rsidRPr="00C8205D">
              <w:t xml:space="preserve">3.4 Define and record any qualifications or issues for further research </w:t>
            </w:r>
          </w:p>
          <w:p w:rsidR="00000000" w:rsidRPr="00C8205D" w:rsidP="00C8205D">
            <w:pPr>
              <w:pStyle w:val="BodyText"/>
            </w:pPr>
            <w:r w:rsidRPr="00C8205D">
              <w:t>3.5 Provide recommendations to financia</w:t>
            </w:r>
            <w:r w:rsidRPr="00C8205D">
              <w:t>l planning process according to organisational procedures and guidelines</w:t>
            </w:r>
          </w:p>
        </w:tc>
      </w:tr>
    </w:tbl>
    <w:p w:rsidR="00000000" w:rsidRPr="00C8205D" w:rsidP="00C8205D">
      <w:pPr>
        <w:pStyle w:val="BodyText"/>
      </w:pPr>
    </w:p>
    <w:p w:rsidR="00000000" w:rsidRPr="00C8205D" w:rsidP="00C8205D">
      <w:pPr>
        <w:pStyle w:val="AllowPageBreak"/>
      </w:pPr>
    </w:p>
    <w:p w:rsidR="00000000" w:rsidRPr="00C8205D" w:rsidP="00C8205D">
      <w:pPr>
        <w:pStyle w:val="Heading1"/>
      </w:pPr>
      <w:bookmarkStart w:id="5" w:name="O_676555"/>
      <w:bookmarkEnd w:id="5"/>
      <w:r w:rsidRPr="00C8205D">
        <w:t>Foundation Skills</w:t>
      </w:r>
    </w:p>
    <w:p w:rsidR="00000000" w:rsidRPr="00AC5338" w:rsidP="00AC5338">
      <w:pPr>
        <w:pStyle w:val="BodyText"/>
        <w:rPr>
          <w:i/>
        </w:rPr>
      </w:pPr>
      <w:r w:rsidRPr="00AC5338">
        <w:rPr>
          <w:rStyle w:val="Emphasis"/>
        </w:rPr>
        <w:t>This section describes language, literacy, numeracy and employment skills incorporated in the performance criteria that are required for competent</w:t>
      </w:r>
      <w:r w:rsidRPr="00AC5338">
        <w:rPr>
          <w:rStyle w:val="Emphasis"/>
        </w:rPr>
        <w:t xml:space="preserve"> performance.</w:t>
      </w:r>
    </w:p>
    <w:tbl>
      <w:tblPr>
        <w:tblW w:w="9640" w:type="dxa"/>
        <w:tblLayout w:type="fixed"/>
        <w:tblCellMar>
          <w:left w:w="62" w:type="dxa"/>
          <w:right w:w="62" w:type="dxa"/>
        </w:tblCellMar>
        <w:tblLook w:val="0000"/>
      </w:tblPr>
      <w:tblGrid>
        <w:gridCol w:w="1685"/>
        <w:gridCol w:w="2156"/>
        <w:gridCol w:w="5799"/>
      </w:tblGrid>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rPr>
                <w:rStyle w:val="SpecialBold"/>
              </w:rPr>
              <w:t>Description</w:t>
            </w:r>
          </w:p>
        </w:tc>
      </w:tr>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1.1-1.3, 2.2, 2.3, 2.4,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ListBullet"/>
              <w:rPr>
                <w:lang w:val="en-NZ"/>
              </w:rPr>
            </w:pPr>
            <w:r w:rsidRPr="00C8205D">
              <w:t xml:space="preserve">Interprets and analyses information from a range of sources </w:t>
            </w:r>
          </w:p>
        </w:tc>
      </w:tr>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1.1-1.3, 3.3-3.5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ListBullet"/>
              <w:rPr>
                <w:lang w:val="en-NZ"/>
              </w:rPr>
            </w:pPr>
            <w:r w:rsidRPr="00C8205D">
              <w:t xml:space="preserve">Accurately records information and prepares reports using required format, terminology and conventions </w:t>
            </w:r>
            <w:r w:rsidRPr="00C8205D">
              <w:t>specific to the requirements, audience and purpose</w:t>
            </w:r>
          </w:p>
        </w:tc>
      </w:tr>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ListBullet"/>
            </w:pPr>
            <w:r w:rsidRPr="00C8205D">
              <w:t>Uses appropriate language, terminology and concepts when participating in ver</w:t>
            </w:r>
            <w:r w:rsidRPr="00C8205D">
              <w:t>bal exchanges</w:t>
            </w:r>
          </w:p>
          <w:p w:rsidR="00000000" w:rsidP="00C8205D">
            <w:pPr>
              <w:pStyle w:val="ListBullet"/>
              <w:rPr>
                <w:lang w:val="en-NZ"/>
              </w:rPr>
            </w:pPr>
            <w:r w:rsidRPr="00C8205D">
              <w:t>Uses active listening and questioning techniques to convey and clarify information</w:t>
            </w:r>
          </w:p>
        </w:tc>
      </w:tr>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1.1, 1.3, 1.4, 2.2, 2.4, 3.1, 3.3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ListBullet"/>
            </w:pPr>
            <w:r w:rsidRPr="00C8205D">
              <w:t xml:space="preserve">Uses mathematical equations to perform calculations, determine trends, estimate time </w:t>
            </w:r>
            <w:r w:rsidRPr="00C8205D">
              <w:t xml:space="preserve">and compare financial information </w:t>
            </w:r>
          </w:p>
          <w:p w:rsidR="00000000" w:rsidP="00C8205D">
            <w:pPr>
              <w:pStyle w:val="ListBullet"/>
              <w:rPr>
                <w:lang w:val="en-NZ"/>
              </w:rPr>
            </w:pPr>
            <w:r w:rsidRPr="00C8205D">
              <w:t>Interprets and analyses numerical data from a range of sources</w:t>
            </w:r>
          </w:p>
        </w:tc>
      </w:tr>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3.1, 3.2, 3.5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ListBullet"/>
            </w:pPr>
            <w:r w:rsidRPr="00C8205D">
              <w:t xml:space="preserve">Takes personal responsibility for ensuring that documentation and processes comply with policies and procedures </w:t>
            </w:r>
          </w:p>
          <w:p w:rsidR="00000000" w:rsidP="00C8205D">
            <w:pPr>
              <w:pStyle w:val="ListBullet"/>
              <w:rPr>
                <w:lang w:val="en-NZ"/>
              </w:rPr>
            </w:pPr>
            <w:r w:rsidRPr="00C8205D">
              <w:t>Ma</w:t>
            </w:r>
            <w:r w:rsidRPr="00C8205D">
              <w:t>intains knowledge of compliance legislation and requirements necessary for own role</w:t>
            </w:r>
          </w:p>
        </w:tc>
      </w:tr>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ListBullet"/>
              <w:rPr>
                <w:lang w:val="en-NZ"/>
              </w:rPr>
            </w:pPr>
            <w:r w:rsidRPr="00C8205D">
              <w:t xml:space="preserve">Selects and uses appropriate communication conventions and protocols to liaise with clients and colleagues </w:t>
            </w:r>
          </w:p>
        </w:tc>
      </w:tr>
      <w:tr w:rsidTr="00C820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 xml:space="preserve">1.1-1.4, 2.1-2.5, </w:t>
            </w:r>
            <w:r w:rsidRPr="00C8205D">
              <w:t>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ListBullet"/>
            </w:pPr>
            <w:r w:rsidRPr="00C8205D">
              <w:t>Takes responsibility for planning, sequencing and prioritising tasks and own workload for efficiency and effective outcomes</w:t>
            </w:r>
          </w:p>
          <w:p w:rsidR="00000000" w:rsidRPr="00C8205D" w:rsidP="00C8205D">
            <w:pPr>
              <w:pStyle w:val="ListBullet"/>
            </w:pPr>
            <w:r w:rsidRPr="00C8205D">
              <w:t xml:space="preserve">Systematically gathers and analyses all relevant information and evaluates options to decide on recommendations </w:t>
            </w:r>
          </w:p>
          <w:p w:rsidR="00000000" w:rsidRPr="00C8205D" w:rsidP="00C8205D">
            <w:pPr>
              <w:pStyle w:val="ListBullet"/>
            </w:pPr>
            <w:r w:rsidRPr="00C8205D">
              <w:t xml:space="preserve">Uses digital technologies and systems to locate information, enter data and present information </w:t>
            </w:r>
          </w:p>
        </w:tc>
      </w:tr>
    </w:tbl>
    <w:p w:rsidR="00000000" w:rsidRPr="00C8205D" w:rsidP="00C8205D">
      <w:pPr>
        <w:pStyle w:val="BodyText"/>
      </w:pPr>
    </w:p>
    <w:p w:rsidR="00000000" w:rsidRPr="00C8205D" w:rsidP="00C8205D">
      <w:pPr>
        <w:pStyle w:val="AllowPageBreak"/>
      </w:pPr>
    </w:p>
    <w:p w:rsidR="00000000" w:rsidRPr="00C8205D" w:rsidP="00C8205D">
      <w:pPr>
        <w:pStyle w:val="Heading1"/>
      </w:pPr>
      <w:bookmarkStart w:id="6" w:name="O_676557"/>
      <w:bookmarkEnd w:id="6"/>
      <w:r w:rsidRPr="00C8205D">
        <w:t>Unit Mapping Information</w:t>
      </w:r>
    </w:p>
    <w:tbl>
      <w:tblPr>
        <w:tblW w:w="0" w:type="auto"/>
        <w:tblLayout w:type="fixed"/>
        <w:tblCellMar>
          <w:left w:w="62" w:type="dxa"/>
          <w:right w:w="62" w:type="dxa"/>
        </w:tblCellMar>
        <w:tblLook w:val="0000"/>
      </w:tblPr>
      <w:tblGrid>
        <w:gridCol w:w="2355"/>
        <w:gridCol w:w="2160"/>
        <w:gridCol w:w="2295"/>
        <w:gridCol w:w="2295"/>
      </w:tblGrid>
      <w:tr w:rsidTr="00C8205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rPr>
                <w:rStyle w:val="SpecialBold"/>
              </w:rPr>
              <w:t xml:space="preserve">Code and title </w:t>
            </w:r>
          </w:p>
          <w:p w:rsidR="00000000" w:rsidRPr="00C8205D" w:rsidP="00C8205D">
            <w:pPr>
              <w:pStyle w:val="BodyText"/>
            </w:pPr>
            <w:r w:rsidRPr="00C8205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rPr>
                <w:rStyle w:val="SpecialBold"/>
              </w:rPr>
              <w:t>Code and title</w:t>
            </w:r>
          </w:p>
          <w:p w:rsidR="00000000" w:rsidRPr="00C8205D" w:rsidP="00C8205D">
            <w:pPr>
              <w:pStyle w:val="BodyText"/>
            </w:pPr>
            <w:r w:rsidRPr="00C8205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rPr>
                <w:rStyle w:val="SpecialBold"/>
              </w:rPr>
              <w:t>Equivalence status</w:t>
            </w:r>
          </w:p>
        </w:tc>
      </w:tr>
      <w:tr w:rsidTr="00C8205D">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FNSFPL401 Extract and analyse information on specified financial strategies and products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FNSFPL401A Extract and analyse information on specific financial strategies and products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5D">
            <w:pPr>
              <w:pStyle w:val="BodyText"/>
              <w:rPr>
                <w:lang w:val="en-NZ"/>
              </w:rPr>
            </w:pPr>
            <w:r w:rsidRPr="00C8205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5D" w:rsidP="00C8205D">
            <w:pPr>
              <w:pStyle w:val="BodyText"/>
            </w:pPr>
            <w:r w:rsidRPr="00C8205D">
              <w:t>Equivalent unit</w:t>
            </w:r>
          </w:p>
        </w:tc>
      </w:tr>
    </w:tbl>
    <w:p w:rsidR="00000000" w:rsidRPr="00C8205D" w:rsidP="00C8205D">
      <w:pPr>
        <w:pStyle w:val="BodyText"/>
      </w:pPr>
    </w:p>
    <w:p w:rsidR="00000000" w:rsidRPr="00C8205D" w:rsidP="00C8205D">
      <w:pPr>
        <w:pStyle w:val="AllowPageBreak"/>
      </w:pPr>
    </w:p>
    <w:p w:rsidR="00000000" w:rsidRPr="00C8205D" w:rsidP="00C8205D">
      <w:pPr>
        <w:pStyle w:val="Heading1"/>
      </w:pPr>
      <w:bookmarkStart w:id="7" w:name="O_676564"/>
      <w:bookmarkEnd w:id="7"/>
      <w:r w:rsidRPr="00C8205D">
        <w:t>Links</w:t>
      </w:r>
    </w:p>
    <w:p w:rsidR="00000000" w:rsidRPr="00C8205D" w:rsidP="00AC5338">
      <w:pPr>
        <w:pStyle w:val="BodyText"/>
      </w:pPr>
      <w:r w:rsidRPr="00C8205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2579D">
        <w:rPr>
          <w:rStyle w:val="Hyperlink"/>
        </w:rPr>
        <w:t>https://vetnet.gov.au/Pages/TrainingDocs.aspx?q=c7200cc8-0566-4f04-b76f-e89fd6f102fe</w:t>
      </w:r>
      <w:r>
        <w:fldChar w:fldCharType="end"/>
      </w:r>
    </w:p>
    <w:p w:rsidR="00000000" w:rsidRPr="00C8205D" w:rsidP="00C8205D"/>
    <w:sectPr w:rsidSect="00C820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5D" w:rsidRPr="00AC5338" w:rsidP="00AC5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8" w:rsidP="00C820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5338" w:rsidP="00C820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C5338" w:rsidP="00C820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05D" w:rsidRPr="00AC5338" w:rsidP="00AC5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38" w:rsidRPr="002D2AF8" w:rsidP="00C8205D">
    <w:pPr>
      <w:pStyle w:val="Header"/>
      <w:framePr w:wrap="around"/>
    </w:pPr>
    <w:r>
      <w:fldChar w:fldCharType="begin"/>
    </w:r>
    <w:r>
      <w:instrText xml:space="preserve"> TITLE   \* MERGEFORMAT </w:instrText>
    </w:r>
    <w:r>
      <w:fldChar w:fldCharType="separate"/>
    </w:r>
    <w:r>
      <w:t>FNSFPL401 Extract and analyse information on specified financial strategies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C5338" w:rsidP="00C820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5866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921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0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05D"/>
    <w:pPr>
      <w:spacing w:before="360" w:after="60"/>
      <w:outlineLvl w:val="0"/>
    </w:pPr>
    <w:rPr>
      <w:sz w:val="32"/>
    </w:rPr>
  </w:style>
  <w:style w:type="paragraph" w:styleId="Heading2">
    <w:name w:val="heading 2"/>
    <w:basedOn w:val="HeadingBase"/>
    <w:next w:val="BodyText"/>
    <w:link w:val="Heading2Char"/>
    <w:qFormat/>
    <w:rsid w:val="00C8205D"/>
    <w:pPr>
      <w:keepLines/>
      <w:spacing w:before="240" w:after="120"/>
      <w:outlineLvl w:val="1"/>
    </w:pPr>
    <w:rPr>
      <w:sz w:val="28"/>
      <w:szCs w:val="40"/>
    </w:rPr>
  </w:style>
  <w:style w:type="paragraph" w:styleId="Heading3">
    <w:name w:val="heading 3"/>
    <w:basedOn w:val="HeadingBase"/>
    <w:next w:val="BodyText"/>
    <w:link w:val="Heading3Char"/>
    <w:qFormat/>
    <w:rsid w:val="00C8205D"/>
    <w:pPr>
      <w:spacing w:before="180" w:after="120"/>
      <w:outlineLvl w:val="2"/>
    </w:pPr>
    <w:rPr>
      <w:spacing w:val="-10"/>
      <w:kern w:val="32"/>
    </w:rPr>
  </w:style>
  <w:style w:type="paragraph" w:styleId="Heading4">
    <w:name w:val="heading 4"/>
    <w:basedOn w:val="HeadingBase"/>
    <w:next w:val="BodyText"/>
    <w:link w:val="Heading4Char"/>
    <w:qFormat/>
    <w:rsid w:val="00C8205D"/>
    <w:pPr>
      <w:spacing w:before="160" w:after="120"/>
      <w:outlineLvl w:val="3"/>
    </w:pPr>
    <w:rPr>
      <w:sz w:val="22"/>
    </w:rPr>
  </w:style>
  <w:style w:type="paragraph" w:styleId="Heading5">
    <w:name w:val="heading 5"/>
    <w:basedOn w:val="HeadingBase"/>
    <w:next w:val="Normal"/>
    <w:link w:val="Heading5Char"/>
    <w:qFormat/>
    <w:rsid w:val="00C8205D"/>
    <w:pPr>
      <w:spacing w:before="80"/>
      <w:outlineLvl w:val="4"/>
    </w:pPr>
    <w:rPr>
      <w:color w:val="918585"/>
      <w:sz w:val="20"/>
    </w:rPr>
  </w:style>
  <w:style w:type="paragraph" w:styleId="Heading6">
    <w:name w:val="heading 6"/>
    <w:basedOn w:val="HeadingBase"/>
    <w:next w:val="Normal"/>
    <w:link w:val="Heading6Char"/>
    <w:qFormat/>
    <w:rsid w:val="00C8205D"/>
    <w:pPr>
      <w:spacing w:before="60"/>
      <w:outlineLvl w:val="5"/>
    </w:pPr>
    <w:rPr>
      <w:color w:val="918585"/>
      <w:sz w:val="20"/>
    </w:rPr>
  </w:style>
  <w:style w:type="paragraph" w:styleId="Heading7">
    <w:name w:val="heading 7"/>
    <w:basedOn w:val="Normal"/>
    <w:next w:val="Normal"/>
    <w:link w:val="Heading7Char"/>
    <w:qFormat/>
    <w:rsid w:val="00C8205D"/>
    <w:pPr>
      <w:ind w:left="720"/>
      <w:outlineLvl w:val="6"/>
    </w:pPr>
    <w:rPr>
      <w:i/>
    </w:rPr>
  </w:style>
  <w:style w:type="paragraph" w:styleId="Heading8">
    <w:name w:val="heading 8"/>
    <w:basedOn w:val="Normal"/>
    <w:next w:val="Normal"/>
    <w:link w:val="Heading8Char"/>
    <w:qFormat/>
    <w:rsid w:val="00C8205D"/>
    <w:pPr>
      <w:ind w:left="720"/>
      <w:outlineLvl w:val="7"/>
    </w:pPr>
    <w:rPr>
      <w:i/>
    </w:rPr>
  </w:style>
  <w:style w:type="paragraph" w:styleId="Heading9">
    <w:name w:val="heading 9"/>
    <w:basedOn w:val="Normal"/>
    <w:next w:val="Normal"/>
    <w:link w:val="Heading9Char"/>
    <w:qFormat/>
    <w:rsid w:val="00C8205D"/>
    <w:pPr>
      <w:ind w:left="720"/>
      <w:outlineLvl w:val="8"/>
    </w:pPr>
    <w:rPr>
      <w:i/>
    </w:rPr>
  </w:style>
  <w:style w:type="character" w:default="1" w:styleId="DefaultParagraphFont">
    <w:name w:val="Default Paragraph Font"/>
    <w:uiPriority w:val="1"/>
    <w:unhideWhenUsed/>
    <w:rsid w:val="00C82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05D"/>
  </w:style>
  <w:style w:type="character" w:customStyle="1" w:styleId="Heading1Char">
    <w:name w:val="Heading 1 Char"/>
    <w:basedOn w:val="DefaultParagraphFont"/>
    <w:link w:val="Heading1"/>
    <w:rsid w:val="00C8205D"/>
    <w:rPr>
      <w:rFonts w:ascii="Times New Roman" w:eastAsia="Times New Roman" w:hAnsi="Times New Roman" w:cs="Times New Roman"/>
      <w:b/>
      <w:sz w:val="32"/>
      <w:szCs w:val="20"/>
      <w:lang w:eastAsia="en-US"/>
    </w:rPr>
  </w:style>
  <w:style w:type="paragraph" w:styleId="BodyText">
    <w:name w:val="Body Text"/>
    <w:basedOn w:val="Normal"/>
    <w:link w:val="BodyTextChar"/>
    <w:rsid w:val="00C820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05D"/>
    <w:rPr>
      <w:rFonts w:ascii="Times New Roman" w:eastAsia="Times New Roman" w:hAnsi="Times New Roman" w:cs="Times New Roman"/>
      <w:sz w:val="24"/>
      <w:lang w:eastAsia="en-US"/>
    </w:rPr>
  </w:style>
  <w:style w:type="paragraph" w:styleId="ListBullet">
    <w:name w:val="List Bullet"/>
    <w:basedOn w:val="List"/>
    <w:rsid w:val="00C8205D"/>
    <w:pPr>
      <w:numPr>
        <w:numId w:val="11"/>
      </w:numPr>
      <w:tabs>
        <w:tab w:val="clear" w:pos="340"/>
      </w:tabs>
      <w:spacing w:before="40" w:after="40"/>
    </w:pPr>
  </w:style>
  <w:style w:type="character" w:customStyle="1" w:styleId="SpecialBold">
    <w:name w:val="Special Bold"/>
    <w:basedOn w:val="DefaultParagraphFont"/>
    <w:rsid w:val="00C8205D"/>
    <w:rPr>
      <w:b/>
      <w:spacing w:val="0"/>
    </w:rPr>
  </w:style>
  <w:style w:type="character" w:styleId="Emphasis">
    <w:name w:val="Emphasis"/>
    <w:basedOn w:val="DefaultParagraphFont"/>
    <w:qFormat/>
    <w:rsid w:val="00C8205D"/>
    <w:rPr>
      <w:i/>
    </w:rPr>
  </w:style>
  <w:style w:type="paragraph" w:customStyle="1" w:styleId="SuperHeading">
    <w:name w:val="SuperHeading"/>
    <w:basedOn w:val="Normal"/>
    <w:rsid w:val="00C8205D"/>
    <w:pPr>
      <w:spacing w:before="240" w:after="120"/>
      <w:outlineLvl w:val="0"/>
    </w:pPr>
    <w:rPr>
      <w:rFonts w:ascii="Times New Roman" w:hAnsi="Times New Roman"/>
      <w:b/>
      <w:sz w:val="32"/>
    </w:rPr>
  </w:style>
  <w:style w:type="paragraph" w:customStyle="1" w:styleId="AllowPageBreak">
    <w:name w:val="AllowPageBreak"/>
    <w:rsid w:val="00C820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0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0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0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0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0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0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0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05D"/>
    <w:rPr>
      <w:rFonts w:ascii="Courier New" w:eastAsia="Times New Roman" w:hAnsi="Courier New" w:cs="Times New Roman"/>
      <w:i/>
      <w:szCs w:val="20"/>
      <w:lang w:eastAsia="en-US"/>
    </w:rPr>
  </w:style>
  <w:style w:type="paragraph" w:customStyle="1" w:styleId="HeadingBase">
    <w:name w:val="Heading Base"/>
    <w:rsid w:val="00C820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05D"/>
    <w:pPr>
      <w:tabs>
        <w:tab w:val="right" w:leader="dot" w:pos="9072"/>
      </w:tabs>
      <w:ind w:left="567"/>
    </w:pPr>
    <w:rPr>
      <w:szCs w:val="22"/>
    </w:rPr>
  </w:style>
  <w:style w:type="paragraph" w:customStyle="1" w:styleId="TOCBase">
    <w:name w:val="TOC Base"/>
    <w:rsid w:val="00C820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05D"/>
    <w:pPr>
      <w:tabs>
        <w:tab w:val="right" w:leader="dot" w:pos="9072"/>
      </w:tabs>
      <w:spacing w:before="40" w:after="40"/>
      <w:ind w:left="284"/>
    </w:pPr>
    <w:rPr>
      <w:rFonts w:ascii="Times New Roman" w:hAnsi="Times New Roman"/>
    </w:rPr>
  </w:style>
  <w:style w:type="paragraph" w:styleId="TOC1">
    <w:name w:val="toc 1"/>
    <w:basedOn w:val="TOCBase"/>
    <w:next w:val="Normal"/>
    <w:rsid w:val="00C820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0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05D"/>
    <w:rPr>
      <w:rFonts w:ascii="Times New Roman" w:eastAsia="Times New Roman" w:hAnsi="Times New Roman" w:cs="Times New Roman"/>
      <w:sz w:val="16"/>
      <w:lang w:eastAsia="en-US"/>
    </w:rPr>
  </w:style>
  <w:style w:type="paragraph" w:styleId="Title">
    <w:name w:val="Title"/>
    <w:basedOn w:val="HeadingBase"/>
    <w:link w:val="TitleChar"/>
    <w:qFormat/>
    <w:rsid w:val="00C8205D"/>
    <w:pPr>
      <w:spacing w:before="5040"/>
      <w:jc w:val="center"/>
    </w:pPr>
    <w:rPr>
      <w:sz w:val="48"/>
      <w:szCs w:val="72"/>
      <w:lang w:val="en-US"/>
    </w:rPr>
  </w:style>
  <w:style w:type="character" w:customStyle="1" w:styleId="TitleChar">
    <w:name w:val="Title Char"/>
    <w:basedOn w:val="DefaultParagraphFont"/>
    <w:link w:val="Title"/>
    <w:rsid w:val="00C820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05D"/>
    <w:pPr>
      <w:tabs>
        <w:tab w:val="left" w:pos="3600"/>
        <w:tab w:val="left" w:pos="3958"/>
      </w:tabs>
    </w:pPr>
  </w:style>
  <w:style w:type="paragraph" w:styleId="List">
    <w:name w:val="List"/>
    <w:basedOn w:val="BodyText"/>
    <w:next w:val="BodyText"/>
    <w:rsid w:val="00C8205D"/>
    <w:pPr>
      <w:tabs>
        <w:tab w:val="left" w:pos="340"/>
      </w:tabs>
      <w:spacing w:before="60" w:after="60"/>
      <w:ind w:left="340" w:hanging="340"/>
    </w:pPr>
  </w:style>
  <w:style w:type="paragraph" w:customStyle="1" w:styleId="Note">
    <w:name w:val="Note"/>
    <w:basedOn w:val="BodyText"/>
    <w:rsid w:val="00C820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05D"/>
    <w:pPr>
      <w:framePr w:wrap="auto" w:hAnchor="text" w:y="6049"/>
    </w:pPr>
    <w:rPr>
      <w:color w:val="000000"/>
      <w:sz w:val="40"/>
    </w:rPr>
  </w:style>
  <w:style w:type="paragraph" w:customStyle="1" w:styleId="TOCTitle">
    <w:name w:val="TOCTitle"/>
    <w:basedOn w:val="Heading1"/>
    <w:rsid w:val="00C8205D"/>
    <w:pPr>
      <w:spacing w:after="240"/>
      <w:jc w:val="center"/>
      <w:outlineLvl w:val="9"/>
    </w:pPr>
    <w:rPr>
      <w:caps/>
    </w:rPr>
  </w:style>
  <w:style w:type="paragraph" w:customStyle="1" w:styleId="Version">
    <w:name w:val="Version"/>
    <w:rsid w:val="00C820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05D"/>
    <w:pPr>
      <w:numPr>
        <w:numId w:val="12"/>
      </w:numPr>
      <w:tabs>
        <w:tab w:val="clear" w:pos="680"/>
      </w:tabs>
    </w:pPr>
  </w:style>
  <w:style w:type="paragraph" w:styleId="Index1">
    <w:name w:val="index 1"/>
    <w:basedOn w:val="Normal"/>
    <w:next w:val="Normal"/>
    <w:semiHidden/>
    <w:rsid w:val="00C8205D"/>
    <w:pPr>
      <w:keepNext w:val="0"/>
      <w:tabs>
        <w:tab w:val="right" w:pos="4176"/>
      </w:tabs>
      <w:ind w:left="198" w:hanging="198"/>
    </w:pPr>
    <w:rPr>
      <w:rFonts w:ascii="Garamond" w:hAnsi="Garamond"/>
    </w:rPr>
  </w:style>
  <w:style w:type="paragraph" w:styleId="IndexHeading">
    <w:name w:val="index heading"/>
    <w:basedOn w:val="Normal"/>
    <w:next w:val="Index1"/>
    <w:semiHidden/>
    <w:rsid w:val="00C8205D"/>
    <w:pPr>
      <w:spacing w:before="120" w:after="120"/>
    </w:pPr>
    <w:rPr>
      <w:rFonts w:ascii="Arial" w:hAnsi="Arial"/>
      <w:b/>
      <w:color w:val="918585"/>
      <w:sz w:val="24"/>
    </w:rPr>
  </w:style>
  <w:style w:type="paragraph" w:styleId="Header">
    <w:name w:val="header"/>
    <w:basedOn w:val="Normal"/>
    <w:link w:val="HeaderChar"/>
    <w:rsid w:val="00C820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05D"/>
    <w:rPr>
      <w:rFonts w:ascii="Times New Roman" w:eastAsia="Times New Roman" w:hAnsi="Times New Roman" w:cs="Times New Roman"/>
      <w:sz w:val="16"/>
      <w:szCs w:val="20"/>
      <w:lang w:val="en-GB" w:eastAsia="en-US"/>
    </w:rPr>
  </w:style>
  <w:style w:type="paragraph" w:customStyle="1" w:styleId="Chapter">
    <w:name w:val="Chapter"/>
    <w:basedOn w:val="Normal"/>
    <w:rsid w:val="00C8205D"/>
    <w:pPr>
      <w:spacing w:before="240"/>
    </w:pPr>
    <w:rPr>
      <w:rFonts w:ascii="Times New Roman" w:hAnsi="Times New Roman"/>
      <w:smallCaps/>
      <w:spacing w:val="80"/>
      <w:sz w:val="28"/>
    </w:rPr>
  </w:style>
  <w:style w:type="paragraph" w:customStyle="1" w:styleId="InChapter">
    <w:name w:val="InChapter"/>
    <w:basedOn w:val="Heading3"/>
    <w:rsid w:val="00C8205D"/>
    <w:pPr>
      <w:spacing w:after="240"/>
      <w:outlineLvl w:val="9"/>
    </w:pPr>
    <w:rPr>
      <w:noProof/>
    </w:rPr>
  </w:style>
  <w:style w:type="paragraph" w:styleId="Index2">
    <w:name w:val="index 2"/>
    <w:basedOn w:val="Normal"/>
    <w:next w:val="Normal"/>
    <w:semiHidden/>
    <w:rsid w:val="00C8205D"/>
    <w:pPr>
      <w:tabs>
        <w:tab w:val="right" w:pos="4176"/>
      </w:tabs>
      <w:ind w:left="568" w:hanging="284"/>
    </w:pPr>
    <w:rPr>
      <w:rFonts w:ascii="Garamond" w:hAnsi="Garamond"/>
    </w:rPr>
  </w:style>
  <w:style w:type="paragraph" w:customStyle="1" w:styleId="Byline">
    <w:name w:val="Byline"/>
    <w:rsid w:val="00C820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05D"/>
    <w:pPr>
      <w:tabs>
        <w:tab w:val="clear" w:pos="3600"/>
        <w:tab w:val="clear" w:pos="3958"/>
      </w:tabs>
      <w:jc w:val="right"/>
    </w:pPr>
  </w:style>
  <w:style w:type="paragraph" w:styleId="Caption">
    <w:name w:val="caption"/>
    <w:basedOn w:val="BodyText"/>
    <w:next w:val="Normal"/>
    <w:qFormat/>
    <w:rsid w:val="00C8205D"/>
    <w:pPr>
      <w:framePr w:w="2268" w:hSpace="181" w:vSpace="181" w:wrap="around" w:vAnchor="text" w:hAnchor="page" w:x="1135" w:y="285" w:anchorLock="1"/>
    </w:pPr>
    <w:rPr>
      <w:i/>
    </w:rPr>
  </w:style>
  <w:style w:type="paragraph" w:customStyle="1" w:styleId="MiniTOCTitle">
    <w:name w:val="MiniTOCTitle"/>
    <w:basedOn w:val="Heading4"/>
    <w:rsid w:val="00C8205D"/>
    <w:pPr>
      <w:spacing w:before="240"/>
      <w:outlineLvl w:val="9"/>
    </w:pPr>
    <w:rPr>
      <w:noProof/>
      <w:sz w:val="24"/>
    </w:rPr>
  </w:style>
  <w:style w:type="paragraph" w:customStyle="1" w:styleId="MiniTOCItem">
    <w:name w:val="MiniTOCItem"/>
    <w:basedOn w:val="ListBullet"/>
    <w:rsid w:val="00C8205D"/>
    <w:pPr>
      <w:numPr>
        <w:numId w:val="0"/>
      </w:numPr>
      <w:tabs>
        <w:tab w:val="right" w:leader="dot" w:pos="6521"/>
      </w:tabs>
      <w:spacing w:before="0" w:after="0"/>
    </w:pPr>
  </w:style>
  <w:style w:type="paragraph" w:customStyle="1" w:styleId="TOFTitle">
    <w:name w:val="TOFTitle"/>
    <w:basedOn w:val="TOCTitle"/>
    <w:rsid w:val="00C8205D"/>
  </w:style>
  <w:style w:type="paragraph" w:styleId="TableofFigures">
    <w:name w:val="table of figures"/>
    <w:basedOn w:val="Normal"/>
    <w:next w:val="Normal"/>
    <w:semiHidden/>
    <w:rsid w:val="00C8205D"/>
    <w:pPr>
      <w:tabs>
        <w:tab w:val="right" w:leader="dot" w:pos="9072"/>
      </w:tabs>
      <w:ind w:left="970" w:hanging="403"/>
    </w:pPr>
    <w:rPr>
      <w:rFonts w:ascii="Times New Roman" w:hAnsi="Times New Roman"/>
      <w:b/>
    </w:rPr>
  </w:style>
  <w:style w:type="paragraph" w:styleId="ListNumber">
    <w:name w:val="List Number"/>
    <w:basedOn w:val="List"/>
    <w:rsid w:val="00C8205D"/>
    <w:pPr>
      <w:numPr>
        <w:numId w:val="14"/>
      </w:numPr>
      <w:tabs>
        <w:tab w:val="clear" w:pos="340"/>
      </w:tabs>
    </w:pPr>
  </w:style>
  <w:style w:type="character" w:customStyle="1" w:styleId="WingdingSymbols">
    <w:name w:val="Wingding Symbols"/>
    <w:rsid w:val="00C8205D"/>
    <w:rPr>
      <w:rFonts w:ascii="Wingdings" w:hAnsi="Wingdings"/>
    </w:rPr>
  </w:style>
  <w:style w:type="paragraph" w:customStyle="1" w:styleId="TableHeading">
    <w:name w:val="Table Heading"/>
    <w:basedOn w:val="HeadingBase"/>
    <w:rsid w:val="00C8205D"/>
    <w:pPr>
      <w:keepLines/>
      <w:pBdr>
        <w:bottom w:val="single" w:sz="6" w:space="1" w:color="918585"/>
      </w:pBdr>
      <w:spacing w:before="240"/>
    </w:pPr>
  </w:style>
  <w:style w:type="character" w:customStyle="1" w:styleId="HotSpot">
    <w:name w:val="HotSpot"/>
    <w:rsid w:val="00C8205D"/>
    <w:rPr>
      <w:color w:val="0033CC"/>
      <w:u w:val="none"/>
    </w:rPr>
  </w:style>
  <w:style w:type="paragraph" w:customStyle="1" w:styleId="BodyTextRight">
    <w:name w:val="Body Text Right"/>
    <w:basedOn w:val="BodyText"/>
    <w:rsid w:val="00C8205D"/>
    <w:pPr>
      <w:spacing w:before="0" w:after="0"/>
      <w:jc w:val="right"/>
    </w:pPr>
  </w:style>
  <w:style w:type="paragraph" w:styleId="Index3">
    <w:name w:val="index 3"/>
    <w:basedOn w:val="ListNumber2"/>
    <w:next w:val="Normal"/>
    <w:semiHidden/>
    <w:rsid w:val="00C8205D"/>
    <w:pPr>
      <w:numPr>
        <w:numId w:val="0"/>
      </w:numPr>
      <w:tabs>
        <w:tab w:val="right" w:leader="dot" w:pos="4176"/>
      </w:tabs>
    </w:pPr>
  </w:style>
  <w:style w:type="paragraph" w:styleId="ListNumber2">
    <w:name w:val="List Number 2"/>
    <w:basedOn w:val="List2"/>
    <w:rsid w:val="00C8205D"/>
    <w:pPr>
      <w:numPr>
        <w:numId w:val="9"/>
      </w:numPr>
      <w:tabs>
        <w:tab w:val="clear" w:pos="1060"/>
      </w:tabs>
    </w:pPr>
  </w:style>
  <w:style w:type="paragraph" w:customStyle="1" w:styleId="MarginNote">
    <w:name w:val="Margin Note"/>
    <w:basedOn w:val="BodyText"/>
    <w:rsid w:val="00C820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0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0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05D"/>
    <w:rPr>
      <w:sz w:val="32"/>
    </w:rPr>
  </w:style>
  <w:style w:type="paragraph" w:customStyle="1" w:styleId="HeadingProcedure">
    <w:name w:val="Heading Procedure"/>
    <w:basedOn w:val="HeadingBase"/>
    <w:next w:val="Normal"/>
    <w:rsid w:val="00C8205D"/>
    <w:pPr>
      <w:tabs>
        <w:tab w:val="left" w:pos="0"/>
      </w:tabs>
      <w:spacing w:before="120" w:after="60"/>
    </w:pPr>
    <w:rPr>
      <w:i/>
      <w:color w:val="918585"/>
      <w:sz w:val="22"/>
    </w:rPr>
  </w:style>
  <w:style w:type="paragraph" w:customStyle="1" w:styleId="TableBodyText">
    <w:name w:val="Table Body Text"/>
    <w:basedOn w:val="BodyText"/>
    <w:rsid w:val="00C8205D"/>
    <w:pPr>
      <w:spacing w:before="60" w:after="60"/>
    </w:pPr>
  </w:style>
  <w:style w:type="paragraph" w:styleId="ListContinue">
    <w:name w:val="List Continue"/>
    <w:basedOn w:val="List"/>
    <w:rsid w:val="00C8205D"/>
    <w:pPr>
      <w:ind w:firstLine="0"/>
    </w:pPr>
  </w:style>
  <w:style w:type="paragraph" w:customStyle="1" w:styleId="ListNote">
    <w:name w:val="List Note"/>
    <w:basedOn w:val="List"/>
    <w:rsid w:val="00C8205D"/>
    <w:pPr>
      <w:pBdr>
        <w:top w:val="single" w:sz="6" w:space="2" w:color="918585"/>
        <w:bottom w:val="single" w:sz="6" w:space="2" w:color="918585"/>
      </w:pBdr>
      <w:tabs>
        <w:tab w:val="left" w:pos="1021"/>
      </w:tabs>
      <w:ind w:firstLine="0"/>
    </w:pPr>
  </w:style>
  <w:style w:type="paragraph" w:customStyle="1" w:styleId="Warning">
    <w:name w:val="Warning"/>
    <w:basedOn w:val="BodyText"/>
    <w:rsid w:val="00C8205D"/>
    <w:pPr>
      <w:shd w:val="clear" w:color="auto" w:fill="D9D9D9"/>
      <w:tabs>
        <w:tab w:val="left" w:pos="992"/>
      </w:tabs>
      <w:ind w:left="119" w:right="119"/>
    </w:pPr>
    <w:rPr>
      <w:sz w:val="20"/>
    </w:rPr>
  </w:style>
  <w:style w:type="paragraph" w:customStyle="1" w:styleId="MarginIcons">
    <w:name w:val="Margin Icons"/>
    <w:basedOn w:val="BodyText"/>
    <w:rsid w:val="00C820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05D"/>
    <w:rPr>
      <w:rFonts w:ascii="Courier New" w:hAnsi="Courier New"/>
    </w:rPr>
  </w:style>
  <w:style w:type="paragraph" w:customStyle="1" w:styleId="NoteBullet">
    <w:name w:val="Note Bullet"/>
    <w:basedOn w:val="Note"/>
    <w:rsid w:val="00C8205D"/>
    <w:pPr>
      <w:tabs>
        <w:tab w:val="clear" w:pos="680"/>
      </w:tabs>
      <w:spacing w:before="60" w:after="60"/>
    </w:pPr>
  </w:style>
  <w:style w:type="paragraph" w:customStyle="1" w:styleId="SubHeading2">
    <w:name w:val="SubHeading2"/>
    <w:basedOn w:val="HeadingBase"/>
    <w:rsid w:val="00C8205D"/>
    <w:pPr>
      <w:spacing w:before="240" w:after="60"/>
    </w:pPr>
    <w:rPr>
      <w:sz w:val="20"/>
    </w:rPr>
  </w:style>
  <w:style w:type="paragraph" w:customStyle="1" w:styleId="SubHeading1">
    <w:name w:val="SubHeading1"/>
    <w:basedOn w:val="HeadingBase"/>
    <w:rsid w:val="00C8205D"/>
    <w:pPr>
      <w:spacing w:before="240" w:after="60"/>
    </w:pPr>
    <w:rPr>
      <w:color w:val="918585"/>
      <w:sz w:val="22"/>
    </w:rPr>
  </w:style>
  <w:style w:type="paragraph" w:customStyle="1" w:styleId="SideHeading">
    <w:name w:val="Side Heading"/>
    <w:basedOn w:val="HeadingBase"/>
    <w:rsid w:val="00C820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05D"/>
    <w:pPr>
      <w:numPr>
        <w:numId w:val="10"/>
      </w:numPr>
    </w:pPr>
  </w:style>
  <w:style w:type="paragraph" w:styleId="PlainText">
    <w:name w:val="Plain Text"/>
    <w:basedOn w:val="Normal"/>
    <w:link w:val="PlainTextChar"/>
    <w:rsid w:val="00C8205D"/>
    <w:rPr>
      <w:sz w:val="20"/>
    </w:rPr>
  </w:style>
  <w:style w:type="character" w:customStyle="1" w:styleId="PlainTextChar">
    <w:name w:val="Plain Text Char"/>
    <w:basedOn w:val="DefaultParagraphFont"/>
    <w:link w:val="PlainText"/>
    <w:rsid w:val="00C8205D"/>
    <w:rPr>
      <w:rFonts w:ascii="Courier New" w:eastAsia="Times New Roman" w:hAnsi="Courier New" w:cs="Times New Roman"/>
      <w:sz w:val="20"/>
      <w:szCs w:val="20"/>
      <w:lang w:eastAsia="en-US"/>
    </w:rPr>
  </w:style>
  <w:style w:type="character" w:customStyle="1" w:styleId="MenuOption">
    <w:name w:val="Menu Option"/>
    <w:basedOn w:val="DefaultParagraphFont"/>
    <w:rsid w:val="00C8205D"/>
    <w:rPr>
      <w:b/>
      <w:smallCaps/>
    </w:rPr>
  </w:style>
  <w:style w:type="paragraph" w:customStyle="1" w:styleId="TableListNumber">
    <w:name w:val="Table List Number"/>
    <w:basedOn w:val="ListNumber"/>
    <w:rsid w:val="00C8205D"/>
    <w:pPr>
      <w:numPr>
        <w:numId w:val="0"/>
      </w:numPr>
    </w:pPr>
  </w:style>
  <w:style w:type="paragraph" w:styleId="TOC4">
    <w:name w:val="toc 4"/>
    <w:basedOn w:val="TOCBase"/>
    <w:next w:val="Normal"/>
    <w:semiHidden/>
    <w:rsid w:val="00C8205D"/>
    <w:pPr>
      <w:tabs>
        <w:tab w:val="right" w:leader="dot" w:pos="9071"/>
      </w:tabs>
      <w:ind w:left="1701"/>
    </w:pPr>
  </w:style>
  <w:style w:type="paragraph" w:customStyle="1" w:styleId="ListAlpha">
    <w:name w:val="List Alpha"/>
    <w:basedOn w:val="List"/>
    <w:rsid w:val="00C8205D"/>
    <w:pPr>
      <w:numPr>
        <w:numId w:val="8"/>
      </w:numPr>
    </w:pPr>
  </w:style>
  <w:style w:type="paragraph" w:customStyle="1" w:styleId="ListAlpha2">
    <w:name w:val="List Alpha 2"/>
    <w:basedOn w:val="List2"/>
    <w:rsid w:val="00C8205D"/>
    <w:pPr>
      <w:numPr>
        <w:numId w:val="7"/>
      </w:numPr>
    </w:pPr>
  </w:style>
  <w:style w:type="paragraph" w:styleId="List2">
    <w:name w:val="List 2"/>
    <w:basedOn w:val="BodyText"/>
    <w:rsid w:val="00C8205D"/>
    <w:pPr>
      <w:tabs>
        <w:tab w:val="left" w:pos="680"/>
      </w:tabs>
      <w:spacing w:before="60" w:after="60"/>
      <w:ind w:left="680" w:hanging="340"/>
    </w:pPr>
  </w:style>
  <w:style w:type="paragraph" w:styleId="List3">
    <w:name w:val="List 3"/>
    <w:basedOn w:val="BodyText"/>
    <w:rsid w:val="00C8205D"/>
    <w:pPr>
      <w:tabs>
        <w:tab w:val="left" w:pos="1021"/>
      </w:tabs>
      <w:spacing w:before="60" w:after="60"/>
      <w:ind w:left="1020" w:hanging="340"/>
    </w:pPr>
  </w:style>
  <w:style w:type="paragraph" w:styleId="List4">
    <w:name w:val="List 4"/>
    <w:basedOn w:val="BodyText"/>
    <w:rsid w:val="00C8205D"/>
    <w:pPr>
      <w:tabs>
        <w:tab w:val="left" w:pos="1361"/>
      </w:tabs>
      <w:spacing w:before="60" w:after="60"/>
      <w:ind w:left="1361" w:hanging="340"/>
    </w:pPr>
  </w:style>
  <w:style w:type="paragraph" w:styleId="List5">
    <w:name w:val="List 5"/>
    <w:basedOn w:val="BodyText"/>
    <w:rsid w:val="00C8205D"/>
    <w:pPr>
      <w:tabs>
        <w:tab w:val="left" w:pos="1701"/>
      </w:tabs>
      <w:spacing w:before="60" w:after="60"/>
      <w:ind w:left="1701" w:hanging="340"/>
    </w:pPr>
  </w:style>
  <w:style w:type="paragraph" w:styleId="ListBullet3">
    <w:name w:val="List Bullet 3"/>
    <w:basedOn w:val="List3"/>
    <w:rsid w:val="00C8205D"/>
    <w:pPr>
      <w:numPr>
        <w:numId w:val="13"/>
      </w:numPr>
      <w:tabs>
        <w:tab w:val="clear" w:pos="1021"/>
      </w:tabs>
      <w:ind w:left="1037" w:hanging="357"/>
    </w:pPr>
  </w:style>
  <w:style w:type="paragraph" w:styleId="ListBullet4">
    <w:name w:val="List Bullet 4"/>
    <w:basedOn w:val="List4"/>
    <w:rsid w:val="00C8205D"/>
    <w:pPr>
      <w:numPr>
        <w:numId w:val="2"/>
      </w:numPr>
      <w:tabs>
        <w:tab w:val="clear" w:pos="1361"/>
      </w:tabs>
    </w:pPr>
  </w:style>
  <w:style w:type="paragraph" w:styleId="ListBullet5">
    <w:name w:val="List Bullet 5"/>
    <w:basedOn w:val="List5"/>
    <w:rsid w:val="00C8205D"/>
    <w:pPr>
      <w:numPr>
        <w:numId w:val="3"/>
      </w:numPr>
    </w:pPr>
  </w:style>
  <w:style w:type="paragraph" w:styleId="ListContinue2">
    <w:name w:val="List Continue 2"/>
    <w:basedOn w:val="List2"/>
    <w:rsid w:val="00C8205D"/>
    <w:pPr>
      <w:ind w:firstLine="0"/>
    </w:pPr>
  </w:style>
  <w:style w:type="paragraph" w:styleId="ListContinue3">
    <w:name w:val="List Continue 3"/>
    <w:basedOn w:val="List3"/>
    <w:rsid w:val="00C8205D"/>
    <w:pPr>
      <w:ind w:left="1021" w:firstLine="0"/>
    </w:pPr>
  </w:style>
  <w:style w:type="paragraph" w:styleId="ListContinue4">
    <w:name w:val="List Continue 4"/>
    <w:basedOn w:val="List4"/>
    <w:rsid w:val="00C8205D"/>
    <w:pPr>
      <w:ind w:firstLine="0"/>
    </w:pPr>
  </w:style>
  <w:style w:type="paragraph" w:styleId="ListContinue5">
    <w:name w:val="List Continue 5"/>
    <w:basedOn w:val="List5"/>
    <w:rsid w:val="00C8205D"/>
    <w:pPr>
      <w:ind w:firstLine="0"/>
    </w:pPr>
  </w:style>
  <w:style w:type="paragraph" w:styleId="ListNumber3">
    <w:name w:val="List Number 3"/>
    <w:basedOn w:val="List3"/>
    <w:rsid w:val="00C8205D"/>
    <w:pPr>
      <w:numPr>
        <w:numId w:val="4"/>
      </w:numPr>
    </w:pPr>
  </w:style>
  <w:style w:type="paragraph" w:styleId="ListNumber4">
    <w:name w:val="List Number 4"/>
    <w:basedOn w:val="List4"/>
    <w:rsid w:val="00C8205D"/>
    <w:pPr>
      <w:numPr>
        <w:numId w:val="5"/>
      </w:numPr>
    </w:pPr>
  </w:style>
  <w:style w:type="paragraph" w:styleId="ListNumber5">
    <w:name w:val="List Number 5"/>
    <w:basedOn w:val="List5"/>
    <w:rsid w:val="00C8205D"/>
    <w:pPr>
      <w:numPr>
        <w:numId w:val="6"/>
      </w:numPr>
    </w:pPr>
  </w:style>
  <w:style w:type="paragraph" w:styleId="BlockText">
    <w:name w:val="Block Text"/>
    <w:basedOn w:val="Normal"/>
    <w:rsid w:val="00C8205D"/>
    <w:pPr>
      <w:spacing w:after="120"/>
      <w:ind w:left="1440" w:right="1440"/>
    </w:pPr>
  </w:style>
  <w:style w:type="character" w:customStyle="1" w:styleId="Subscript">
    <w:name w:val="Subscript"/>
    <w:basedOn w:val="DefaultParagraphFont"/>
    <w:rsid w:val="00C8205D"/>
    <w:rPr>
      <w:sz w:val="16"/>
      <w:vertAlign w:val="subscript"/>
    </w:rPr>
  </w:style>
  <w:style w:type="character" w:customStyle="1" w:styleId="Superscript">
    <w:name w:val="Superscript"/>
    <w:basedOn w:val="DefaultParagraphFont"/>
    <w:rsid w:val="00C8205D"/>
    <w:rPr>
      <w:sz w:val="16"/>
      <w:vertAlign w:val="superscript"/>
    </w:rPr>
  </w:style>
  <w:style w:type="character" w:customStyle="1" w:styleId="Symbols">
    <w:name w:val="Symbols"/>
    <w:basedOn w:val="DefaultParagraphFont"/>
    <w:rsid w:val="00C8205D"/>
    <w:rPr>
      <w:rFonts w:ascii="Symbol" w:hAnsi="Symbol"/>
    </w:rPr>
  </w:style>
  <w:style w:type="character" w:customStyle="1" w:styleId="MenuOptions">
    <w:name w:val="Menu Options"/>
    <w:basedOn w:val="DefaultParagraphFont"/>
    <w:rsid w:val="00C8205D"/>
    <w:rPr>
      <w:rFonts w:ascii="Arial Narrow" w:hAnsi="Arial Narrow"/>
      <w:smallCaps/>
    </w:rPr>
  </w:style>
  <w:style w:type="character" w:customStyle="1" w:styleId="Buttons">
    <w:name w:val="Buttons"/>
    <w:basedOn w:val="DefaultParagraphFont"/>
    <w:rsid w:val="00C8205D"/>
    <w:rPr>
      <w:b/>
    </w:rPr>
  </w:style>
  <w:style w:type="character" w:customStyle="1" w:styleId="Underlined">
    <w:name w:val="Underlined"/>
    <w:basedOn w:val="DefaultParagraphFont"/>
    <w:rsid w:val="00C8205D"/>
    <w:rPr>
      <w:u w:val="single"/>
    </w:rPr>
  </w:style>
  <w:style w:type="paragraph" w:customStyle="1" w:styleId="TableBodyTextRight">
    <w:name w:val="Table Body Text Right"/>
    <w:basedOn w:val="TableBodyText"/>
    <w:rsid w:val="00C8205D"/>
    <w:pPr>
      <w:widowControl w:val="0"/>
      <w:autoSpaceDE w:val="0"/>
      <w:autoSpaceDN w:val="0"/>
      <w:adjustRightInd w:val="0"/>
      <w:jc w:val="right"/>
    </w:pPr>
    <w:rPr>
      <w:rFonts w:cs="Arial"/>
      <w:szCs w:val="18"/>
    </w:rPr>
  </w:style>
  <w:style w:type="paragraph" w:customStyle="1" w:styleId="CopyrightText">
    <w:name w:val="Copyright Text"/>
    <w:basedOn w:val="BodyText"/>
    <w:rsid w:val="00C8205D"/>
    <w:rPr>
      <w:sz w:val="18"/>
    </w:rPr>
  </w:style>
  <w:style w:type="paragraph" w:customStyle="1" w:styleId="BodySmallRight">
    <w:name w:val="Body Small Right"/>
    <w:basedOn w:val="BodyTextRight"/>
    <w:rsid w:val="00C8205D"/>
    <w:rPr>
      <w:sz w:val="18"/>
      <w:szCs w:val="18"/>
    </w:rPr>
  </w:style>
  <w:style w:type="paragraph" w:customStyle="1" w:styleId="MarginEdition">
    <w:name w:val="Margin Edition"/>
    <w:basedOn w:val="MarginNote"/>
    <w:rsid w:val="00C8205D"/>
    <w:pPr>
      <w:spacing w:before="0" w:after="0"/>
    </w:pPr>
    <w:rPr>
      <w:rFonts w:ascii="Times New Roman" w:hAnsi="Times New Roman"/>
      <w:color w:val="999999"/>
    </w:rPr>
  </w:style>
  <w:style w:type="paragraph" w:customStyle="1" w:styleId="Spacer">
    <w:name w:val="Spacer"/>
    <w:basedOn w:val="Normal"/>
    <w:rsid w:val="00C8205D"/>
    <w:rPr>
      <w:sz w:val="2"/>
      <w:szCs w:val="2"/>
    </w:rPr>
  </w:style>
  <w:style w:type="character" w:customStyle="1" w:styleId="Small">
    <w:name w:val="Small"/>
    <w:basedOn w:val="DefaultParagraphFont"/>
    <w:rsid w:val="00C8205D"/>
    <w:rPr>
      <w:sz w:val="16"/>
    </w:rPr>
  </w:style>
  <w:style w:type="paragraph" w:customStyle="1" w:styleId="WideTable">
    <w:name w:val="Wide Table"/>
    <w:basedOn w:val="Normal"/>
    <w:rsid w:val="00C8205D"/>
    <w:pPr>
      <w:ind w:left="-1418"/>
    </w:pPr>
    <w:rPr>
      <w:sz w:val="2"/>
      <w:szCs w:val="2"/>
    </w:rPr>
  </w:style>
  <w:style w:type="character" w:styleId="PageNumber">
    <w:name w:val="page number"/>
    <w:basedOn w:val="DefaultParagraphFont"/>
    <w:rsid w:val="00C8205D"/>
  </w:style>
  <w:style w:type="paragraph" w:styleId="Quote">
    <w:name w:val="Quote"/>
    <w:basedOn w:val="Heading1"/>
    <w:link w:val="QuoteChar"/>
    <w:qFormat/>
    <w:rsid w:val="00C8205D"/>
    <w:rPr>
      <w:b w:val="0"/>
      <w:sz w:val="72"/>
      <w:szCs w:val="72"/>
      <w:lang w:val="en-NZ"/>
    </w:rPr>
  </w:style>
  <w:style w:type="character" w:customStyle="1" w:styleId="QuoteChar">
    <w:name w:val="Quote Char"/>
    <w:basedOn w:val="DefaultParagraphFont"/>
    <w:link w:val="Quote"/>
    <w:rsid w:val="00C820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05D"/>
    <w:pPr>
      <w:pageBreakBefore/>
    </w:pPr>
  </w:style>
  <w:style w:type="paragraph" w:customStyle="1" w:styleId="Border">
    <w:name w:val="Border"/>
    <w:basedOn w:val="Normal"/>
    <w:qFormat/>
    <w:rsid w:val="00C820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05D"/>
    <w:rPr>
      <w:b/>
      <w:bCs/>
      <w:i/>
      <w:iCs/>
      <w:color w:val="auto"/>
    </w:rPr>
  </w:style>
  <w:style w:type="paragraph" w:styleId="IntenseQuote">
    <w:name w:val="Intense Quote"/>
    <w:basedOn w:val="Normal"/>
    <w:next w:val="Normal"/>
    <w:link w:val="IntenseQuoteChar"/>
    <w:uiPriority w:val="30"/>
    <w:qFormat/>
    <w:rsid w:val="00C820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0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05D"/>
    <w:rPr>
      <w:smallCaps/>
      <w:color w:val="auto"/>
      <w:u w:val="single"/>
    </w:rPr>
  </w:style>
  <w:style w:type="character" w:styleId="IntenseReference">
    <w:name w:val="Intense Reference"/>
    <w:basedOn w:val="DefaultParagraphFont"/>
    <w:uiPriority w:val="32"/>
    <w:qFormat/>
    <w:rsid w:val="00C8205D"/>
    <w:rPr>
      <w:b/>
      <w:bCs/>
      <w:smallCaps/>
      <w:color w:val="auto"/>
      <w:spacing w:val="5"/>
      <w:u w:val="single"/>
    </w:rPr>
  </w:style>
  <w:style w:type="paragraph" w:customStyle="1" w:styleId="2ColumnHeading">
    <w:name w:val="2Column Heading"/>
    <w:basedOn w:val="BodyText"/>
    <w:qFormat/>
    <w:rsid w:val="00C8205D"/>
    <w:pPr>
      <w:spacing w:after="60"/>
      <w:ind w:left="-2268"/>
    </w:pPr>
    <w:rPr>
      <w:b/>
    </w:rPr>
  </w:style>
  <w:style w:type="paragraph" w:customStyle="1" w:styleId="Heading1TOC">
    <w:name w:val="Heading1 TOC"/>
    <w:basedOn w:val="Normal"/>
    <w:qFormat/>
    <w:rsid w:val="00C8205D"/>
    <w:pPr>
      <w:spacing w:before="240" w:after="120"/>
    </w:pPr>
    <w:rPr>
      <w:rFonts w:ascii="Times New Roman" w:hAnsi="Times New Roman"/>
      <w:b/>
      <w:sz w:val="32"/>
    </w:rPr>
  </w:style>
  <w:style w:type="paragraph" w:customStyle="1" w:styleId="Heading2TOC">
    <w:name w:val="Heading2 TOC"/>
    <w:basedOn w:val="Normal"/>
    <w:qFormat/>
    <w:rsid w:val="00C8205D"/>
    <w:pPr>
      <w:spacing w:before="240" w:after="60"/>
    </w:pPr>
    <w:rPr>
      <w:rFonts w:ascii="Times New Roman" w:hAnsi="Times New Roman"/>
      <w:b/>
      <w:sz w:val="28"/>
    </w:rPr>
  </w:style>
  <w:style w:type="character" w:customStyle="1" w:styleId="Underline">
    <w:name w:val="Underline"/>
    <w:basedOn w:val="DefaultParagraphFont"/>
    <w:qFormat/>
    <w:rsid w:val="00C8205D"/>
    <w:rPr>
      <w:u w:val="single"/>
    </w:rPr>
  </w:style>
  <w:style w:type="character" w:customStyle="1" w:styleId="BoldandItalics">
    <w:name w:val="Bold and Italics"/>
    <w:qFormat/>
    <w:rsid w:val="00C8205D"/>
    <w:rPr>
      <w:b/>
      <w:i/>
      <w:u w:val="none"/>
    </w:rPr>
  </w:style>
  <w:style w:type="paragraph" w:styleId="BalloonText">
    <w:name w:val="Balloon Text"/>
    <w:basedOn w:val="Normal"/>
    <w:link w:val="BalloonTextChar"/>
    <w:rsid w:val="00C8205D"/>
    <w:rPr>
      <w:rFonts w:ascii="Tahoma" w:hAnsi="Tahoma" w:cs="Tahoma"/>
      <w:sz w:val="16"/>
      <w:szCs w:val="16"/>
    </w:rPr>
  </w:style>
  <w:style w:type="character" w:customStyle="1" w:styleId="BalloonTextChar">
    <w:name w:val="Balloon Text Char"/>
    <w:basedOn w:val="DefaultParagraphFont"/>
    <w:link w:val="BalloonText"/>
    <w:rsid w:val="00C820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0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0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05D"/>
    <w:rPr>
      <w:b/>
      <w:color w:val="660033"/>
      <w:spacing w:val="0"/>
    </w:rPr>
  </w:style>
  <w:style w:type="paragraph" w:customStyle="1" w:styleId="Nameditemlist">
    <w:name w:val="Named item list"/>
    <w:basedOn w:val="BodyText"/>
    <w:qFormat/>
    <w:rsid w:val="00C8205D"/>
    <w:pPr>
      <w:tabs>
        <w:tab w:val="left" w:pos="2835"/>
      </w:tabs>
      <w:ind w:left="2835" w:hanging="2835"/>
    </w:pPr>
  </w:style>
  <w:style w:type="paragraph" w:customStyle="1" w:styleId="BodyTextnopadding">
    <w:name w:val="Body Text no padding"/>
    <w:basedOn w:val="BodyText"/>
    <w:qFormat/>
    <w:rsid w:val="00C8205D"/>
    <w:pPr>
      <w:spacing w:before="0" w:after="0"/>
    </w:pPr>
  </w:style>
  <w:style w:type="paragraph" w:customStyle="1" w:styleId="BodyTextBold">
    <w:name w:val="Body Text Bold"/>
    <w:basedOn w:val="BodyText"/>
    <w:qFormat/>
    <w:rsid w:val="00C8205D"/>
    <w:rPr>
      <w:b/>
    </w:rPr>
  </w:style>
  <w:style w:type="character" w:styleId="Hyperlink">
    <w:name w:val="Hyperlink"/>
    <w:basedOn w:val="DefaultParagraphFont"/>
    <w:uiPriority w:val="99"/>
    <w:unhideWhenUsed/>
    <w:rsid w:val="00AC53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4584</Characters>
  <Application>Microsoft Office Word</Application>
  <DocSecurity>0</DocSecurity>
  <Lines>176</Lines>
  <Paragraphs>93</Paragraphs>
  <ScaleCrop>false</ScaleCrop>
  <Company>Author-it Software Corporation Ltd.</Company>
  <LinksUpToDate>false</LinksUpToDate>
  <CharactersWithSpaces>5170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FNSFPL401 Extract and analyse information on specified financial strategies and products</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