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7ED4" w:rsidP="00787E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FNSFMK511 Apply limits when trading</w:t>
      </w:r>
      <w:r>
        <w:fldChar w:fldCharType="end"/>
      </w:r>
    </w:p>
    <w:p w:rsidR="00787ED4" w:rsidP="00787ED4">
      <w:pPr>
        <w:pStyle w:val="Version"/>
        <w:sectPr w:rsidSect="00590C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0CF3" w:rsidP="00590CF3">
      <w:pPr>
        <w:pStyle w:val="SuperHeading"/>
      </w:pPr>
      <w:r w:rsidRPr="00590CF3">
        <w:t>FNSFMK511 Apply limits when trading</w:t>
      </w:r>
    </w:p>
    <w:p w:rsidR="00000000" w:rsidRPr="00590CF3" w:rsidP="00590CF3">
      <w:pPr>
        <w:pStyle w:val="Heading1"/>
      </w:pPr>
      <w:bookmarkStart w:id="1" w:name="O_676473"/>
      <w:bookmarkEnd w:id="1"/>
      <w:r w:rsidRPr="00590C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90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CF3" w:rsidP="00590CF3">
            <w:pPr>
              <w:pStyle w:val="BodyText"/>
            </w:pPr>
            <w:r w:rsidRPr="00590CF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CF3">
            <w:pPr>
              <w:pStyle w:val="BodyText"/>
              <w:rPr>
                <w:lang w:val="en-NZ"/>
              </w:rPr>
            </w:pPr>
            <w:r w:rsidRPr="00590CF3">
              <w:rPr>
                <w:rStyle w:val="SpecialBold"/>
              </w:rPr>
              <w:t>Comments</w:t>
            </w:r>
          </w:p>
        </w:tc>
      </w:tr>
      <w:tr w:rsidTr="00590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CF3">
            <w:pPr>
              <w:pStyle w:val="BodyText"/>
              <w:rPr>
                <w:lang w:val="en-NZ"/>
              </w:rPr>
            </w:pPr>
            <w:r w:rsidRPr="00590CF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CF3" w:rsidP="00590CF3">
            <w:pPr>
              <w:pStyle w:val="BodyText"/>
            </w:pPr>
            <w:r w:rsidRPr="00590CF3">
              <w:t>This version first released with FNS Financial Services Training Package Version 1.0.</w:t>
            </w:r>
          </w:p>
        </w:tc>
      </w:tr>
    </w:tbl>
    <w:p w:rsidR="00000000" w:rsidRPr="00590CF3" w:rsidP="00590CF3">
      <w:pPr>
        <w:pStyle w:val="BodyText"/>
      </w:pPr>
    </w:p>
    <w:p w:rsidR="00000000" w:rsidRPr="00590CF3" w:rsidP="00590CF3">
      <w:pPr>
        <w:pStyle w:val="AllowPageBreak"/>
      </w:pPr>
    </w:p>
    <w:p w:rsidR="00000000" w:rsidRPr="00590CF3" w:rsidP="00590CF3">
      <w:pPr>
        <w:pStyle w:val="Heading1"/>
      </w:pPr>
      <w:bookmarkStart w:id="2" w:name="O_676474"/>
      <w:bookmarkEnd w:id="2"/>
      <w:r w:rsidRPr="00590CF3">
        <w:t>Application</w:t>
      </w:r>
    </w:p>
    <w:p w:rsidR="00000000" w:rsidRPr="00590CF3" w:rsidP="00787ED4">
      <w:pPr>
        <w:pStyle w:val="BodyText"/>
      </w:pPr>
      <w:r w:rsidRPr="00590CF3">
        <w:t>This unit describes the skills and knowledge required to identify, respond to and periodic</w:t>
      </w:r>
      <w:r w:rsidRPr="00590CF3">
        <w:t>ally review trading limits set by an organisation.</w:t>
      </w:r>
    </w:p>
    <w:p w:rsidR="00000000" w:rsidRPr="00590CF3" w:rsidP="00787ED4">
      <w:pPr>
        <w:pStyle w:val="BodyText"/>
      </w:pPr>
      <w:r w:rsidRPr="00590CF3">
        <w:t>It applies to individuals who use specialised knowledge, analytical skills and systematic approaches to manage risk and implement procedures.</w:t>
      </w:r>
    </w:p>
    <w:p w:rsidR="00000000" w:rsidRPr="00590CF3" w:rsidP="00787ED4">
      <w:pPr>
        <w:pStyle w:val="BodyText"/>
      </w:pPr>
      <w:r w:rsidRPr="00590CF3">
        <w:t xml:space="preserve">Work functions in the occupational areas where this unit may </w:t>
      </w:r>
      <w:r w:rsidRPr="00590CF3">
        <w:t>be used are subject to regulatory requirements. Refer to the FNS Implementation Guide Companion Volume or the relevant regulator for specific guidance on requirements.</w:t>
      </w:r>
    </w:p>
    <w:p w:rsidR="00000000" w:rsidRPr="00590CF3" w:rsidP="00590CF3">
      <w:pPr>
        <w:pStyle w:val="Heading1"/>
      </w:pPr>
      <w:bookmarkStart w:id="3" w:name="O_676477"/>
      <w:bookmarkEnd w:id="3"/>
      <w:r w:rsidRPr="00590CF3">
        <w:t>Unit Sector</w:t>
      </w:r>
    </w:p>
    <w:p w:rsidR="00000000" w:rsidRPr="00590CF3" w:rsidP="00787ED4">
      <w:pPr>
        <w:pStyle w:val="BodyText"/>
      </w:pPr>
      <w:r w:rsidRPr="00590CF3">
        <w:t>Financial markets</w:t>
      </w:r>
    </w:p>
    <w:p w:rsidR="00000000" w:rsidRPr="00590CF3" w:rsidP="00590CF3">
      <w:pPr>
        <w:pStyle w:val="Heading1"/>
      </w:pPr>
      <w:bookmarkStart w:id="4" w:name="O_676478"/>
      <w:bookmarkEnd w:id="4"/>
      <w:r w:rsidRPr="00590CF3">
        <w:t>Elements and Performance</w:t>
      </w:r>
      <w:r w:rsidRPr="00590CF3">
        <w:t xml:space="preserve">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90CF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CF3" w:rsidP="00590CF3">
            <w:pPr>
              <w:pStyle w:val="BodyText"/>
            </w:pPr>
            <w:r w:rsidRPr="00590CF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CF3">
            <w:pPr>
              <w:pStyle w:val="BodyText"/>
              <w:rPr>
                <w:lang w:val="en-NZ"/>
              </w:rPr>
            </w:pPr>
            <w:r w:rsidRPr="00590CF3">
              <w:rPr>
                <w:rStyle w:val="SpecialBold"/>
              </w:rPr>
              <w:t>PERFORMANCE CRITERIA</w:t>
            </w:r>
          </w:p>
        </w:tc>
      </w:tr>
      <w:tr w:rsidTr="00590CF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CF3" w:rsidP="00590CF3">
            <w:pPr>
              <w:pStyle w:val="BodyText"/>
            </w:pPr>
            <w:r w:rsidRPr="00590CF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CF3">
            <w:pPr>
              <w:pStyle w:val="BodyText"/>
              <w:rPr>
                <w:lang w:val="en-NZ"/>
              </w:rPr>
            </w:pPr>
            <w:r w:rsidRPr="00590C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0CF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CF3">
            <w:pPr>
              <w:pStyle w:val="BodyText"/>
              <w:rPr>
                <w:lang w:val="en-NZ"/>
              </w:rPr>
            </w:pPr>
            <w:r w:rsidRPr="00590CF3">
              <w:t>1. Identify trading limits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CF3" w:rsidP="00590CF3">
            <w:pPr>
              <w:pStyle w:val="BodyText"/>
            </w:pPr>
            <w:r w:rsidRPr="00590CF3">
              <w:t xml:space="preserve">1.1 Access and accurately interpret various types of trading limits in an organisation </w:t>
            </w:r>
          </w:p>
          <w:p w:rsidR="00000000" w:rsidRPr="00590CF3" w:rsidP="00590CF3">
            <w:pPr>
              <w:pStyle w:val="BodyText"/>
            </w:pPr>
            <w:r w:rsidRPr="00590CF3">
              <w:t xml:space="preserve">1.2 Identify organisational trading limits and incorporate in any potential transaction or position assessment </w:t>
            </w:r>
          </w:p>
          <w:p w:rsidR="00000000" w:rsidP="00590CF3">
            <w:pPr>
              <w:pStyle w:val="BodyText"/>
              <w:rPr>
                <w:lang w:val="en-NZ"/>
              </w:rPr>
            </w:pPr>
            <w:r w:rsidRPr="00590CF3">
              <w:t>1.3 Constantly monitor, interpret and apply changes to o</w:t>
            </w:r>
            <w:r w:rsidRPr="00590CF3">
              <w:t xml:space="preserve">rganisational trading limits </w:t>
            </w:r>
          </w:p>
        </w:tc>
      </w:tr>
      <w:tr w:rsidTr="00590CF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CF3">
            <w:pPr>
              <w:pStyle w:val="BodyText"/>
              <w:rPr>
                <w:lang w:val="en-NZ"/>
              </w:rPr>
            </w:pPr>
            <w:r w:rsidRPr="00590CF3">
              <w:t xml:space="preserve">2. Respond to trading </w:t>
            </w:r>
            <w:r w:rsidRPr="00590CF3">
              <w:t>limit breaches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CF3" w:rsidP="00590CF3">
            <w:pPr>
              <w:pStyle w:val="BodyText"/>
            </w:pPr>
            <w:r w:rsidRPr="00590CF3">
              <w:t xml:space="preserve">2.1 Follow and comply with process for identifying and reporting </w:t>
            </w:r>
            <w:r w:rsidRPr="00590CF3">
              <w:t xml:space="preserve">potential trading breaches to relevant personnel according to organisational guidelines </w:t>
            </w:r>
          </w:p>
          <w:p w:rsidR="00000000" w:rsidRPr="00590CF3" w:rsidP="00590CF3">
            <w:pPr>
              <w:pStyle w:val="BodyText"/>
            </w:pPr>
            <w:r w:rsidRPr="00590CF3">
              <w:t>2.2 Identify and comply with organisational process for approving limit breaches, including all communication requirements</w:t>
            </w:r>
          </w:p>
          <w:p w:rsidR="00000000" w:rsidRPr="00590CF3" w:rsidP="00590CF3">
            <w:pPr>
              <w:pStyle w:val="BodyText"/>
            </w:pPr>
            <w:r w:rsidRPr="00590CF3">
              <w:t>2.3 Identify and comply with organisational process for dealing with inadvertent breaches, including all communication requirements</w:t>
            </w:r>
          </w:p>
          <w:p w:rsidR="00000000" w:rsidP="00590CF3">
            <w:pPr>
              <w:pStyle w:val="BodyText"/>
              <w:rPr>
                <w:lang w:val="en-NZ"/>
              </w:rPr>
            </w:pPr>
            <w:r w:rsidRPr="00590CF3">
              <w:t>2</w:t>
            </w:r>
            <w:r w:rsidRPr="00590CF3">
              <w:t>.4 Manage consequences of breach according to organisational guidelines</w:t>
            </w:r>
          </w:p>
        </w:tc>
      </w:tr>
      <w:tr w:rsidTr="00590CF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CF3">
            <w:pPr>
              <w:pStyle w:val="BodyText"/>
              <w:rPr>
                <w:lang w:val="en-NZ"/>
              </w:rPr>
            </w:pPr>
            <w:r w:rsidRPr="00590CF3">
              <w:t xml:space="preserve">3. Review trading limits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CF3" w:rsidP="00590CF3">
            <w:pPr>
              <w:pStyle w:val="BodyText"/>
            </w:pPr>
            <w:r w:rsidRPr="00590CF3">
              <w:t xml:space="preserve">3.1 Monitor trading limits in place and compare with current trading position </w:t>
            </w:r>
          </w:p>
          <w:p w:rsidR="00000000" w:rsidRPr="00590CF3" w:rsidP="00590CF3">
            <w:pPr>
              <w:pStyle w:val="BodyText"/>
            </w:pPr>
            <w:r w:rsidRPr="00590CF3">
              <w:t xml:space="preserve">3.2 Identify when trading limit is close to being met, and devise appropriate </w:t>
            </w:r>
            <w:r w:rsidRPr="00590CF3">
              <w:t>response</w:t>
            </w:r>
          </w:p>
        </w:tc>
      </w:tr>
    </w:tbl>
    <w:p w:rsidR="00000000" w:rsidRPr="00590CF3" w:rsidP="00590CF3">
      <w:pPr>
        <w:pStyle w:val="BodyText"/>
      </w:pPr>
    </w:p>
    <w:p w:rsidR="00000000" w:rsidRPr="00590CF3" w:rsidP="00590CF3">
      <w:pPr>
        <w:pStyle w:val="AllowPageBreak"/>
      </w:pPr>
    </w:p>
    <w:p w:rsidR="00000000" w:rsidRPr="00590CF3" w:rsidP="00590CF3">
      <w:pPr>
        <w:pStyle w:val="Heading1"/>
      </w:pPr>
      <w:bookmarkStart w:id="5" w:name="O_676479"/>
      <w:bookmarkEnd w:id="5"/>
      <w:r w:rsidRPr="00590CF3">
        <w:t>Foundation Skills</w:t>
      </w:r>
    </w:p>
    <w:p w:rsidR="00000000" w:rsidRPr="00787ED4" w:rsidP="00787ED4">
      <w:pPr>
        <w:pStyle w:val="BodyText"/>
        <w:rPr>
          <w:i/>
        </w:rPr>
      </w:pPr>
      <w:r w:rsidRPr="00787ED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90C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CF3" w:rsidP="00590CF3">
            <w:pPr>
              <w:pStyle w:val="BodyText"/>
            </w:pPr>
            <w:r w:rsidRPr="00590CF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CF3" w:rsidP="00590CF3">
            <w:pPr>
              <w:pStyle w:val="BodyText"/>
            </w:pPr>
            <w:r w:rsidRPr="00590CF3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CF3">
            <w:pPr>
              <w:pStyle w:val="BodyText"/>
              <w:rPr>
                <w:lang w:val="en-NZ"/>
              </w:rPr>
            </w:pPr>
            <w:r w:rsidRPr="00590CF3">
              <w:rPr>
                <w:rStyle w:val="SpecialBold"/>
              </w:rPr>
              <w:t>Description</w:t>
            </w:r>
          </w:p>
        </w:tc>
      </w:tr>
      <w:tr w:rsidTr="00590C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CF3">
            <w:pPr>
              <w:pStyle w:val="BodyText"/>
              <w:rPr>
                <w:lang w:val="en-NZ"/>
              </w:rPr>
            </w:pPr>
            <w:r w:rsidRPr="00590CF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CF3">
            <w:pPr>
              <w:pStyle w:val="BodyText"/>
              <w:rPr>
                <w:lang w:val="en-NZ"/>
              </w:rPr>
            </w:pPr>
            <w:r w:rsidRPr="00590CF3">
              <w:t>1.1-1.2, 2.1,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CF3">
            <w:pPr>
              <w:pStyle w:val="ListBullet"/>
              <w:rPr>
                <w:lang w:val="en-NZ"/>
              </w:rPr>
            </w:pPr>
            <w:r w:rsidRPr="00590CF3">
              <w:t xml:space="preserve">Accurately interprets and analyses complex information from a range of sources and consolidates information relevant to requirements </w:t>
            </w:r>
          </w:p>
        </w:tc>
      </w:tr>
      <w:tr w:rsidTr="00590C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CF3">
            <w:pPr>
              <w:pStyle w:val="BodyText"/>
              <w:rPr>
                <w:lang w:val="en-NZ"/>
              </w:rPr>
            </w:pPr>
            <w:r w:rsidRPr="00590CF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CF3">
            <w:pPr>
              <w:pStyle w:val="BodyText"/>
              <w:rPr>
                <w:lang w:val="en-NZ"/>
              </w:rPr>
            </w:pPr>
            <w:r w:rsidRPr="00590CF3">
              <w:t>1.3, 2.1, 2.3, 3.2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CF3">
            <w:pPr>
              <w:pStyle w:val="ListBullet"/>
              <w:rPr>
                <w:lang w:val="en-NZ"/>
              </w:rPr>
            </w:pPr>
            <w:r w:rsidRPr="00590CF3">
              <w:t xml:space="preserve">Prepares documents incorporating clear and detailed information organised </w:t>
            </w:r>
            <w:r w:rsidRPr="00590CF3">
              <w:t>sequentially for internal reference</w:t>
            </w:r>
          </w:p>
        </w:tc>
      </w:tr>
      <w:tr w:rsidTr="00590C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CF3">
            <w:pPr>
              <w:pStyle w:val="BodyText"/>
              <w:rPr>
                <w:lang w:val="en-NZ"/>
              </w:rPr>
            </w:pPr>
            <w:r w:rsidRPr="00590CF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CF3">
            <w:pPr>
              <w:pStyle w:val="BodyText"/>
              <w:rPr>
                <w:lang w:val="en-NZ"/>
              </w:rPr>
            </w:pPr>
            <w:r w:rsidRPr="00590CF3">
              <w:t>1.3, 2.1, 2.3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CF3" w:rsidP="00590CF3">
            <w:pPr>
              <w:pStyle w:val="ListBullet"/>
            </w:pPr>
            <w:r w:rsidRPr="00590CF3">
              <w:t>Participates in verbal exchanges using active listening and questioning techniques to share, convey and clarify information</w:t>
            </w:r>
          </w:p>
          <w:p w:rsidR="00000000" w:rsidP="00590CF3">
            <w:pPr>
              <w:pStyle w:val="ListBullet"/>
              <w:rPr>
                <w:lang w:val="en-NZ"/>
              </w:rPr>
            </w:pPr>
            <w:r w:rsidRPr="00590CF3">
              <w:t>Uses language, terminology and concepts appropriate to audien</w:t>
            </w:r>
            <w:r w:rsidRPr="00590CF3">
              <w:t>ce and purpose</w:t>
            </w:r>
          </w:p>
        </w:tc>
      </w:tr>
      <w:tr w:rsidTr="00590C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CF3">
            <w:pPr>
              <w:pStyle w:val="BodyText"/>
              <w:rPr>
                <w:lang w:val="en-NZ"/>
              </w:rPr>
            </w:pPr>
            <w:r w:rsidRPr="00590CF3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CF3">
            <w:pPr>
              <w:pStyle w:val="BodyText"/>
              <w:rPr>
                <w:lang w:val="en-NZ"/>
              </w:rPr>
            </w:pPr>
            <w:r w:rsidRPr="00590CF3">
              <w:t>1.1-1.3, 2.1-2.3,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CF3">
            <w:pPr>
              <w:pStyle w:val="ListBullet"/>
              <w:rPr>
                <w:lang w:val="en-NZ"/>
              </w:rPr>
            </w:pPr>
            <w:r w:rsidRPr="00590CF3">
              <w:t xml:space="preserve">Uses mathematical equations to perform calculations and applies statistical techniques to achieve required outcomes </w:t>
            </w:r>
          </w:p>
        </w:tc>
      </w:tr>
      <w:tr w:rsidTr="00590C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CF3">
            <w:pPr>
              <w:pStyle w:val="BodyText"/>
              <w:rPr>
                <w:lang w:val="en-NZ"/>
              </w:rPr>
            </w:pPr>
            <w:r w:rsidRPr="00590CF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CF3">
            <w:pPr>
              <w:pStyle w:val="BodyText"/>
              <w:rPr>
                <w:lang w:val="en-NZ"/>
              </w:rPr>
            </w:pPr>
            <w:r w:rsidRPr="00590CF3">
              <w:t xml:space="preserve">2.1-2.4, 3.2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CF3" w:rsidP="00590CF3">
            <w:pPr>
              <w:pStyle w:val="ListBullet"/>
            </w:pPr>
            <w:r w:rsidRPr="00590CF3">
              <w:t>Identifies and follows relevant legislative requirements, explicit and implicit protocols, policies and procedures, and meets expectations associated with own role</w:t>
            </w:r>
          </w:p>
          <w:p w:rsidR="00000000" w:rsidP="00590CF3">
            <w:pPr>
              <w:pStyle w:val="ListBullet"/>
              <w:rPr>
                <w:lang w:val="en-NZ"/>
              </w:rPr>
            </w:pPr>
            <w:r w:rsidRPr="00590CF3">
              <w:t>Keeps up to date on changes to legislation or regulations relevant to own rights and respons</w:t>
            </w:r>
            <w:r w:rsidRPr="00590CF3">
              <w:t>ibilities, and considers implications of these when planning and undertaking work</w:t>
            </w:r>
          </w:p>
        </w:tc>
      </w:tr>
      <w:tr w:rsidTr="00590C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CF3">
            <w:pPr>
              <w:pStyle w:val="BodyText"/>
              <w:rPr>
                <w:lang w:val="en-NZ"/>
              </w:rPr>
            </w:pPr>
            <w:r w:rsidRPr="00590CF3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CF3">
            <w:pPr>
              <w:pStyle w:val="BodyText"/>
              <w:rPr>
                <w:lang w:val="en-NZ"/>
              </w:rPr>
            </w:pPr>
            <w:r w:rsidRPr="00590CF3">
              <w:t>2.2, 2.3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CF3">
            <w:pPr>
              <w:pStyle w:val="ListBullet"/>
              <w:rPr>
                <w:lang w:val="en-NZ"/>
              </w:rPr>
            </w:pPr>
            <w:r w:rsidRPr="00590CF3">
              <w:t xml:space="preserve">Selects and uses appropriate conventions and protocols when communicating with colleagues, recognising the importance of communicating timely </w:t>
            </w:r>
            <w:r w:rsidRPr="00590CF3">
              <w:t>information</w:t>
            </w:r>
          </w:p>
        </w:tc>
      </w:tr>
      <w:tr w:rsidTr="00590C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CF3">
            <w:pPr>
              <w:pStyle w:val="BodyText"/>
              <w:rPr>
                <w:lang w:val="en-NZ"/>
              </w:rPr>
            </w:pPr>
            <w:r w:rsidRPr="00590CF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CF3">
            <w:pPr>
              <w:pStyle w:val="BodyText"/>
              <w:rPr>
                <w:lang w:val="en-NZ"/>
              </w:rPr>
            </w:pPr>
            <w:r w:rsidRPr="00590CF3">
              <w:t>1.1-1.3, 2.4, 3.1-3.2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CF3" w:rsidP="00590CF3">
            <w:pPr>
              <w:pStyle w:val="ListBullet"/>
            </w:pPr>
            <w:r w:rsidRPr="00590CF3">
              <w:t xml:space="preserve">Accepts responsibility for planning and sequencing complex tasks and workload </w:t>
            </w:r>
          </w:p>
          <w:p w:rsidR="00000000" w:rsidRPr="00590CF3" w:rsidP="00590CF3">
            <w:pPr>
              <w:pStyle w:val="ListBullet"/>
            </w:pPr>
            <w:r w:rsidRPr="00590CF3">
              <w:t>Takes responsibility for high impact decisions in complex situations involving many variables and constraints</w:t>
            </w:r>
          </w:p>
          <w:p w:rsidR="00000000" w:rsidRPr="00590CF3" w:rsidP="00590CF3">
            <w:pPr>
              <w:pStyle w:val="ListBullet"/>
            </w:pPr>
            <w:r w:rsidRPr="00590CF3">
              <w:t>Uses digital tools to access and organise complex data and analyse multiple sources of information for strategic purposes</w:t>
            </w:r>
          </w:p>
        </w:tc>
      </w:tr>
    </w:tbl>
    <w:p w:rsidR="00000000" w:rsidRPr="00590CF3" w:rsidP="00590CF3">
      <w:pPr>
        <w:pStyle w:val="BodyText"/>
      </w:pPr>
    </w:p>
    <w:p w:rsidR="00000000" w:rsidRPr="00590CF3" w:rsidP="00590CF3">
      <w:pPr>
        <w:pStyle w:val="AllowPageBreak"/>
      </w:pPr>
    </w:p>
    <w:p w:rsidR="00000000" w:rsidRPr="00590CF3" w:rsidP="00590CF3">
      <w:pPr>
        <w:pStyle w:val="Heading1"/>
      </w:pPr>
      <w:bookmarkStart w:id="6" w:name="O_676481"/>
      <w:bookmarkEnd w:id="6"/>
      <w:r w:rsidRPr="00590CF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90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CF3" w:rsidP="00590CF3">
            <w:pPr>
              <w:pStyle w:val="BodyText"/>
            </w:pPr>
            <w:r w:rsidRPr="00590CF3">
              <w:rPr>
                <w:rStyle w:val="SpecialBold"/>
              </w:rPr>
              <w:t xml:space="preserve">Code and title </w:t>
            </w:r>
          </w:p>
          <w:p w:rsidR="00000000" w:rsidRPr="00590CF3" w:rsidP="00590CF3">
            <w:pPr>
              <w:pStyle w:val="BodyText"/>
            </w:pPr>
            <w:r w:rsidRPr="00590CF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CF3" w:rsidP="00590CF3">
            <w:pPr>
              <w:pStyle w:val="BodyText"/>
            </w:pPr>
            <w:r w:rsidRPr="00590CF3">
              <w:rPr>
                <w:rStyle w:val="SpecialBold"/>
              </w:rPr>
              <w:t>Code and title</w:t>
            </w:r>
          </w:p>
          <w:p w:rsidR="00000000" w:rsidRPr="00590CF3" w:rsidP="00590CF3">
            <w:pPr>
              <w:pStyle w:val="BodyText"/>
            </w:pPr>
            <w:r w:rsidRPr="00590CF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CF3" w:rsidP="00590CF3">
            <w:pPr>
              <w:pStyle w:val="BodyText"/>
            </w:pPr>
            <w:r w:rsidRPr="00590CF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CF3">
            <w:pPr>
              <w:pStyle w:val="BodyText"/>
              <w:rPr>
                <w:lang w:val="en-NZ"/>
              </w:rPr>
            </w:pPr>
            <w:r w:rsidRPr="00590CF3">
              <w:rPr>
                <w:rStyle w:val="SpecialBold"/>
              </w:rPr>
              <w:t>Equivalence status</w:t>
            </w:r>
          </w:p>
        </w:tc>
      </w:tr>
      <w:tr w:rsidTr="00590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CF3">
            <w:pPr>
              <w:pStyle w:val="BodyText"/>
              <w:rPr>
                <w:lang w:val="en-NZ"/>
              </w:rPr>
            </w:pPr>
            <w:r w:rsidRPr="00590CF3">
              <w:t>FNSFMK511 Apply limits when trading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CF3">
            <w:pPr>
              <w:pStyle w:val="BodyText"/>
              <w:rPr>
                <w:lang w:val="en-NZ"/>
              </w:rPr>
            </w:pPr>
            <w:r w:rsidRPr="00590CF3">
              <w:t>FNSFMK511A Apply limits when trading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CF3" w:rsidP="00590CF3">
            <w:pPr>
              <w:pStyle w:val="BodyText"/>
            </w:pPr>
            <w:r w:rsidRPr="00590CF3">
              <w:t>Updated to meet Standards for Training Packages</w:t>
            </w:r>
          </w:p>
          <w:p w:rsidR="00000000" w:rsidP="00590CF3">
            <w:pPr>
              <w:pStyle w:val="BodyText"/>
              <w:rPr>
                <w:lang w:val="en-NZ"/>
              </w:rPr>
            </w:pPr>
            <w:r w:rsidRPr="00590CF3">
              <w:t>Rewording and clarification of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CF3" w:rsidP="00590CF3">
            <w:pPr>
              <w:pStyle w:val="BodyText"/>
            </w:pPr>
            <w:r w:rsidRPr="00590CF3">
              <w:t>Equivalent unit</w:t>
            </w:r>
          </w:p>
        </w:tc>
      </w:tr>
    </w:tbl>
    <w:p w:rsidR="00000000" w:rsidRPr="00590CF3" w:rsidP="00590CF3">
      <w:pPr>
        <w:pStyle w:val="BodyText"/>
      </w:pPr>
    </w:p>
    <w:p w:rsidR="00000000" w:rsidRPr="00590CF3" w:rsidP="00590CF3">
      <w:pPr>
        <w:pStyle w:val="AllowPageBreak"/>
      </w:pPr>
    </w:p>
    <w:p w:rsidR="00000000" w:rsidRPr="00590CF3" w:rsidP="00590CF3">
      <w:pPr>
        <w:pStyle w:val="Heading1"/>
      </w:pPr>
      <w:bookmarkStart w:id="7" w:name="O_676488"/>
      <w:bookmarkEnd w:id="7"/>
      <w:r w:rsidRPr="00590CF3">
        <w:t>Links</w:t>
      </w:r>
    </w:p>
    <w:p w:rsidR="00000000" w:rsidRPr="00590CF3" w:rsidP="00787ED4">
      <w:pPr>
        <w:pStyle w:val="BodyText"/>
      </w:pPr>
      <w:r w:rsidRPr="00590CF3">
        <w:t>Companion Volume imple</w:t>
      </w:r>
      <w:r w:rsidRPr="00590CF3">
        <w:t xml:space="preserve">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479F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90CF3" w:rsidP="00787ED4">
      <w:pPr>
        <w:pStyle w:val="BodyText"/>
        <w:sectPr w:rsidSect="00590CF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90CF3" w:rsidP="00590CF3">
      <w:pPr>
        <w:pStyle w:val="SuperHeading"/>
      </w:pPr>
      <w:r w:rsidRPr="00590CF3">
        <w:t>Assessment Requirements for FNSFMK511 Apply limits when trading</w:t>
      </w:r>
    </w:p>
    <w:p w:rsidR="00000000" w:rsidRPr="00590CF3" w:rsidP="00590CF3">
      <w:pPr>
        <w:pStyle w:val="Heading1"/>
      </w:pPr>
      <w:bookmarkStart w:id="8" w:name="O_676483"/>
      <w:bookmarkEnd w:id="8"/>
      <w:r w:rsidRPr="00590C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90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CF3" w:rsidP="00590CF3">
            <w:pPr>
              <w:pStyle w:val="BodyText"/>
            </w:pPr>
            <w:r w:rsidRPr="00590CF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CF3">
            <w:pPr>
              <w:pStyle w:val="BodyText"/>
              <w:rPr>
                <w:lang w:val="en-NZ"/>
              </w:rPr>
            </w:pPr>
            <w:r w:rsidRPr="00590CF3">
              <w:rPr>
                <w:rStyle w:val="SpecialBold"/>
              </w:rPr>
              <w:t>Comments</w:t>
            </w:r>
          </w:p>
        </w:tc>
      </w:tr>
      <w:tr w:rsidTr="00590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CF3">
            <w:pPr>
              <w:pStyle w:val="BodyText"/>
              <w:rPr>
                <w:lang w:val="en-NZ"/>
              </w:rPr>
            </w:pPr>
            <w:r w:rsidRPr="00590CF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CF3" w:rsidP="00590CF3">
            <w:pPr>
              <w:pStyle w:val="BodyText"/>
            </w:pPr>
            <w:r w:rsidRPr="00590CF3">
              <w:t>This version first released with FNS Financial Services Training Package Version 1.0.</w:t>
            </w:r>
          </w:p>
        </w:tc>
      </w:tr>
    </w:tbl>
    <w:p w:rsidR="00000000" w:rsidRPr="00590CF3" w:rsidP="00590CF3">
      <w:pPr>
        <w:pStyle w:val="BodyText"/>
      </w:pPr>
    </w:p>
    <w:p w:rsidR="00000000" w:rsidRPr="00590CF3" w:rsidP="00590CF3">
      <w:pPr>
        <w:pStyle w:val="AllowPageBreak"/>
      </w:pPr>
    </w:p>
    <w:p w:rsidR="00000000" w:rsidRPr="00590CF3" w:rsidP="00590CF3">
      <w:pPr>
        <w:pStyle w:val="Heading1"/>
      </w:pPr>
      <w:bookmarkStart w:id="9" w:name="O_676484"/>
      <w:bookmarkEnd w:id="9"/>
      <w:r w:rsidRPr="00590CF3">
        <w:t>Performance Evidence</w:t>
      </w:r>
    </w:p>
    <w:p w:rsidR="00000000" w:rsidRPr="00590CF3" w:rsidP="00787ED4">
      <w:pPr>
        <w:pStyle w:val="BodyText"/>
      </w:pPr>
      <w:r w:rsidRPr="00590CF3">
        <w:t>Evidence of the ability to:</w:t>
      </w:r>
    </w:p>
    <w:p w:rsidR="00000000" w:rsidRPr="00590CF3" w:rsidP="00590CF3">
      <w:pPr>
        <w:pStyle w:val="ListBullet"/>
      </w:pPr>
      <w:r w:rsidRPr="00590CF3">
        <w:t xml:space="preserve">identify and monitor financial trading limits using </w:t>
      </w:r>
      <w:r w:rsidRPr="00590CF3">
        <w:t>a range of data sources</w:t>
      </w:r>
    </w:p>
    <w:p w:rsidR="00000000" w:rsidRPr="00590CF3" w:rsidP="00590CF3">
      <w:pPr>
        <w:pStyle w:val="ListBullet"/>
      </w:pPr>
      <w:r w:rsidRPr="00590CF3">
        <w:t>deal effectively and promptly with financial trading limit breaches following all required industry and organisational policy and procedures.</w:t>
      </w:r>
    </w:p>
    <w:p w:rsidR="00000000" w:rsidRPr="00590CF3" w:rsidP="00590CF3">
      <w:pPr>
        <w:pStyle w:val="BodyText"/>
      </w:pPr>
    </w:p>
    <w:p w:rsidR="00000000" w:rsidRPr="00590CF3" w:rsidP="00787ED4">
      <w:pPr>
        <w:pStyle w:val="BodyText"/>
      </w:pPr>
      <w:r w:rsidRPr="00590CF3">
        <w:t>Note: If a specific volume or frequency is not stated, then evidence must be provided at least once.</w:t>
      </w:r>
    </w:p>
    <w:p w:rsidR="00000000" w:rsidRPr="00590CF3" w:rsidP="00590CF3">
      <w:pPr>
        <w:pStyle w:val="Heading1"/>
      </w:pPr>
      <w:bookmarkStart w:id="10" w:name="O_676485"/>
      <w:bookmarkEnd w:id="10"/>
      <w:r w:rsidRPr="00590CF3">
        <w:t>Knowledge Evidence</w:t>
      </w:r>
    </w:p>
    <w:p w:rsidR="00000000" w:rsidRPr="00590CF3" w:rsidP="00787ED4">
      <w:pPr>
        <w:pStyle w:val="BodyText"/>
      </w:pPr>
      <w:r w:rsidRPr="00590CF3">
        <w:t>To complete the unit requirements safely and effectively, the individual must:</w:t>
      </w:r>
    </w:p>
    <w:p w:rsidR="00000000" w:rsidRPr="00590CF3" w:rsidP="00590CF3">
      <w:pPr>
        <w:pStyle w:val="ListBullet"/>
      </w:pPr>
      <w:r w:rsidRPr="00590CF3">
        <w:t xml:space="preserve">assess the impact of the following key </w:t>
      </w:r>
      <w:r w:rsidRPr="00590CF3">
        <w:t>economic features on trading limits:</w:t>
      </w:r>
    </w:p>
    <w:p w:rsidR="00000000" w:rsidRPr="00590CF3" w:rsidP="00590CF3">
      <w:pPr>
        <w:pStyle w:val="ListBullet2"/>
      </w:pPr>
      <w:r w:rsidRPr="00590CF3">
        <w:t>characteristics and impacts of economic and business cycles</w:t>
      </w:r>
    </w:p>
    <w:p w:rsidR="00000000" w:rsidRPr="00590CF3" w:rsidP="00590CF3">
      <w:pPr>
        <w:pStyle w:val="ListBullet2"/>
      </w:pPr>
      <w:r w:rsidRPr="00590CF3">
        <w:t>monetary and fiscal policies</w:t>
      </w:r>
    </w:p>
    <w:p w:rsidR="00000000" w:rsidRPr="00590CF3" w:rsidP="00590CF3">
      <w:pPr>
        <w:pStyle w:val="ListBullet2"/>
      </w:pPr>
      <w:r w:rsidRPr="00590CF3">
        <w:t>interest rates, exchange rates and inflation</w:t>
      </w:r>
    </w:p>
    <w:p w:rsidR="00000000" w:rsidRPr="00590CF3" w:rsidP="00590CF3">
      <w:pPr>
        <w:pStyle w:val="ListBullet"/>
      </w:pPr>
      <w:r w:rsidRPr="00590CF3">
        <w:t xml:space="preserve">discuss the purpose of trading limits and why they are strictly enforced </w:t>
      </w:r>
    </w:p>
    <w:p w:rsidR="00000000" w:rsidRPr="00590CF3" w:rsidP="00590CF3">
      <w:pPr>
        <w:pStyle w:val="ListBullet"/>
      </w:pPr>
      <w:r w:rsidRPr="00590CF3">
        <w:t>compare a</w:t>
      </w:r>
      <w:r w:rsidRPr="00590CF3">
        <w:t>nd contrast data collection and management systems</w:t>
      </w:r>
    </w:p>
    <w:p w:rsidR="00000000" w:rsidRPr="00590CF3" w:rsidP="00590CF3">
      <w:pPr>
        <w:pStyle w:val="ListBullet"/>
      </w:pPr>
      <w:r w:rsidRPr="00590CF3">
        <w:t xml:space="preserve">describe key aspects of organisational risk management framework, including risk tolerance and application via limits </w:t>
      </w:r>
    </w:p>
    <w:p w:rsidR="00000000" w:rsidRPr="00590CF3" w:rsidP="00590CF3">
      <w:pPr>
        <w:pStyle w:val="ListBullet"/>
      </w:pPr>
      <w:r w:rsidRPr="00590CF3">
        <w:t>discuss the structure and interrelationships within the financial markets.</w:t>
      </w:r>
    </w:p>
    <w:p w:rsidR="00000000" w:rsidRPr="00590CF3" w:rsidP="00590CF3">
      <w:pPr>
        <w:pStyle w:val="AllowPageBreak"/>
      </w:pPr>
    </w:p>
    <w:p w:rsidR="00000000" w:rsidRPr="00590CF3" w:rsidP="00590CF3">
      <w:pPr>
        <w:pStyle w:val="Heading1"/>
      </w:pPr>
      <w:bookmarkStart w:id="11" w:name="O_676486"/>
      <w:bookmarkEnd w:id="11"/>
      <w:r w:rsidRPr="00590CF3">
        <w:t>Assessment Conditions</w:t>
      </w:r>
    </w:p>
    <w:p w:rsidR="00000000" w:rsidRPr="00590CF3" w:rsidP="00787ED4">
      <w:pPr>
        <w:pStyle w:val="BodyText"/>
      </w:pPr>
      <w:r w:rsidRPr="00590CF3">
        <w:t>Assessment must be conducted in a safe environment where evidence gathered demonstrates consistent performance of typical activities experienced in the financial markets field of work and include access to:</w:t>
      </w:r>
    </w:p>
    <w:p w:rsidR="00000000" w:rsidRPr="00590CF3" w:rsidP="00590CF3">
      <w:pPr>
        <w:pStyle w:val="ListBullet"/>
      </w:pPr>
      <w:r w:rsidRPr="00590CF3">
        <w:t xml:space="preserve">office equipment, </w:t>
      </w:r>
      <w:r w:rsidRPr="00590CF3">
        <w:t>technology, software and consumables</w:t>
      </w:r>
    </w:p>
    <w:p w:rsidR="00000000" w:rsidRPr="00590CF3" w:rsidP="00590CF3">
      <w:pPr>
        <w:pStyle w:val="ListBullet"/>
      </w:pPr>
      <w:r w:rsidRPr="00590CF3">
        <w:t>financial markets information.</w:t>
      </w:r>
    </w:p>
    <w:p w:rsidR="00000000" w:rsidRPr="00590CF3" w:rsidP="00590CF3">
      <w:pPr>
        <w:pStyle w:val="BodyText"/>
      </w:pPr>
    </w:p>
    <w:p w:rsidR="00000000" w:rsidRPr="00590CF3" w:rsidP="00787ED4">
      <w:pPr>
        <w:pStyle w:val="BodyText"/>
      </w:pPr>
      <w:r w:rsidRPr="00590CF3">
        <w:t>Assessors must satisfy NVR/AQTF assessor requirements.</w:t>
      </w:r>
    </w:p>
    <w:p w:rsidR="00000000" w:rsidRPr="00590CF3" w:rsidP="00590CF3">
      <w:pPr>
        <w:pStyle w:val="Heading1"/>
      </w:pPr>
      <w:bookmarkStart w:id="12" w:name="O_676489"/>
      <w:bookmarkEnd w:id="12"/>
      <w:r w:rsidRPr="00590CF3">
        <w:t>Links</w:t>
      </w:r>
    </w:p>
    <w:p w:rsidR="00000000" w:rsidRPr="00590CF3" w:rsidP="00787ED4">
      <w:pPr>
        <w:pStyle w:val="BodyText"/>
      </w:pPr>
      <w:r w:rsidRPr="00590C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479F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90CF3" w:rsidP="00590CF3"/>
    <w:sectPr w:rsidSect="00590CF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C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CF3" w:rsidRPr="00787ED4" w:rsidP="00787E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C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ED4" w:rsidP="00590C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7ED4" w:rsidP="00590C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87ED4" w:rsidP="00590CF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CF3" w:rsidP="00590C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7ED4">
      <w:t>Approved</w:t>
    </w:r>
    <w:r w:rsidR="00787ED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7ED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7ED4">
      <w:rPr>
        <w:noProof/>
      </w:rPr>
      <w:t>4</w:t>
    </w:r>
    <w:r>
      <w:rPr>
        <w:noProof/>
      </w:rPr>
      <w:fldChar w:fldCharType="end"/>
    </w:r>
  </w:p>
  <w:p w:rsidR="00590CF3" w:rsidP="00590C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7ED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7ED4">
      <w:t>Future Skills Organisation</w:t>
    </w:r>
    <w:r w:rsidR="00787ED4">
      <w:fldChar w:fldCharType="end"/>
    </w:r>
  </w:p>
  <w:p w:rsidR="00590CF3" w:rsidP="00590C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C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E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0CF3" w:rsidRPr="00787ED4" w:rsidP="00787E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C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ED4" w:rsidRPr="002D2AF8" w:rsidP="00590C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FNSFMK511 Apply limits when trading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87ED4" w:rsidP="00590CF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CF3" w:rsidRPr="002D2AF8" w:rsidP="00590C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7ED4">
      <w:t>FNSFMK511 Apply limits when trading</w:t>
    </w:r>
    <w:r w:rsidR="00787ED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7ED4">
      <w:rPr>
        <w:noProof/>
      </w:rPr>
      <w:t>2 March 2025</w:t>
    </w:r>
    <w:r>
      <w:fldChar w:fldCharType="end"/>
    </w:r>
  </w:p>
  <w:p w:rsidR="00590CF3" w:rsidP="00590C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FEA1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522E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825B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C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0C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0C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0C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0C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0C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0C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0C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0C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0C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0C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0CF3"/>
  </w:style>
  <w:style w:type="character" w:customStyle="1" w:styleId="Heading1Char">
    <w:name w:val="Heading 1 Char"/>
    <w:basedOn w:val="DefaultParagraphFont"/>
    <w:link w:val="Heading1"/>
    <w:rsid w:val="00590C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0C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0C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0CF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0CF3"/>
    <w:rPr>
      <w:b/>
      <w:spacing w:val="0"/>
    </w:rPr>
  </w:style>
  <w:style w:type="paragraph" w:styleId="ListBullet2">
    <w:name w:val="List Bullet 2"/>
    <w:basedOn w:val="List2"/>
    <w:rsid w:val="00590CF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90CF3"/>
    <w:rPr>
      <w:i/>
    </w:rPr>
  </w:style>
  <w:style w:type="paragraph" w:customStyle="1" w:styleId="SuperHeading">
    <w:name w:val="SuperHeading"/>
    <w:basedOn w:val="Normal"/>
    <w:rsid w:val="00590C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0C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0C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0C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0C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0C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0C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0C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0C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0C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0C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0C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0C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0C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0C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0C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0C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0C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0C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0C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0C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0C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0C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0C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0C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0C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0C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0C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0C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0C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0C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0C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0C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0C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0C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0C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0C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0CF3"/>
  </w:style>
  <w:style w:type="paragraph" w:styleId="TableofFigures">
    <w:name w:val="table of figures"/>
    <w:basedOn w:val="Normal"/>
    <w:next w:val="Normal"/>
    <w:semiHidden/>
    <w:rsid w:val="00590C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0C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0CF3"/>
    <w:rPr>
      <w:rFonts w:ascii="Wingdings" w:hAnsi="Wingdings"/>
    </w:rPr>
  </w:style>
  <w:style w:type="paragraph" w:customStyle="1" w:styleId="TableHeading">
    <w:name w:val="Table Heading"/>
    <w:basedOn w:val="HeadingBase"/>
    <w:rsid w:val="00590C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0CF3"/>
    <w:rPr>
      <w:color w:val="0033CC"/>
      <w:u w:val="none"/>
    </w:rPr>
  </w:style>
  <w:style w:type="paragraph" w:customStyle="1" w:styleId="BodyTextRight">
    <w:name w:val="Body Text Right"/>
    <w:basedOn w:val="BodyText"/>
    <w:rsid w:val="00590C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0C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0C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0C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0C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0C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0CF3"/>
    <w:rPr>
      <w:sz w:val="32"/>
    </w:rPr>
  </w:style>
  <w:style w:type="paragraph" w:customStyle="1" w:styleId="HeadingProcedure">
    <w:name w:val="Heading Procedure"/>
    <w:basedOn w:val="HeadingBase"/>
    <w:next w:val="Normal"/>
    <w:rsid w:val="00590C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0CF3"/>
    <w:pPr>
      <w:spacing w:before="60" w:after="60"/>
    </w:pPr>
  </w:style>
  <w:style w:type="paragraph" w:styleId="ListContinue">
    <w:name w:val="List Continue"/>
    <w:basedOn w:val="List"/>
    <w:rsid w:val="00590CF3"/>
    <w:pPr>
      <w:ind w:firstLine="0"/>
    </w:pPr>
  </w:style>
  <w:style w:type="paragraph" w:customStyle="1" w:styleId="ListNote">
    <w:name w:val="List Note"/>
    <w:basedOn w:val="List"/>
    <w:rsid w:val="00590C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0C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0C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0CF3"/>
    <w:rPr>
      <w:rFonts w:ascii="Courier New" w:hAnsi="Courier New"/>
    </w:rPr>
  </w:style>
  <w:style w:type="paragraph" w:customStyle="1" w:styleId="NoteBullet">
    <w:name w:val="Note Bullet"/>
    <w:basedOn w:val="Note"/>
    <w:rsid w:val="00590C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0C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0C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0C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0C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0C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0C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0CF3"/>
    <w:rPr>
      <w:b/>
      <w:smallCaps/>
    </w:rPr>
  </w:style>
  <w:style w:type="paragraph" w:customStyle="1" w:styleId="TableListNumber">
    <w:name w:val="Table List Number"/>
    <w:basedOn w:val="ListNumber"/>
    <w:rsid w:val="00590C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0C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0CF3"/>
    <w:pPr>
      <w:numPr>
        <w:numId w:val="9"/>
      </w:numPr>
    </w:pPr>
  </w:style>
  <w:style w:type="paragraph" w:customStyle="1" w:styleId="ListAlpha2">
    <w:name w:val="List Alpha 2"/>
    <w:basedOn w:val="List2"/>
    <w:rsid w:val="00590CF3"/>
    <w:pPr>
      <w:numPr>
        <w:numId w:val="8"/>
      </w:numPr>
    </w:pPr>
  </w:style>
  <w:style w:type="paragraph" w:styleId="List2">
    <w:name w:val="List 2"/>
    <w:basedOn w:val="BodyText"/>
    <w:rsid w:val="00590C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0C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0C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0C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0C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0C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0CF3"/>
    <w:pPr>
      <w:numPr>
        <w:numId w:val="4"/>
      </w:numPr>
    </w:pPr>
  </w:style>
  <w:style w:type="paragraph" w:styleId="ListContinue2">
    <w:name w:val="List Continue 2"/>
    <w:basedOn w:val="List2"/>
    <w:rsid w:val="00590CF3"/>
    <w:pPr>
      <w:ind w:firstLine="0"/>
    </w:pPr>
  </w:style>
  <w:style w:type="paragraph" w:styleId="ListContinue3">
    <w:name w:val="List Continue 3"/>
    <w:basedOn w:val="List3"/>
    <w:rsid w:val="00590CF3"/>
    <w:pPr>
      <w:ind w:left="1021" w:firstLine="0"/>
    </w:pPr>
  </w:style>
  <w:style w:type="paragraph" w:styleId="ListContinue4">
    <w:name w:val="List Continue 4"/>
    <w:basedOn w:val="List4"/>
    <w:rsid w:val="00590CF3"/>
    <w:pPr>
      <w:ind w:firstLine="0"/>
    </w:pPr>
  </w:style>
  <w:style w:type="paragraph" w:styleId="ListContinue5">
    <w:name w:val="List Continue 5"/>
    <w:basedOn w:val="List5"/>
    <w:rsid w:val="00590CF3"/>
    <w:pPr>
      <w:ind w:firstLine="0"/>
    </w:pPr>
  </w:style>
  <w:style w:type="paragraph" w:styleId="ListNumber3">
    <w:name w:val="List Number 3"/>
    <w:basedOn w:val="List3"/>
    <w:rsid w:val="00590CF3"/>
    <w:pPr>
      <w:numPr>
        <w:numId w:val="5"/>
      </w:numPr>
    </w:pPr>
  </w:style>
  <w:style w:type="paragraph" w:styleId="ListNumber4">
    <w:name w:val="List Number 4"/>
    <w:basedOn w:val="List4"/>
    <w:rsid w:val="00590CF3"/>
    <w:pPr>
      <w:numPr>
        <w:numId w:val="6"/>
      </w:numPr>
    </w:pPr>
  </w:style>
  <w:style w:type="paragraph" w:styleId="ListNumber5">
    <w:name w:val="List Number 5"/>
    <w:basedOn w:val="List5"/>
    <w:rsid w:val="00590CF3"/>
    <w:pPr>
      <w:numPr>
        <w:numId w:val="7"/>
      </w:numPr>
    </w:pPr>
  </w:style>
  <w:style w:type="paragraph" w:styleId="BlockText">
    <w:name w:val="Block Text"/>
    <w:basedOn w:val="Normal"/>
    <w:rsid w:val="00590C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0C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0CF3"/>
    <w:rPr>
      <w:sz w:val="16"/>
      <w:vertAlign w:val="superscript"/>
    </w:rPr>
  </w:style>
  <w:style w:type="character" w:customStyle="1" w:styleId="Symbols">
    <w:name w:val="Symbols"/>
    <w:basedOn w:val="DefaultParagraphFont"/>
    <w:rsid w:val="00590CF3"/>
    <w:rPr>
      <w:rFonts w:ascii="Symbol" w:hAnsi="Symbol"/>
    </w:rPr>
  </w:style>
  <w:style w:type="character" w:customStyle="1" w:styleId="MenuOptions">
    <w:name w:val="Menu Options"/>
    <w:basedOn w:val="DefaultParagraphFont"/>
    <w:rsid w:val="00590C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0CF3"/>
    <w:rPr>
      <w:b/>
    </w:rPr>
  </w:style>
  <w:style w:type="character" w:customStyle="1" w:styleId="Underlined">
    <w:name w:val="Underlined"/>
    <w:basedOn w:val="DefaultParagraphFont"/>
    <w:rsid w:val="00590CF3"/>
    <w:rPr>
      <w:u w:val="single"/>
    </w:rPr>
  </w:style>
  <w:style w:type="paragraph" w:customStyle="1" w:styleId="TableBodyTextRight">
    <w:name w:val="Table Body Text Right"/>
    <w:basedOn w:val="TableBodyText"/>
    <w:rsid w:val="00590C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0CF3"/>
    <w:rPr>
      <w:sz w:val="18"/>
    </w:rPr>
  </w:style>
  <w:style w:type="paragraph" w:customStyle="1" w:styleId="BodySmallRight">
    <w:name w:val="Body Small Right"/>
    <w:basedOn w:val="BodyTextRight"/>
    <w:rsid w:val="00590CF3"/>
    <w:rPr>
      <w:sz w:val="18"/>
      <w:szCs w:val="18"/>
    </w:rPr>
  </w:style>
  <w:style w:type="paragraph" w:customStyle="1" w:styleId="MarginEdition">
    <w:name w:val="Margin Edition"/>
    <w:basedOn w:val="MarginNote"/>
    <w:rsid w:val="00590C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0CF3"/>
    <w:rPr>
      <w:sz w:val="2"/>
      <w:szCs w:val="2"/>
    </w:rPr>
  </w:style>
  <w:style w:type="character" w:customStyle="1" w:styleId="Small">
    <w:name w:val="Small"/>
    <w:basedOn w:val="DefaultParagraphFont"/>
    <w:rsid w:val="00590CF3"/>
    <w:rPr>
      <w:sz w:val="16"/>
    </w:rPr>
  </w:style>
  <w:style w:type="paragraph" w:customStyle="1" w:styleId="WideTable">
    <w:name w:val="Wide Table"/>
    <w:basedOn w:val="Normal"/>
    <w:rsid w:val="00590C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0CF3"/>
  </w:style>
  <w:style w:type="paragraph" w:styleId="Quote">
    <w:name w:val="Quote"/>
    <w:basedOn w:val="Heading1"/>
    <w:link w:val="QuoteChar"/>
    <w:qFormat/>
    <w:rsid w:val="00590C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0C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0CF3"/>
    <w:pPr>
      <w:pageBreakBefore/>
    </w:pPr>
  </w:style>
  <w:style w:type="paragraph" w:customStyle="1" w:styleId="Border">
    <w:name w:val="Border"/>
    <w:basedOn w:val="Normal"/>
    <w:qFormat/>
    <w:rsid w:val="00590C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0C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0C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0C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0C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0C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0C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0C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0C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0CF3"/>
    <w:rPr>
      <w:u w:val="single"/>
    </w:rPr>
  </w:style>
  <w:style w:type="character" w:customStyle="1" w:styleId="BoldandItalics">
    <w:name w:val="Bold and Italics"/>
    <w:qFormat/>
    <w:rsid w:val="00590CF3"/>
    <w:rPr>
      <w:b/>
      <w:i/>
      <w:u w:val="none"/>
    </w:rPr>
  </w:style>
  <w:style w:type="paragraph" w:styleId="BalloonText">
    <w:name w:val="Balloon Text"/>
    <w:basedOn w:val="Normal"/>
    <w:link w:val="BalloonTextChar"/>
    <w:rsid w:val="00590C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0C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0C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0C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0C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0C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0CF3"/>
    <w:pPr>
      <w:spacing w:before="0" w:after="0"/>
    </w:pPr>
  </w:style>
  <w:style w:type="paragraph" w:customStyle="1" w:styleId="BodyTextBold">
    <w:name w:val="Body Text Bold"/>
    <w:basedOn w:val="BodyText"/>
    <w:qFormat/>
    <w:rsid w:val="00590CF3"/>
    <w:rPr>
      <w:b/>
    </w:rPr>
  </w:style>
  <w:style w:type="character" w:styleId="Hyperlink">
    <w:name w:val="Hyperlink"/>
    <w:basedOn w:val="DefaultParagraphFont"/>
    <w:uiPriority w:val="99"/>
    <w:unhideWhenUsed/>
    <w:rsid w:val="00787E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825</Words>
  <Characters>5467</Characters>
  <Application>Microsoft Office Word</Application>
  <DocSecurity>0</DocSecurity>
  <Lines>202</Lines>
  <Paragraphs>123</Paragraphs>
  <ScaleCrop>false</ScaleCrop>
  <Company>Author-it Software Corporation Ltd.</Company>
  <LinksUpToDate>false</LinksUpToDate>
  <CharactersWithSpaces>6169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FNSFMK511 Apply limits when trading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2025-03-01T14:14:00Z</dcterms:created>
  <dcterms:modified xsi:type="dcterms:W3CDTF">2025-03-01T14:14:00Z</dcterms:modified>
</cp:coreProperties>
</file>