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38FE" w:rsidP="007838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FNSFLT511 Assist customers to budget and manage own finances</w:t>
      </w:r>
      <w:r>
        <w:fldChar w:fldCharType="end"/>
      </w:r>
    </w:p>
    <w:p w:rsidR="007838FE" w:rsidP="007838FE">
      <w:pPr>
        <w:pStyle w:val="Version"/>
        <w:sectPr w:rsidSect="00A96A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6A58" w:rsidP="00A96A58">
      <w:pPr>
        <w:pStyle w:val="SuperHeading"/>
      </w:pPr>
      <w:r w:rsidRPr="00A96A58">
        <w:t>FNSFLT511 Assist customers to budget and manage own finances</w:t>
      </w:r>
    </w:p>
    <w:p w:rsidR="00000000" w:rsidRPr="00A96A58" w:rsidP="00A96A58">
      <w:pPr>
        <w:pStyle w:val="Heading1"/>
      </w:pPr>
      <w:bookmarkStart w:id="1" w:name="O_1158150"/>
      <w:bookmarkEnd w:id="1"/>
      <w:r w:rsidRPr="00A96A58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A96A5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A58" w:rsidP="00A96A58">
            <w:pPr>
              <w:pStyle w:val="BodyText"/>
            </w:pPr>
            <w:r w:rsidRPr="00A96A58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A58">
            <w:pPr>
              <w:pStyle w:val="BodyText"/>
              <w:rPr>
                <w:lang w:val="en-NZ"/>
              </w:rPr>
            </w:pPr>
            <w:r w:rsidRPr="00A96A58">
              <w:rPr>
                <w:rStyle w:val="SpecialBold"/>
              </w:rPr>
              <w:t>Comments</w:t>
            </w:r>
          </w:p>
        </w:tc>
      </w:tr>
      <w:tr w:rsidTr="00A96A5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A58">
            <w:pPr>
              <w:pStyle w:val="BodyText"/>
              <w:rPr>
                <w:lang w:val="en-NZ"/>
              </w:rPr>
            </w:pPr>
            <w:r w:rsidRPr="00A96A58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A58" w:rsidP="00A96A58">
            <w:pPr>
              <w:pStyle w:val="BodyText"/>
            </w:pPr>
            <w:r w:rsidRPr="00A96A58">
              <w:t>This version first released with FNS Financial Services Training Package Version 6.0.</w:t>
            </w:r>
          </w:p>
        </w:tc>
      </w:tr>
    </w:tbl>
    <w:p w:rsidR="00000000" w:rsidRPr="00A96A58" w:rsidP="00A96A58">
      <w:pPr>
        <w:pStyle w:val="BodyText"/>
      </w:pPr>
    </w:p>
    <w:p w:rsidR="00000000" w:rsidRPr="00A96A58" w:rsidP="00A96A58">
      <w:pPr>
        <w:pStyle w:val="AllowPageBreak"/>
      </w:pPr>
    </w:p>
    <w:p w:rsidR="00000000" w:rsidRPr="00A96A58" w:rsidP="00A96A58">
      <w:pPr>
        <w:pStyle w:val="Heading1"/>
      </w:pPr>
      <w:bookmarkStart w:id="2" w:name="O_1158155"/>
      <w:bookmarkEnd w:id="2"/>
      <w:r w:rsidRPr="00A96A58">
        <w:t>Application</w:t>
      </w:r>
    </w:p>
    <w:p w:rsidR="00000000" w:rsidRPr="00A96A58" w:rsidP="007838FE">
      <w:pPr>
        <w:pStyle w:val="BodyText"/>
      </w:pPr>
      <w:r w:rsidRPr="00A96A58">
        <w:t>This unit describes the skills and knowledge required to assist custom</w:t>
      </w:r>
      <w:r w:rsidRPr="00A96A58">
        <w:t>ers to develop basic budgeting skills to manage day-to-day living expenses and work towards identified financial goals and priorities.</w:t>
      </w:r>
    </w:p>
    <w:p w:rsidR="00000000" w:rsidRPr="00A96A58" w:rsidP="007838FE">
      <w:pPr>
        <w:pStyle w:val="BodyText"/>
      </w:pPr>
      <w:r w:rsidRPr="00A96A58">
        <w:t>The unit applies to those who use specialised knowledge to build relationships and provide financial budgeting assistance</w:t>
      </w:r>
      <w:r w:rsidRPr="00A96A58">
        <w:t xml:space="preserve"> and/or contribute to the development of financial literacy in others.</w:t>
      </w:r>
    </w:p>
    <w:p w:rsidR="00000000" w:rsidRPr="00A96A58" w:rsidP="007838FE">
      <w:pPr>
        <w:pStyle w:val="BodyText"/>
      </w:pPr>
      <w:r w:rsidRPr="00A96A58">
        <w:t>No licensing, legislative or certification requirements apply to this unit at the time of publication.</w:t>
      </w:r>
    </w:p>
    <w:p w:rsidR="00000000" w:rsidRPr="00A96A58" w:rsidP="00A96A58">
      <w:pPr>
        <w:pStyle w:val="Heading1"/>
      </w:pPr>
      <w:bookmarkStart w:id="3" w:name="O_1158154"/>
      <w:bookmarkEnd w:id="3"/>
      <w:r w:rsidRPr="00A96A58">
        <w:t>Unit Sector</w:t>
      </w:r>
    </w:p>
    <w:p w:rsidR="00000000" w:rsidRPr="00A96A58" w:rsidP="007838FE">
      <w:pPr>
        <w:pStyle w:val="BodyText"/>
      </w:pPr>
      <w:r w:rsidRPr="00A96A58">
        <w:t>Financial literacy</w:t>
      </w:r>
    </w:p>
    <w:p w:rsidR="00000000" w:rsidRPr="00A96A58" w:rsidP="00A96A58">
      <w:pPr>
        <w:pStyle w:val="Heading1"/>
      </w:pPr>
      <w:bookmarkStart w:id="4" w:name="O_1158153"/>
      <w:bookmarkEnd w:id="4"/>
      <w:r w:rsidRPr="00A96A58">
        <w:t xml:space="preserve">Elements and </w:t>
      </w:r>
      <w:r w:rsidRPr="00A96A58">
        <w:t>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A96A5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A58" w:rsidP="00A96A58">
            <w:pPr>
              <w:pStyle w:val="BodyText"/>
            </w:pPr>
            <w:r w:rsidRPr="00A96A58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A58">
            <w:pPr>
              <w:pStyle w:val="BodyText"/>
              <w:rPr>
                <w:lang w:val="en-NZ"/>
              </w:rPr>
            </w:pPr>
            <w:r w:rsidRPr="00A96A58">
              <w:rPr>
                <w:rStyle w:val="SpecialBold"/>
              </w:rPr>
              <w:t>PERFORMANCE CRITERIA</w:t>
            </w:r>
          </w:p>
        </w:tc>
      </w:tr>
      <w:tr w:rsidTr="00A96A5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A58" w:rsidP="00A96A58">
            <w:pPr>
              <w:pStyle w:val="BodyText"/>
            </w:pPr>
            <w:r w:rsidRPr="00A96A58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A58">
            <w:pPr>
              <w:pStyle w:val="BodyText"/>
              <w:rPr>
                <w:lang w:val="en-NZ"/>
              </w:rPr>
            </w:pPr>
            <w:r w:rsidRPr="00A96A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6A5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A58">
            <w:pPr>
              <w:pStyle w:val="List"/>
              <w:rPr>
                <w:lang w:val="en-NZ"/>
              </w:rPr>
            </w:pPr>
            <w:r w:rsidRPr="00A96A58">
              <w:t>1. Assist customer to identify financial goals and priorities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A58" w:rsidP="00A96A58">
            <w:pPr>
              <w:pStyle w:val="List"/>
            </w:pPr>
            <w:r w:rsidRPr="00A96A58">
              <w:t>1.1 Identify customer’s financial situation, needs and objectives</w:t>
            </w:r>
          </w:p>
          <w:p w:rsidR="00000000" w:rsidRPr="00A96A58" w:rsidP="00A96A58">
            <w:pPr>
              <w:pStyle w:val="List"/>
            </w:pPr>
            <w:r w:rsidRPr="00A96A58">
              <w:t>1.2 Assist customer to identify short, medium and long-term financial goals that are specific, realistic and achievable</w:t>
            </w:r>
          </w:p>
          <w:p w:rsidR="00000000" w:rsidP="00A96A58">
            <w:pPr>
              <w:pStyle w:val="List"/>
              <w:rPr>
                <w:lang w:val="en-NZ"/>
              </w:rPr>
            </w:pPr>
            <w:r w:rsidRPr="00A96A58">
              <w:t>1.3 Identify and confirm financial priorities with customer, taking in</w:t>
            </w:r>
            <w:r w:rsidRPr="00A96A58">
              <w:t>to consideration all aspects of customer’s financial situation</w:t>
            </w:r>
          </w:p>
        </w:tc>
      </w:tr>
      <w:tr w:rsidTr="00A96A5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A58">
            <w:pPr>
              <w:pStyle w:val="List"/>
              <w:rPr>
                <w:lang w:val="en-NZ"/>
              </w:rPr>
            </w:pPr>
            <w:r w:rsidRPr="00A96A58">
              <w:t>2. Discuss budgeting considerations with customer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A58" w:rsidP="00A96A58">
            <w:pPr>
              <w:pStyle w:val="List"/>
            </w:pPr>
            <w:r w:rsidRPr="00A96A58">
              <w:t>2.1 Discuss budgeting and planning for payment of regular and irregular expenses with customer</w:t>
            </w:r>
          </w:p>
          <w:p w:rsidR="00000000" w:rsidRPr="00A96A58" w:rsidP="00A96A58">
            <w:pPr>
              <w:pStyle w:val="List"/>
            </w:pPr>
            <w:r w:rsidRPr="00A96A58">
              <w:t>2.2 Discuss purpose of developing and implement</w:t>
            </w:r>
            <w:r w:rsidRPr="00A96A58">
              <w:t>ing a personal budget with customer</w:t>
            </w:r>
          </w:p>
          <w:p w:rsidR="00000000" w:rsidP="00A96A58">
            <w:pPr>
              <w:pStyle w:val="List"/>
              <w:rPr>
                <w:lang w:val="en-NZ"/>
              </w:rPr>
            </w:pPr>
            <w:r w:rsidRPr="00A96A58">
              <w:t xml:space="preserve">2.3 Discuss behaviours and skills required to develop and implement </w:t>
            </w:r>
            <w:r w:rsidRPr="00A96A58">
              <w:t>a personal budget with customer</w:t>
            </w:r>
          </w:p>
        </w:tc>
      </w:tr>
      <w:tr w:rsidTr="00A96A5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A58">
            <w:pPr>
              <w:pStyle w:val="List"/>
              <w:rPr>
                <w:lang w:val="en-NZ"/>
              </w:rPr>
            </w:pPr>
            <w:r w:rsidRPr="00A96A58">
              <w:t>3. Assist customers to develop a budget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A58" w:rsidP="00A96A58">
            <w:pPr>
              <w:pStyle w:val="List"/>
            </w:pPr>
            <w:r w:rsidRPr="00A96A58">
              <w:t>3.1 Assist customer to identify and list all income and expenditure for required period of time</w:t>
            </w:r>
          </w:p>
          <w:p w:rsidR="00000000" w:rsidRPr="00A96A58" w:rsidP="00A96A58">
            <w:pPr>
              <w:pStyle w:val="List"/>
            </w:pPr>
            <w:r w:rsidRPr="00A96A58">
              <w:t>3.2 Assist customer to establish and project regular and irregular items of expenditure over required time period</w:t>
            </w:r>
          </w:p>
          <w:p w:rsidR="00000000" w:rsidRPr="00A96A58" w:rsidP="00A96A58">
            <w:pPr>
              <w:pStyle w:val="List"/>
            </w:pPr>
            <w:r w:rsidRPr="00A96A58">
              <w:t>3.3 Identify and discuss surplus or deficit fi</w:t>
            </w:r>
            <w:r w:rsidRPr="00A96A58">
              <w:t>nancial situation with customer</w:t>
            </w:r>
          </w:p>
          <w:p w:rsidR="00000000" w:rsidP="00A96A58">
            <w:pPr>
              <w:pStyle w:val="List"/>
              <w:rPr>
                <w:lang w:val="en-NZ"/>
              </w:rPr>
            </w:pPr>
            <w:r w:rsidRPr="00A96A58">
              <w:t>3.4 Assist customer to identify opportunities to allocate surplus funds towards meeting identified financial goals</w:t>
            </w:r>
          </w:p>
        </w:tc>
      </w:tr>
      <w:tr w:rsidTr="00A96A5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A58">
            <w:pPr>
              <w:pStyle w:val="List"/>
              <w:rPr>
                <w:lang w:val="en-NZ"/>
              </w:rPr>
            </w:pPr>
            <w:r w:rsidRPr="00A96A58">
              <w:t>4. Provide ongoing assistance to customers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A58" w:rsidP="00A96A58">
            <w:pPr>
              <w:pStyle w:val="List"/>
            </w:pPr>
            <w:r w:rsidRPr="00A96A58">
              <w:t xml:space="preserve">4.1 Provide budgeting tools to customers to assist in developing </w:t>
            </w:r>
            <w:r w:rsidRPr="00A96A58">
              <w:t>own personal budgets for required time periods</w:t>
            </w:r>
          </w:p>
          <w:p w:rsidR="00000000" w:rsidRPr="00A96A58" w:rsidP="00A96A58">
            <w:pPr>
              <w:pStyle w:val="List"/>
            </w:pPr>
            <w:r w:rsidRPr="00A96A58">
              <w:t>4.2 Provide customers with strategies and tips for implementing and managing personal budgets and finances as required</w:t>
            </w:r>
          </w:p>
          <w:p w:rsidR="00000000" w:rsidRPr="00A96A58" w:rsidP="00A96A58">
            <w:pPr>
              <w:pStyle w:val="List"/>
            </w:pPr>
            <w:r w:rsidRPr="00A96A58">
              <w:t>4.3 Assist customer to establish their own ongoing review of their personal budgets</w:t>
            </w:r>
          </w:p>
        </w:tc>
      </w:tr>
    </w:tbl>
    <w:p w:rsidR="00000000" w:rsidRPr="00A96A58" w:rsidP="00A96A58">
      <w:pPr>
        <w:pStyle w:val="BodyText"/>
      </w:pPr>
    </w:p>
    <w:p w:rsidR="00000000" w:rsidRPr="00A96A58" w:rsidP="00A96A58">
      <w:pPr>
        <w:pStyle w:val="AllowPageBreak"/>
      </w:pPr>
    </w:p>
    <w:p w:rsidR="00000000" w:rsidRPr="00A96A58" w:rsidP="00A96A58">
      <w:pPr>
        <w:pStyle w:val="Heading1"/>
      </w:pPr>
      <w:bookmarkStart w:id="5" w:name="O_1158152"/>
      <w:bookmarkEnd w:id="5"/>
      <w:r w:rsidRPr="00A96A58">
        <w:t>Foundation Skills</w:t>
      </w:r>
    </w:p>
    <w:p w:rsidR="00000000" w:rsidRPr="007838FE" w:rsidP="007838FE">
      <w:pPr>
        <w:pStyle w:val="BodyText"/>
        <w:rPr>
          <w:i/>
        </w:rPr>
      </w:pPr>
      <w:r w:rsidRPr="007838F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4"/>
        <w:gridCol w:w="7174"/>
      </w:tblGrid>
      <w:tr w:rsidTr="00A96A5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A58" w:rsidP="00A96A58">
            <w:pPr>
              <w:pStyle w:val="BodyText"/>
            </w:pPr>
            <w:r w:rsidRPr="00A96A58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A58">
            <w:pPr>
              <w:pStyle w:val="BodyText"/>
              <w:rPr>
                <w:lang w:val="en-NZ"/>
              </w:rPr>
            </w:pPr>
            <w:r w:rsidRPr="00A96A58">
              <w:rPr>
                <w:rStyle w:val="SpecialBold"/>
              </w:rPr>
              <w:t>DESCRIPTION</w:t>
            </w:r>
          </w:p>
        </w:tc>
      </w:tr>
      <w:tr w:rsidTr="00A96A5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A58">
            <w:pPr>
              <w:pStyle w:val="BodyText"/>
              <w:rPr>
                <w:lang w:val="en-NZ"/>
              </w:rPr>
            </w:pPr>
            <w:r w:rsidRPr="00A96A58">
              <w:t>Numeracy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6A58">
            <w:pPr>
              <w:pStyle w:val="ListBullet"/>
              <w:rPr>
                <w:lang w:val="en-NZ"/>
              </w:rPr>
            </w:pPr>
            <w:r w:rsidRPr="00A96A58">
              <w:t>Performs a range of mathematical calculations to interpret financial information and calculate income, loan costs and repayments relevant to budgets and savings plans</w:t>
            </w:r>
          </w:p>
        </w:tc>
      </w:tr>
      <w:tr w:rsidTr="00A96A5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A58">
            <w:pPr>
              <w:pStyle w:val="BodyText"/>
              <w:rPr>
                <w:lang w:val="en-NZ"/>
              </w:rPr>
            </w:pPr>
            <w:r w:rsidRPr="00A96A58">
              <w:t>Oral communication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96A58" w:rsidP="00A96A58">
            <w:pPr>
              <w:pStyle w:val="ListBullet"/>
            </w:pPr>
            <w:r w:rsidRPr="00A96A58">
              <w:t>Participates in verbal exchanges using clear language, terminology a</w:t>
            </w:r>
            <w:r w:rsidRPr="00A96A58">
              <w:t xml:space="preserve">nd concepts appropriate to the customer </w:t>
            </w:r>
          </w:p>
          <w:p w:rsidR="00000000" w:rsidRPr="00A96A58" w:rsidP="00A96A58">
            <w:pPr>
              <w:pStyle w:val="ListBullet"/>
            </w:pPr>
            <w:r w:rsidRPr="00A96A58">
              <w:t xml:space="preserve">Uses questioning and active listening to elicit and clarify information </w:t>
            </w:r>
          </w:p>
          <w:p w:rsidR="00000000" w:rsidP="00A96A58">
            <w:pPr>
              <w:pStyle w:val="ListBullet"/>
              <w:rPr>
                <w:lang w:val="en-NZ"/>
              </w:rPr>
            </w:pPr>
            <w:r w:rsidRPr="00A96A58">
              <w:t>Follows communication practices and protocols, adjusting personal communication style in response to the particular needs, values, beliefs and</w:t>
            </w:r>
            <w:r w:rsidRPr="00A96A58">
              <w:t xml:space="preserve"> cultural expectations of others</w:t>
            </w:r>
          </w:p>
        </w:tc>
      </w:tr>
      <w:tr w:rsidTr="00A96A5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A58">
            <w:pPr>
              <w:pStyle w:val="BodyText"/>
              <w:rPr>
                <w:lang w:val="en-NZ"/>
              </w:rPr>
            </w:pPr>
            <w:r w:rsidRPr="00A96A58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6A58">
            <w:pPr>
              <w:pStyle w:val="ListBullet"/>
              <w:rPr>
                <w:lang w:val="en-NZ"/>
              </w:rPr>
            </w:pPr>
            <w:r w:rsidRPr="00A96A58">
              <w:t xml:space="preserve">Reviews and interprets information to determine customer needs analysing relevance, currency and accuracy </w:t>
            </w:r>
          </w:p>
        </w:tc>
      </w:tr>
      <w:tr w:rsidTr="00A96A5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A58">
            <w:pPr>
              <w:pStyle w:val="BodyText"/>
              <w:rPr>
                <w:lang w:val="en-NZ"/>
              </w:rPr>
            </w:pPr>
            <w:r w:rsidRPr="00A96A58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6A58">
            <w:pPr>
              <w:pStyle w:val="ListBullet"/>
              <w:rPr>
                <w:lang w:val="en-NZ"/>
              </w:rPr>
            </w:pPr>
            <w:r w:rsidRPr="00A96A58">
              <w:t xml:space="preserve">Records and prepares documents for customers using clear, concise and accurate language </w:t>
            </w:r>
          </w:p>
        </w:tc>
      </w:tr>
      <w:tr w:rsidTr="00A96A5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A58">
            <w:pPr>
              <w:pStyle w:val="BodyText"/>
              <w:rPr>
                <w:lang w:val="en-NZ"/>
              </w:rPr>
            </w:pPr>
            <w:r w:rsidRPr="00A96A58">
              <w:t>Initiative and enterprise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6A58">
            <w:pPr>
              <w:pStyle w:val="ListBullet"/>
              <w:rPr>
                <w:lang w:val="en-NZ"/>
              </w:rPr>
            </w:pPr>
            <w:r w:rsidRPr="00A96A58">
              <w:t>Implements strategies for a diverse range of customers to build rapport and foster strong relationships</w:t>
            </w:r>
          </w:p>
        </w:tc>
      </w:tr>
      <w:tr w:rsidTr="00A96A5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A58">
            <w:pPr>
              <w:pStyle w:val="BodyText"/>
              <w:rPr>
                <w:lang w:val="en-NZ"/>
              </w:rPr>
            </w:pPr>
            <w:r w:rsidRPr="00A96A58">
              <w:t xml:space="preserve">Planning and </w:t>
            </w:r>
            <w:r w:rsidRPr="00A96A58">
              <w:t>organising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96A58" w:rsidP="00A96A58">
            <w:pPr>
              <w:pStyle w:val="ListBullet"/>
            </w:pPr>
            <w:r w:rsidRPr="00A96A58">
              <w:t>Plans routine tasks and organises work according to defined requirements</w:t>
            </w:r>
          </w:p>
          <w:p w:rsidR="00000000" w:rsidP="00A96A58">
            <w:pPr>
              <w:pStyle w:val="ListBullet"/>
              <w:rPr>
                <w:lang w:val="en-NZ"/>
              </w:rPr>
            </w:pPr>
            <w:r w:rsidRPr="00A96A58">
              <w:t>Uses systematic, analytica</w:t>
            </w:r>
            <w:r w:rsidRPr="00A96A58">
              <w:t xml:space="preserve">l processes in routine and non-routine situations, gathering information, interpreting information and identifying and evaluating potential strategies </w:t>
            </w:r>
          </w:p>
        </w:tc>
      </w:tr>
      <w:tr w:rsidTr="00A96A5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A58">
            <w:pPr>
              <w:pStyle w:val="BodyText"/>
              <w:rPr>
                <w:lang w:val="en-NZ"/>
              </w:rPr>
            </w:pPr>
            <w:r w:rsidRPr="00A96A58">
              <w:t>Technology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96A58" w:rsidP="00A96A58">
            <w:pPr>
              <w:pStyle w:val="ListBullet"/>
            </w:pPr>
            <w:r w:rsidRPr="00A96A58">
              <w:t>Uses digital systems and tools to conduct research, design work processes and complete work tasks</w:t>
            </w:r>
          </w:p>
        </w:tc>
      </w:tr>
    </w:tbl>
    <w:p w:rsidR="00000000" w:rsidRPr="00A96A58" w:rsidP="00A96A58">
      <w:pPr>
        <w:pStyle w:val="BodyText"/>
      </w:pPr>
    </w:p>
    <w:p w:rsidR="00000000" w:rsidRPr="00A96A58" w:rsidP="00A96A58">
      <w:pPr>
        <w:pStyle w:val="AllowPageBreak"/>
      </w:pPr>
    </w:p>
    <w:p w:rsidR="00000000" w:rsidRPr="00A96A58" w:rsidP="00A96A58">
      <w:pPr>
        <w:pStyle w:val="Heading1"/>
      </w:pPr>
      <w:bookmarkStart w:id="6" w:name="O_1158151"/>
      <w:bookmarkEnd w:id="6"/>
      <w:r w:rsidRPr="00A96A58">
        <w:t>Unit Mapping Information</w:t>
      </w:r>
    </w:p>
    <w:p w:rsidR="00000000" w:rsidRPr="00A96A58" w:rsidP="007838FE">
      <w:pPr>
        <w:pStyle w:val="BodyText"/>
      </w:pPr>
      <w:r w:rsidRPr="00A96A58">
        <w:t>Supersedes and is equivalent to FNSFLT501 Assist customers to budget and manage own finances.</w:t>
      </w:r>
    </w:p>
    <w:p w:rsidR="00000000" w:rsidRPr="00A96A58" w:rsidP="00A96A58">
      <w:pPr>
        <w:pStyle w:val="Heading1"/>
      </w:pPr>
      <w:bookmarkStart w:id="7" w:name="O_1158144"/>
      <w:bookmarkEnd w:id="7"/>
      <w:r w:rsidRPr="00A96A58">
        <w:t>Links</w:t>
      </w:r>
    </w:p>
    <w:p w:rsidR="00000000" w:rsidRPr="00A96A58" w:rsidP="007838FE">
      <w:pPr>
        <w:pStyle w:val="BodyText"/>
      </w:pPr>
      <w:r w:rsidRPr="00A96A5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44AE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96A58" w:rsidP="007838FE">
      <w:pPr>
        <w:pStyle w:val="BodyText"/>
        <w:sectPr w:rsidSect="00A96A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6A58" w:rsidP="00A96A58">
      <w:pPr>
        <w:pStyle w:val="SuperHeading"/>
      </w:pPr>
      <w:r w:rsidRPr="00A96A58">
        <w:t xml:space="preserve">Assessment </w:t>
      </w:r>
      <w:r w:rsidRPr="00A96A58">
        <w:t>Requirements for FNSFLT511 Assist customers to budget and manage own finances</w:t>
      </w:r>
    </w:p>
    <w:p w:rsidR="00000000" w:rsidRPr="00A96A58" w:rsidP="00A96A58">
      <w:pPr>
        <w:pStyle w:val="Heading1"/>
      </w:pPr>
      <w:bookmarkStart w:id="8" w:name="O_1158146"/>
      <w:bookmarkEnd w:id="8"/>
      <w:r w:rsidRPr="00A96A58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A96A5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A58" w:rsidP="00A96A58">
            <w:pPr>
              <w:pStyle w:val="BodyText"/>
            </w:pPr>
            <w:r w:rsidRPr="00A96A58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A58">
            <w:pPr>
              <w:pStyle w:val="BodyText"/>
              <w:rPr>
                <w:lang w:val="en-NZ"/>
              </w:rPr>
            </w:pPr>
            <w:r w:rsidRPr="00A96A58">
              <w:rPr>
                <w:rStyle w:val="SpecialBold"/>
              </w:rPr>
              <w:t>Comments</w:t>
            </w:r>
          </w:p>
        </w:tc>
      </w:tr>
      <w:tr w:rsidTr="00A96A5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A58">
            <w:pPr>
              <w:pStyle w:val="BodyText"/>
              <w:rPr>
                <w:lang w:val="en-NZ"/>
              </w:rPr>
            </w:pPr>
            <w:r w:rsidRPr="00A96A58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A58" w:rsidP="00A96A58">
            <w:pPr>
              <w:pStyle w:val="BodyText"/>
            </w:pPr>
            <w:r w:rsidRPr="00A96A58">
              <w:t>This version first released with FNS Financial Services Training Package Version 6.0.</w:t>
            </w:r>
          </w:p>
        </w:tc>
      </w:tr>
    </w:tbl>
    <w:p w:rsidR="00000000" w:rsidRPr="00A96A58" w:rsidP="00A96A58">
      <w:pPr>
        <w:pStyle w:val="BodyText"/>
      </w:pPr>
    </w:p>
    <w:p w:rsidR="00000000" w:rsidRPr="00A96A58" w:rsidP="00A96A58">
      <w:pPr>
        <w:pStyle w:val="AllowPageBreak"/>
      </w:pPr>
    </w:p>
    <w:p w:rsidR="00000000" w:rsidRPr="00A96A58" w:rsidP="00A96A58">
      <w:pPr>
        <w:pStyle w:val="Heading1"/>
      </w:pPr>
      <w:bookmarkStart w:id="9" w:name="O_1158149"/>
      <w:bookmarkEnd w:id="9"/>
      <w:r w:rsidRPr="00A96A58">
        <w:t>Performance Evidence</w:t>
      </w:r>
    </w:p>
    <w:p w:rsidR="00000000" w:rsidRPr="00A96A58" w:rsidP="007838FE">
      <w:pPr>
        <w:pStyle w:val="BodyText"/>
      </w:pPr>
      <w:r w:rsidRPr="00A96A58">
        <w:t>The candidate must demonstrate the ability to complete the tasks outlined in the elements, performance criteria and foundation skills of this unit, including evidence of the ability to:</w:t>
      </w:r>
    </w:p>
    <w:p w:rsidR="00000000" w:rsidRPr="00A96A58" w:rsidP="00A96A58">
      <w:pPr>
        <w:pStyle w:val="ListBullet"/>
      </w:pPr>
      <w:r w:rsidRPr="00A96A58">
        <w:t>assist at least three customers to budget and ma</w:t>
      </w:r>
      <w:r w:rsidRPr="00A96A58">
        <w:t>nage their own finances.</w:t>
      </w:r>
    </w:p>
    <w:p w:rsidR="00000000" w:rsidRPr="00A96A58" w:rsidP="00A96A58">
      <w:pPr>
        <w:pStyle w:val="AllowPageBreak"/>
      </w:pPr>
    </w:p>
    <w:p w:rsidR="00000000" w:rsidRPr="00A96A58" w:rsidP="00A96A58">
      <w:pPr>
        <w:pStyle w:val="Heading1"/>
      </w:pPr>
      <w:bookmarkStart w:id="10" w:name="O_1158148"/>
      <w:bookmarkEnd w:id="10"/>
      <w:r w:rsidRPr="00A96A58">
        <w:t>Knowledge Evidence</w:t>
      </w:r>
    </w:p>
    <w:p w:rsidR="00000000" w:rsidRPr="00A96A58" w:rsidP="007838FE">
      <w:pPr>
        <w:pStyle w:val="BodyText"/>
      </w:pPr>
      <w:r w:rsidRPr="00A96A58">
        <w:t>The candidate must be able to demonstrate knowledge to complete the tasks outlined in the elements, performance criteria and foundation skills of this unit, including knowledge of:</w:t>
      </w:r>
    </w:p>
    <w:p w:rsidR="00000000" w:rsidRPr="00A96A58" w:rsidP="00A96A58">
      <w:pPr>
        <w:pStyle w:val="ListBullet"/>
      </w:pPr>
      <w:r w:rsidRPr="00A96A58">
        <w:t>key princ</w:t>
      </w:r>
      <w:r w:rsidRPr="00A96A58">
        <w:t>iples of:</w:t>
      </w:r>
    </w:p>
    <w:p w:rsidR="00000000" w:rsidRPr="00A96A58" w:rsidP="00A96A58">
      <w:pPr>
        <w:pStyle w:val="ListBullet2"/>
      </w:pPr>
      <w:r w:rsidRPr="00A96A58">
        <w:t>budgeting and other strategies to manage income and expenditure</w:t>
      </w:r>
    </w:p>
    <w:p w:rsidR="00000000" w:rsidRPr="00A96A58" w:rsidP="00A96A58">
      <w:pPr>
        <w:pStyle w:val="ListBullet2"/>
      </w:pPr>
      <w:r w:rsidRPr="00A96A58">
        <w:t>lending and credit</w:t>
      </w:r>
    </w:p>
    <w:p w:rsidR="00000000" w:rsidRPr="00A96A58" w:rsidP="00A96A58">
      <w:pPr>
        <w:pStyle w:val="ListBullet"/>
      </w:pPr>
      <w:r w:rsidRPr="00A96A58">
        <w:t>key features of budgeting tools and software, including common time periods applied in budgeting</w:t>
      </w:r>
    </w:p>
    <w:p w:rsidR="00000000" w:rsidRPr="00A96A58" w:rsidP="00A96A58">
      <w:pPr>
        <w:pStyle w:val="ListBullet"/>
      </w:pPr>
      <w:r w:rsidRPr="00A96A58">
        <w:t>key methods of identifying customers’ financial situations, need</w:t>
      </w:r>
      <w:r w:rsidRPr="00A96A58">
        <w:t>s and objectives</w:t>
      </w:r>
    </w:p>
    <w:p w:rsidR="00000000" w:rsidRPr="00A96A58" w:rsidP="00A96A58">
      <w:pPr>
        <w:pStyle w:val="ListBullet"/>
      </w:pPr>
      <w:r w:rsidRPr="00A96A58">
        <w:t>key requirements of relevant industry codes of practice and legislation relating to consumer credit and protection, debt recovery and privacy</w:t>
      </w:r>
    </w:p>
    <w:p w:rsidR="00000000" w:rsidRPr="00A96A58" w:rsidP="00A96A58">
      <w:pPr>
        <w:pStyle w:val="ListBullet"/>
      </w:pPr>
      <w:r w:rsidRPr="00A96A58">
        <w:t>roles and relationships between participants within the Australian financial services industry, i</w:t>
      </w:r>
      <w:r w:rsidRPr="00A96A58">
        <w:t>ncluding banks and other financial intermediaries</w:t>
      </w:r>
    </w:p>
    <w:p w:rsidR="00000000" w:rsidRPr="00A96A58" w:rsidP="00A96A58">
      <w:pPr>
        <w:pStyle w:val="ListBullet"/>
      </w:pPr>
      <w:r w:rsidRPr="00A96A58">
        <w:t>issues relevant to the economic environment which may impact personal budgeting considerations</w:t>
      </w:r>
    </w:p>
    <w:p w:rsidR="00000000" w:rsidRPr="00A96A58" w:rsidP="00A96A58">
      <w:pPr>
        <w:pStyle w:val="ListBullet"/>
      </w:pPr>
      <w:r w:rsidRPr="00A96A58">
        <w:t>key behaviours and skills required to develop and implement a personal budget</w:t>
      </w:r>
    </w:p>
    <w:p w:rsidR="00000000" w:rsidRPr="00A96A58" w:rsidP="00A96A58">
      <w:pPr>
        <w:pStyle w:val="ListBullet"/>
      </w:pPr>
      <w:r w:rsidRPr="00A96A58">
        <w:t xml:space="preserve">methods of identifying income and expenditure over a required period of time </w:t>
      </w:r>
    </w:p>
    <w:p w:rsidR="00000000" w:rsidRPr="00A96A58" w:rsidP="00A96A58">
      <w:pPr>
        <w:pStyle w:val="ListBullet"/>
      </w:pPr>
      <w:r w:rsidRPr="00A96A58">
        <w:t>methods of maintaining knowledge of basic savings and investment strategies useful in providing guidance on the achievement of short, medium and long-term financial goals</w:t>
      </w:r>
    </w:p>
    <w:p w:rsidR="00000000" w:rsidRPr="00A96A58" w:rsidP="00A96A58">
      <w:pPr>
        <w:pStyle w:val="ListBullet"/>
      </w:pPr>
      <w:r w:rsidRPr="00A96A58">
        <w:t>methods</w:t>
      </w:r>
      <w:r w:rsidRPr="00A96A58">
        <w:t xml:space="preserve"> of conveying financial information to improve financial literacy in others</w:t>
      </w:r>
    </w:p>
    <w:p w:rsidR="00000000" w:rsidRPr="00A96A58" w:rsidP="00A96A58">
      <w:pPr>
        <w:pStyle w:val="ListBullet"/>
      </w:pPr>
      <w:r w:rsidRPr="00A96A58">
        <w:t>key methods of establishing ongoing reviews of personal budgets and key factors to consider in review, including ongoing relevance and accuracy of budget</w:t>
      </w:r>
    </w:p>
    <w:p w:rsidR="00000000" w:rsidRPr="00A96A58" w:rsidP="00A96A58">
      <w:pPr>
        <w:pStyle w:val="ListBullet"/>
      </w:pPr>
      <w:r w:rsidRPr="00A96A58">
        <w:t>techniques to interpret fi</w:t>
      </w:r>
      <w:r w:rsidRPr="00A96A58">
        <w:t>nancial information</w:t>
      </w:r>
    </w:p>
    <w:p w:rsidR="00000000" w:rsidRPr="00A96A58" w:rsidP="00A96A58">
      <w:pPr>
        <w:pStyle w:val="ListBullet"/>
      </w:pPr>
      <w:r w:rsidRPr="00A96A58">
        <w:t>methods to calculate income, loan costs and repayments relevant to budget and saving plans.</w:t>
      </w:r>
    </w:p>
    <w:p w:rsidR="00000000" w:rsidRPr="00A96A58" w:rsidP="00A96A58">
      <w:pPr>
        <w:pStyle w:val="AllowPageBreak"/>
      </w:pPr>
    </w:p>
    <w:p w:rsidR="00000000" w:rsidRPr="00A96A58" w:rsidP="00A96A58">
      <w:pPr>
        <w:pStyle w:val="Heading1"/>
      </w:pPr>
      <w:bookmarkStart w:id="11" w:name="O_1158147"/>
      <w:bookmarkEnd w:id="11"/>
      <w:r w:rsidRPr="00A96A58">
        <w:t>Assessment Conditions</w:t>
      </w:r>
    </w:p>
    <w:p w:rsidR="00000000" w:rsidRPr="00A96A58" w:rsidP="007838FE">
      <w:pPr>
        <w:pStyle w:val="BodyText"/>
      </w:pPr>
      <w:r w:rsidRPr="00A96A58">
        <w:t>Skills in this unit must be demonstrated in a workplace or simulated environment where the conditions a</w:t>
      </w:r>
      <w:r w:rsidRPr="00A96A58">
        <w:t xml:space="preserve">re typical of those in a working environment in this industry. </w:t>
      </w:r>
    </w:p>
    <w:p w:rsidR="00000000" w:rsidRPr="00A96A58" w:rsidP="007838FE">
      <w:pPr>
        <w:pStyle w:val="BodyText"/>
      </w:pPr>
      <w:r w:rsidRPr="00A96A58">
        <w:t>This includes access to:</w:t>
      </w:r>
    </w:p>
    <w:p w:rsidR="00000000" w:rsidRPr="00A96A58" w:rsidP="00A96A58">
      <w:pPr>
        <w:pStyle w:val="ListBullet"/>
      </w:pPr>
      <w:r w:rsidRPr="00A96A58">
        <w:t>office equipment, technology, software and consumables</w:t>
      </w:r>
    </w:p>
    <w:p w:rsidR="00000000" w:rsidRPr="00A96A58" w:rsidP="00A96A58">
      <w:pPr>
        <w:pStyle w:val="ListBullet"/>
      </w:pPr>
      <w:r w:rsidRPr="00A96A58">
        <w:t>financial services product information</w:t>
      </w:r>
    </w:p>
    <w:p w:rsidR="00000000" w:rsidRPr="00A96A58" w:rsidP="00A96A58">
      <w:pPr>
        <w:pStyle w:val="ListBullet"/>
      </w:pPr>
      <w:r w:rsidRPr="00A96A58">
        <w:t>customer information relevant to budgeting and managing finances.</w:t>
      </w:r>
    </w:p>
    <w:p w:rsidR="00000000" w:rsidRPr="00A96A58" w:rsidP="00A96A58">
      <w:pPr>
        <w:pStyle w:val="List"/>
      </w:pPr>
    </w:p>
    <w:p w:rsidR="00000000" w:rsidRPr="00A96A58" w:rsidP="007838FE">
      <w:pPr>
        <w:pStyle w:val="BodyText"/>
      </w:pPr>
      <w:r w:rsidRPr="00A96A58">
        <w:t>Asses</w:t>
      </w:r>
      <w:r w:rsidRPr="00A96A58">
        <w:t>sors of this unit must satisfy the requirements for assessors in applicable vocational education and training legislation, frameworks and/or standards.</w:t>
      </w:r>
    </w:p>
    <w:p w:rsidR="00000000" w:rsidRPr="00A96A58" w:rsidP="00A96A58">
      <w:pPr>
        <w:pStyle w:val="Heading1"/>
      </w:pPr>
      <w:bookmarkStart w:id="12" w:name="O_1158145"/>
      <w:bookmarkEnd w:id="12"/>
      <w:r w:rsidRPr="00A96A58">
        <w:t>Links</w:t>
      </w:r>
    </w:p>
    <w:p w:rsidR="00000000" w:rsidRPr="00A96A58" w:rsidP="007838FE">
      <w:pPr>
        <w:pStyle w:val="BodyText"/>
      </w:pPr>
      <w:r w:rsidRPr="00A96A5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44AE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96A58" w:rsidP="00A96A58"/>
    <w:sectPr w:rsidSect="00A96A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A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A58" w:rsidRPr="007838FE" w:rsidP="007838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A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8FE" w:rsidP="00A96A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38FE" w:rsidP="00A96A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838FE" w:rsidP="00A96A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A58" w:rsidP="00A96A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38FE">
      <w:t>Approved</w:t>
    </w:r>
    <w:r w:rsidR="007838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38F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38FE">
      <w:rPr>
        <w:noProof/>
      </w:rPr>
      <w:t>4</w:t>
    </w:r>
    <w:r>
      <w:rPr>
        <w:noProof/>
      </w:rPr>
      <w:fldChar w:fldCharType="end"/>
    </w:r>
  </w:p>
  <w:p w:rsidR="00A96A58" w:rsidP="00A96A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38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38FE">
      <w:t>Future Skills Organisation</w:t>
    </w:r>
    <w:r w:rsidR="007838FE">
      <w:fldChar w:fldCharType="end"/>
    </w:r>
  </w:p>
  <w:p w:rsidR="00A96A58" w:rsidP="00A96A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A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8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6A58" w:rsidRPr="007838FE" w:rsidP="007838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A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8FE" w:rsidRPr="002D2AF8" w:rsidP="00A96A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FNSFLT511 Assist customers to budget and manage own finances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38FE" w:rsidP="00A96A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A58" w:rsidRPr="002D2AF8" w:rsidP="00A96A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38FE">
      <w:t>FNSFLT511 Assist customers to budget and manage own finances</w:t>
    </w:r>
    <w:r w:rsidR="007838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38FE">
      <w:rPr>
        <w:noProof/>
      </w:rPr>
      <w:t>2 March 2025</w:t>
    </w:r>
    <w:r>
      <w:fldChar w:fldCharType="end"/>
    </w:r>
  </w:p>
  <w:p w:rsidR="00A96A58" w:rsidP="00A96A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A27E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CCEF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14D5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A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6A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6A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6A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6A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6A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6A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6A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6A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6A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6A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6A58"/>
  </w:style>
  <w:style w:type="character" w:customStyle="1" w:styleId="Heading1Char">
    <w:name w:val="Heading 1 Char"/>
    <w:basedOn w:val="DefaultParagraphFont"/>
    <w:link w:val="Heading1"/>
    <w:rsid w:val="00A96A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6A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6A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6A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6A5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6A58"/>
    <w:rPr>
      <w:b/>
      <w:spacing w:val="0"/>
    </w:rPr>
  </w:style>
  <w:style w:type="paragraph" w:styleId="ListBullet2">
    <w:name w:val="List Bullet 2"/>
    <w:basedOn w:val="List2"/>
    <w:rsid w:val="00A96A5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96A58"/>
    <w:rPr>
      <w:i/>
    </w:rPr>
  </w:style>
  <w:style w:type="paragraph" w:customStyle="1" w:styleId="SuperHeading">
    <w:name w:val="SuperHeading"/>
    <w:basedOn w:val="Normal"/>
    <w:rsid w:val="00A96A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6A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6A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6A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6A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6A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6A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6A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6A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6A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6A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6A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6A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6A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6A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6A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6A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6A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6A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6A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6A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6A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6A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6A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6A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6A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6A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6A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6A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6A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6A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6A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6A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6A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6A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6A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6A58"/>
  </w:style>
  <w:style w:type="paragraph" w:styleId="TableofFigures">
    <w:name w:val="table of figures"/>
    <w:basedOn w:val="Normal"/>
    <w:next w:val="Normal"/>
    <w:semiHidden/>
    <w:rsid w:val="00A96A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6A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6A58"/>
    <w:rPr>
      <w:rFonts w:ascii="Wingdings" w:hAnsi="Wingdings"/>
    </w:rPr>
  </w:style>
  <w:style w:type="paragraph" w:customStyle="1" w:styleId="TableHeading">
    <w:name w:val="Table Heading"/>
    <w:basedOn w:val="HeadingBase"/>
    <w:rsid w:val="00A96A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6A58"/>
    <w:rPr>
      <w:color w:val="0033CC"/>
      <w:u w:val="none"/>
    </w:rPr>
  </w:style>
  <w:style w:type="paragraph" w:customStyle="1" w:styleId="BodyTextRight">
    <w:name w:val="Body Text Right"/>
    <w:basedOn w:val="BodyText"/>
    <w:rsid w:val="00A96A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6A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6A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6A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6A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6A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6A58"/>
    <w:rPr>
      <w:sz w:val="32"/>
    </w:rPr>
  </w:style>
  <w:style w:type="paragraph" w:customStyle="1" w:styleId="HeadingProcedure">
    <w:name w:val="Heading Procedure"/>
    <w:basedOn w:val="HeadingBase"/>
    <w:next w:val="Normal"/>
    <w:rsid w:val="00A96A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6A58"/>
    <w:pPr>
      <w:spacing w:before="60" w:after="60"/>
    </w:pPr>
  </w:style>
  <w:style w:type="paragraph" w:styleId="ListContinue">
    <w:name w:val="List Continue"/>
    <w:basedOn w:val="List"/>
    <w:rsid w:val="00A96A58"/>
    <w:pPr>
      <w:ind w:firstLine="0"/>
    </w:pPr>
  </w:style>
  <w:style w:type="paragraph" w:customStyle="1" w:styleId="ListNote">
    <w:name w:val="List Note"/>
    <w:basedOn w:val="List"/>
    <w:rsid w:val="00A96A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6A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6A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6A58"/>
    <w:rPr>
      <w:rFonts w:ascii="Courier New" w:hAnsi="Courier New"/>
    </w:rPr>
  </w:style>
  <w:style w:type="paragraph" w:customStyle="1" w:styleId="NoteBullet">
    <w:name w:val="Note Bullet"/>
    <w:basedOn w:val="Note"/>
    <w:rsid w:val="00A96A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6A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6A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6A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6A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6A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6A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6A58"/>
    <w:rPr>
      <w:b/>
      <w:smallCaps/>
    </w:rPr>
  </w:style>
  <w:style w:type="paragraph" w:customStyle="1" w:styleId="TableListNumber">
    <w:name w:val="Table List Number"/>
    <w:basedOn w:val="ListNumber"/>
    <w:rsid w:val="00A96A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6A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6A58"/>
    <w:pPr>
      <w:numPr>
        <w:numId w:val="9"/>
      </w:numPr>
    </w:pPr>
  </w:style>
  <w:style w:type="paragraph" w:customStyle="1" w:styleId="ListAlpha2">
    <w:name w:val="List Alpha 2"/>
    <w:basedOn w:val="List2"/>
    <w:rsid w:val="00A96A58"/>
    <w:pPr>
      <w:numPr>
        <w:numId w:val="8"/>
      </w:numPr>
    </w:pPr>
  </w:style>
  <w:style w:type="paragraph" w:styleId="List2">
    <w:name w:val="List 2"/>
    <w:basedOn w:val="BodyText"/>
    <w:rsid w:val="00A96A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6A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6A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6A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6A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6A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6A58"/>
    <w:pPr>
      <w:numPr>
        <w:numId w:val="4"/>
      </w:numPr>
    </w:pPr>
  </w:style>
  <w:style w:type="paragraph" w:styleId="ListContinue2">
    <w:name w:val="List Continue 2"/>
    <w:basedOn w:val="List2"/>
    <w:rsid w:val="00A96A58"/>
    <w:pPr>
      <w:ind w:firstLine="0"/>
    </w:pPr>
  </w:style>
  <w:style w:type="paragraph" w:styleId="ListContinue3">
    <w:name w:val="List Continue 3"/>
    <w:basedOn w:val="List3"/>
    <w:rsid w:val="00A96A58"/>
    <w:pPr>
      <w:ind w:left="1021" w:firstLine="0"/>
    </w:pPr>
  </w:style>
  <w:style w:type="paragraph" w:styleId="ListContinue4">
    <w:name w:val="List Continue 4"/>
    <w:basedOn w:val="List4"/>
    <w:rsid w:val="00A96A58"/>
    <w:pPr>
      <w:ind w:firstLine="0"/>
    </w:pPr>
  </w:style>
  <w:style w:type="paragraph" w:styleId="ListContinue5">
    <w:name w:val="List Continue 5"/>
    <w:basedOn w:val="List5"/>
    <w:rsid w:val="00A96A58"/>
    <w:pPr>
      <w:ind w:firstLine="0"/>
    </w:pPr>
  </w:style>
  <w:style w:type="paragraph" w:styleId="ListNumber3">
    <w:name w:val="List Number 3"/>
    <w:basedOn w:val="List3"/>
    <w:rsid w:val="00A96A58"/>
    <w:pPr>
      <w:numPr>
        <w:numId w:val="5"/>
      </w:numPr>
    </w:pPr>
  </w:style>
  <w:style w:type="paragraph" w:styleId="ListNumber4">
    <w:name w:val="List Number 4"/>
    <w:basedOn w:val="List4"/>
    <w:rsid w:val="00A96A58"/>
    <w:pPr>
      <w:numPr>
        <w:numId w:val="6"/>
      </w:numPr>
    </w:pPr>
  </w:style>
  <w:style w:type="paragraph" w:styleId="ListNumber5">
    <w:name w:val="List Number 5"/>
    <w:basedOn w:val="List5"/>
    <w:rsid w:val="00A96A58"/>
    <w:pPr>
      <w:numPr>
        <w:numId w:val="7"/>
      </w:numPr>
    </w:pPr>
  </w:style>
  <w:style w:type="paragraph" w:styleId="BlockText">
    <w:name w:val="Block Text"/>
    <w:basedOn w:val="Normal"/>
    <w:rsid w:val="00A96A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6A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6A58"/>
    <w:rPr>
      <w:sz w:val="16"/>
      <w:vertAlign w:val="superscript"/>
    </w:rPr>
  </w:style>
  <w:style w:type="character" w:customStyle="1" w:styleId="Symbols">
    <w:name w:val="Symbols"/>
    <w:basedOn w:val="DefaultParagraphFont"/>
    <w:rsid w:val="00A96A58"/>
    <w:rPr>
      <w:rFonts w:ascii="Symbol" w:hAnsi="Symbol"/>
    </w:rPr>
  </w:style>
  <w:style w:type="character" w:customStyle="1" w:styleId="MenuOptions">
    <w:name w:val="Menu Options"/>
    <w:basedOn w:val="DefaultParagraphFont"/>
    <w:rsid w:val="00A96A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6A58"/>
    <w:rPr>
      <w:b/>
    </w:rPr>
  </w:style>
  <w:style w:type="character" w:customStyle="1" w:styleId="Underlined">
    <w:name w:val="Underlined"/>
    <w:basedOn w:val="DefaultParagraphFont"/>
    <w:rsid w:val="00A96A58"/>
    <w:rPr>
      <w:u w:val="single"/>
    </w:rPr>
  </w:style>
  <w:style w:type="paragraph" w:customStyle="1" w:styleId="TableBodyTextRight">
    <w:name w:val="Table Body Text Right"/>
    <w:basedOn w:val="TableBodyText"/>
    <w:rsid w:val="00A96A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6A58"/>
    <w:rPr>
      <w:sz w:val="18"/>
    </w:rPr>
  </w:style>
  <w:style w:type="paragraph" w:customStyle="1" w:styleId="BodySmallRight">
    <w:name w:val="Body Small Right"/>
    <w:basedOn w:val="BodyTextRight"/>
    <w:rsid w:val="00A96A58"/>
    <w:rPr>
      <w:sz w:val="18"/>
      <w:szCs w:val="18"/>
    </w:rPr>
  </w:style>
  <w:style w:type="paragraph" w:customStyle="1" w:styleId="MarginEdition">
    <w:name w:val="Margin Edition"/>
    <w:basedOn w:val="MarginNote"/>
    <w:rsid w:val="00A96A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6A58"/>
    <w:rPr>
      <w:sz w:val="2"/>
      <w:szCs w:val="2"/>
    </w:rPr>
  </w:style>
  <w:style w:type="character" w:customStyle="1" w:styleId="Small">
    <w:name w:val="Small"/>
    <w:basedOn w:val="DefaultParagraphFont"/>
    <w:rsid w:val="00A96A58"/>
    <w:rPr>
      <w:sz w:val="16"/>
    </w:rPr>
  </w:style>
  <w:style w:type="paragraph" w:customStyle="1" w:styleId="WideTable">
    <w:name w:val="Wide Table"/>
    <w:basedOn w:val="Normal"/>
    <w:rsid w:val="00A96A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6A58"/>
  </w:style>
  <w:style w:type="paragraph" w:styleId="Quote">
    <w:name w:val="Quote"/>
    <w:basedOn w:val="Heading1"/>
    <w:link w:val="QuoteChar"/>
    <w:qFormat/>
    <w:rsid w:val="00A96A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6A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6A58"/>
    <w:pPr>
      <w:pageBreakBefore/>
    </w:pPr>
  </w:style>
  <w:style w:type="paragraph" w:customStyle="1" w:styleId="Border">
    <w:name w:val="Border"/>
    <w:basedOn w:val="Normal"/>
    <w:qFormat/>
    <w:rsid w:val="00A96A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6A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A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A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6A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6A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6A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6A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6A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6A58"/>
    <w:rPr>
      <w:u w:val="single"/>
    </w:rPr>
  </w:style>
  <w:style w:type="character" w:customStyle="1" w:styleId="BoldandItalics">
    <w:name w:val="Bold and Italics"/>
    <w:qFormat/>
    <w:rsid w:val="00A96A58"/>
    <w:rPr>
      <w:b/>
      <w:i/>
      <w:u w:val="none"/>
    </w:rPr>
  </w:style>
  <w:style w:type="paragraph" w:styleId="BalloonText">
    <w:name w:val="Balloon Text"/>
    <w:basedOn w:val="Normal"/>
    <w:link w:val="BalloonTextChar"/>
    <w:rsid w:val="00A96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6A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6A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6A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6A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6A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6A58"/>
    <w:pPr>
      <w:spacing w:before="0" w:after="0"/>
    </w:pPr>
  </w:style>
  <w:style w:type="paragraph" w:customStyle="1" w:styleId="BodyTextBold">
    <w:name w:val="Body Text Bold"/>
    <w:basedOn w:val="BodyText"/>
    <w:qFormat/>
    <w:rsid w:val="00A96A58"/>
    <w:rPr>
      <w:b/>
    </w:rPr>
  </w:style>
  <w:style w:type="character" w:styleId="Hyperlink">
    <w:name w:val="Hyperlink"/>
    <w:basedOn w:val="DefaultParagraphFont"/>
    <w:uiPriority w:val="99"/>
    <w:unhideWhenUsed/>
    <w:rsid w:val="007838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984</Words>
  <Characters>6332</Characters>
  <Application>Microsoft Office Word</Application>
  <DocSecurity>0</DocSecurity>
  <Lines>180</Lines>
  <Paragraphs>114</Paragraphs>
  <ScaleCrop>false</ScaleCrop>
  <Company>Author-it Software Corporation Ltd.</Company>
  <LinksUpToDate>false</LinksUpToDate>
  <CharactersWithSpaces>7202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FNSFLT511 Assist customers to budget and manage own finances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2025-03-01T19:33:00Z</dcterms:created>
  <dcterms:modified xsi:type="dcterms:W3CDTF">2025-03-01T19:33:00Z</dcterms:modified>
</cp:coreProperties>
</file>