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5AF" w:rsidP="002005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FNSFLT501 Assist customers to budget and manage own finances</w:t>
      </w:r>
      <w:r>
        <w:fldChar w:fldCharType="end"/>
      </w:r>
    </w:p>
    <w:p w:rsidR="002005AF" w:rsidP="002005AF">
      <w:pPr>
        <w:pStyle w:val="Version"/>
        <w:sectPr w:rsidSect="00401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FF0" w:rsidP="00401FF0">
      <w:pPr>
        <w:pStyle w:val="SuperHeading"/>
      </w:pPr>
      <w:r w:rsidRPr="00401FF0">
        <w:t>FNSFLT501 Assist customers to budget and manage own finances</w:t>
      </w:r>
    </w:p>
    <w:p w:rsidR="00000000" w:rsidRPr="00401FF0" w:rsidP="00401FF0">
      <w:pPr>
        <w:pStyle w:val="Heading1"/>
      </w:pPr>
      <w:bookmarkStart w:id="1" w:name="O_675712"/>
      <w:bookmarkEnd w:id="1"/>
      <w:r w:rsidRPr="00401F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1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rPr>
                <w:rStyle w:val="SpecialBold"/>
              </w:rPr>
              <w:t>Comments</w:t>
            </w:r>
          </w:p>
        </w:tc>
      </w:tr>
      <w:tr w:rsidTr="00401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t>This version first released with FNS Financial Services Training Package Version 1.0.</w:t>
            </w:r>
          </w:p>
        </w:tc>
      </w:tr>
    </w:tbl>
    <w:p w:rsidR="00000000" w:rsidRPr="00401FF0" w:rsidP="00401FF0">
      <w:pPr>
        <w:pStyle w:val="BodyText"/>
      </w:pPr>
    </w:p>
    <w:p w:rsidR="00000000" w:rsidRPr="00401FF0" w:rsidP="00401FF0">
      <w:pPr>
        <w:pStyle w:val="AllowPageBreak"/>
      </w:pPr>
    </w:p>
    <w:p w:rsidR="00000000" w:rsidRPr="00401FF0" w:rsidP="00401FF0">
      <w:pPr>
        <w:pStyle w:val="Heading1"/>
      </w:pPr>
      <w:bookmarkStart w:id="2" w:name="O_675713"/>
      <w:bookmarkEnd w:id="2"/>
      <w:r w:rsidRPr="00401FF0">
        <w:t>Application</w:t>
      </w:r>
    </w:p>
    <w:p w:rsidR="00000000" w:rsidRPr="00401FF0" w:rsidP="002005AF">
      <w:pPr>
        <w:pStyle w:val="BodyText"/>
      </w:pPr>
      <w:r w:rsidRPr="00401FF0">
        <w:t xml:space="preserve">This unit describes the skills and knowledge required to assist customers </w:t>
      </w:r>
      <w:r w:rsidRPr="00401FF0">
        <w:t>to develop basic budgeting skills as a way to manage day-to-day living expenses and work towards identified financial goals and priorities.</w:t>
      </w:r>
    </w:p>
    <w:p w:rsidR="00000000" w:rsidRPr="00401FF0" w:rsidP="002005AF">
      <w:pPr>
        <w:pStyle w:val="BodyText"/>
      </w:pPr>
      <w:r w:rsidRPr="00401FF0">
        <w:t>It applies to individuals who use specialised knowledge to build relationships and provide financial counselling to</w:t>
      </w:r>
      <w:r w:rsidRPr="00401FF0">
        <w:t xml:space="preserve"> contribute to the development of financial literacy in others.</w:t>
      </w:r>
    </w:p>
    <w:p w:rsidR="00000000" w:rsidRPr="00401FF0" w:rsidP="002005AF">
      <w:pPr>
        <w:pStyle w:val="BodyText"/>
      </w:pPr>
      <w:r w:rsidRPr="00401FF0">
        <w:t>No licensing, legislative or certification requirements apply to this unit at the time of publication.</w:t>
      </w:r>
    </w:p>
    <w:p w:rsidR="00000000" w:rsidRPr="00401FF0" w:rsidP="00401FF0">
      <w:pPr>
        <w:pStyle w:val="Heading1"/>
      </w:pPr>
      <w:bookmarkStart w:id="3" w:name="O_675716"/>
      <w:bookmarkEnd w:id="3"/>
      <w:r w:rsidRPr="00401FF0">
        <w:t>Unit Sector</w:t>
      </w:r>
    </w:p>
    <w:p w:rsidR="00000000" w:rsidRPr="00401FF0" w:rsidP="002005AF">
      <w:pPr>
        <w:pStyle w:val="BodyText"/>
      </w:pPr>
      <w:r w:rsidRPr="00401FF0">
        <w:t>Financial literacy</w:t>
      </w:r>
    </w:p>
    <w:p w:rsidR="00000000" w:rsidRPr="00401FF0" w:rsidP="00401FF0">
      <w:pPr>
        <w:pStyle w:val="Heading1"/>
      </w:pPr>
      <w:bookmarkStart w:id="4" w:name="O_675717"/>
      <w:bookmarkEnd w:id="4"/>
      <w:r w:rsidRPr="00401FF0">
        <w:t>Elements and Performanc</w:t>
      </w:r>
      <w:r w:rsidRPr="00401FF0">
        <w:t>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01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rPr>
                <w:rStyle w:val="SpecialBold"/>
              </w:rPr>
              <w:t>PERFORMANCE CRITERIA</w:t>
            </w:r>
          </w:p>
        </w:tc>
      </w:tr>
      <w:tr w:rsidTr="00401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1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1. Assist customers to identify financial goals and priorities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t>1.1 Gain understanding of customers’ financial situation through discussion and interviews with customers</w:t>
            </w:r>
          </w:p>
          <w:p w:rsidR="00000000" w:rsidRPr="00401FF0" w:rsidP="00401FF0">
            <w:pPr>
              <w:pStyle w:val="BodyText"/>
            </w:pPr>
            <w:r w:rsidRPr="00401FF0">
              <w:t>1.2 Assist customers to identify short-term, medium-term and long-term financial goals that are specific, realistic and achievable</w:t>
            </w:r>
          </w:p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1.3 Identify and co</w:t>
            </w:r>
            <w:r w:rsidRPr="00401FF0">
              <w:t>nfirm financial priorities with customers, taking into consideration all aspects of financial situation</w:t>
            </w:r>
          </w:p>
        </w:tc>
      </w:tr>
      <w:tr w:rsidTr="00401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 xml:space="preserve">2. Discuss purposes of </w:t>
            </w:r>
            <w:r w:rsidRPr="00401FF0">
              <w:t>developing and implementing a personal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t xml:space="preserve">2.1 Discuss budgeting as a way to plan for payment of regular and </w:t>
            </w:r>
            <w:r w:rsidRPr="00401FF0">
              <w:t>irregular expenses with customers</w:t>
            </w:r>
          </w:p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2.2 Discuss purpose of budgeting, and behaviours and skills required to implement and monitor budget, with customers</w:t>
            </w:r>
          </w:p>
        </w:tc>
      </w:tr>
      <w:tr w:rsidTr="00401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3. Assist customers to develop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t>3.1 Assist customers to identify and list all income and expenditure for relevant period of time</w:t>
            </w:r>
          </w:p>
          <w:p w:rsidR="00000000" w:rsidRPr="00401FF0" w:rsidP="00401FF0">
            <w:pPr>
              <w:pStyle w:val="BodyText"/>
            </w:pPr>
            <w:r w:rsidRPr="00401FF0">
              <w:t>3.2 Establish and project regular and irregular items of expenditure over future period, and identify and discuss surplus or deficit financial situation with c</w:t>
            </w:r>
            <w:r w:rsidRPr="00401FF0">
              <w:t>ustomers</w:t>
            </w:r>
          </w:p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 xml:space="preserve">3.3 Encourage customers to allocate surplus funds towards meeting identified financial goals </w:t>
            </w:r>
          </w:p>
        </w:tc>
      </w:tr>
      <w:tr w:rsidTr="00401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4. Provide ongoing assistance to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t xml:space="preserve">4.1 Provide budgeting tools to customers to assist in developing own personal budgets for monthly and annual </w:t>
            </w:r>
            <w:r w:rsidRPr="00401FF0">
              <w:t>periods</w:t>
            </w:r>
          </w:p>
          <w:p w:rsidR="00000000" w:rsidRPr="00401FF0" w:rsidP="00401FF0">
            <w:pPr>
              <w:pStyle w:val="BodyText"/>
            </w:pPr>
            <w:r w:rsidRPr="00401FF0">
              <w:t>4.2 Provide strategies and tips for implementing and managing personal budgets and finances to customers according to their needs</w:t>
            </w:r>
          </w:p>
          <w:p w:rsidR="00000000" w:rsidRPr="00401FF0" w:rsidP="00401FF0">
            <w:pPr>
              <w:pStyle w:val="BodyText"/>
            </w:pPr>
            <w:r w:rsidRPr="00401FF0">
              <w:t>4.3 Encourage ongoing review of budgets by customers to ensure they remain relevant or are updated if necessary</w:t>
            </w:r>
          </w:p>
        </w:tc>
      </w:tr>
    </w:tbl>
    <w:p w:rsidR="00000000" w:rsidRPr="00401FF0" w:rsidP="00401FF0">
      <w:pPr>
        <w:pStyle w:val="BodyText"/>
      </w:pPr>
    </w:p>
    <w:p w:rsidR="00000000" w:rsidRPr="00401FF0" w:rsidP="00401FF0">
      <w:pPr>
        <w:pStyle w:val="AllowPageBreak"/>
      </w:pPr>
    </w:p>
    <w:p w:rsidR="00000000" w:rsidRPr="00401FF0" w:rsidP="00401FF0">
      <w:pPr>
        <w:pStyle w:val="Heading1"/>
      </w:pPr>
      <w:bookmarkStart w:id="5" w:name="O_675718"/>
      <w:bookmarkEnd w:id="5"/>
      <w:r w:rsidRPr="00401FF0">
        <w:t>Foundation Skills</w:t>
      </w:r>
    </w:p>
    <w:p w:rsidR="00000000" w:rsidRPr="002005AF" w:rsidP="002005AF">
      <w:pPr>
        <w:pStyle w:val="BodyText"/>
        <w:rPr>
          <w:i/>
        </w:rPr>
      </w:pPr>
      <w:r w:rsidRPr="002005A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01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rPr>
                <w:rStyle w:val="SpecialBold"/>
              </w:rPr>
              <w:t>Description</w:t>
            </w:r>
          </w:p>
        </w:tc>
      </w:tr>
      <w:tr w:rsidTr="00401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1.3, 3.1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ListBullet"/>
              <w:rPr>
                <w:lang w:val="en-NZ"/>
              </w:rPr>
            </w:pPr>
            <w:r w:rsidRPr="00401FF0">
              <w:t xml:space="preserve">Reviews and interprets information to determine customer needs analysing relevance, currency and accuracy </w:t>
            </w:r>
          </w:p>
        </w:tc>
      </w:tr>
      <w:tr w:rsidTr="00401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1.3, 3.1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ListBullet"/>
              <w:rPr>
                <w:lang w:val="en-NZ"/>
              </w:rPr>
            </w:pPr>
            <w:r w:rsidRPr="00401FF0">
              <w:t xml:space="preserve">Records and prepares documents for customers using clear, concise and accurate language </w:t>
            </w:r>
          </w:p>
        </w:tc>
      </w:tr>
      <w:tr w:rsidTr="00401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1.1-1.3, 2.1, 2.2, 3.</w:t>
            </w:r>
            <w:r w:rsidRPr="00401FF0">
              <w:t>1-3.3,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ListBullet"/>
            </w:pPr>
            <w:r w:rsidRPr="00401FF0">
              <w:t xml:space="preserve">Participates in verbal exchanges using clear language, terminology and concepts appropriate to the customer </w:t>
            </w:r>
          </w:p>
          <w:p w:rsidR="00000000" w:rsidP="00401FF0">
            <w:pPr>
              <w:pStyle w:val="ListBullet"/>
              <w:rPr>
                <w:lang w:val="en-NZ"/>
              </w:rPr>
            </w:pPr>
            <w:r w:rsidRPr="00401FF0">
              <w:t xml:space="preserve">Uses questioning and active listening to elicit and clarify information </w:t>
            </w:r>
          </w:p>
        </w:tc>
      </w:tr>
      <w:tr w:rsidTr="00401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1.2, 1.3, 3.1-3.3,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ListBullet"/>
              <w:rPr>
                <w:lang w:val="en-NZ"/>
              </w:rPr>
            </w:pPr>
            <w:r w:rsidRPr="00401FF0">
              <w:t>Performs a range of mathematical calculations to interpret financial information and calculate income, loan costs and repayments relevant to budgets and savings plans</w:t>
            </w:r>
          </w:p>
        </w:tc>
      </w:tr>
      <w:tr w:rsidTr="00401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1.1, 3.3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ListBullet"/>
            </w:pPr>
            <w:r w:rsidRPr="00401FF0">
              <w:t>Implements strategies for a diverse range of customers to</w:t>
            </w:r>
            <w:r w:rsidRPr="00401FF0">
              <w:t xml:space="preserve"> build rapport and foster strong relationships</w:t>
            </w:r>
          </w:p>
          <w:p w:rsidR="00000000" w:rsidP="00401FF0">
            <w:pPr>
              <w:pStyle w:val="ListBullet"/>
              <w:rPr>
                <w:lang w:val="en-NZ"/>
              </w:rPr>
            </w:pPr>
            <w:r w:rsidRPr="00401FF0">
              <w:t>Follows accepted communication practices and protocols, adjusting personal communication style in response to the particular needs, values, beliefs and cultural expectations of others</w:t>
            </w:r>
          </w:p>
        </w:tc>
      </w:tr>
      <w:tr w:rsidTr="00401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1.1-1.</w:t>
            </w:r>
            <w:r w:rsidRPr="00401FF0">
              <w:t xml:space="preserve">3, 2.1, 2.2, 3.1-3.3, 4.1-4.3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ListBullet"/>
            </w:pPr>
            <w:r w:rsidRPr="00401FF0">
              <w:t>Plans routine tasks and organises work according to defined requirements</w:t>
            </w:r>
          </w:p>
          <w:p w:rsidR="00000000" w:rsidRPr="00401FF0" w:rsidP="00401FF0">
            <w:pPr>
              <w:pStyle w:val="ListBullet"/>
            </w:pPr>
            <w:r w:rsidRPr="00401FF0">
              <w:t>Uses systematic, analytical processes in routine and non-routine situations, gathering information, interpreting information and identifying and evalua</w:t>
            </w:r>
            <w:r w:rsidRPr="00401FF0">
              <w:t xml:space="preserve">ting potential strategies </w:t>
            </w:r>
          </w:p>
          <w:p w:rsidR="00000000" w:rsidRPr="00401FF0" w:rsidP="00401FF0">
            <w:pPr>
              <w:pStyle w:val="ListBullet"/>
            </w:pPr>
            <w:r w:rsidRPr="00401FF0">
              <w:t>Uses digital systems and tools to conduct research, design work processes and complete work tasks</w:t>
            </w:r>
          </w:p>
        </w:tc>
      </w:tr>
    </w:tbl>
    <w:p w:rsidR="00000000" w:rsidRPr="00401FF0" w:rsidP="00401FF0">
      <w:pPr>
        <w:pStyle w:val="BodyText"/>
      </w:pPr>
    </w:p>
    <w:p w:rsidR="00000000" w:rsidRPr="00401FF0" w:rsidP="00401FF0">
      <w:pPr>
        <w:pStyle w:val="AllowPageBreak"/>
      </w:pPr>
    </w:p>
    <w:p w:rsidR="00000000" w:rsidRPr="00401FF0" w:rsidP="00401FF0">
      <w:pPr>
        <w:pStyle w:val="Heading1"/>
      </w:pPr>
      <w:bookmarkStart w:id="6" w:name="O_675720"/>
      <w:bookmarkEnd w:id="6"/>
      <w:r w:rsidRPr="00401FF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01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rPr>
                <w:rStyle w:val="SpecialBold"/>
              </w:rPr>
              <w:t xml:space="preserve">Code and title </w:t>
            </w:r>
          </w:p>
          <w:p w:rsidR="00000000" w:rsidRPr="00401FF0" w:rsidP="00401FF0">
            <w:pPr>
              <w:pStyle w:val="BodyText"/>
            </w:pPr>
            <w:r w:rsidRPr="00401FF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rPr>
                <w:rStyle w:val="SpecialBold"/>
              </w:rPr>
              <w:t>Code and title</w:t>
            </w:r>
          </w:p>
          <w:p w:rsidR="00000000" w:rsidRPr="00401FF0" w:rsidP="00401FF0">
            <w:pPr>
              <w:pStyle w:val="BodyText"/>
            </w:pPr>
            <w:r w:rsidRPr="00401FF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rPr>
                <w:rStyle w:val="SpecialBold"/>
              </w:rPr>
              <w:t>Equivalence status</w:t>
            </w:r>
          </w:p>
        </w:tc>
      </w:tr>
      <w:tr w:rsidTr="00401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FNSFLT501 Assist customers to budget and manage own finances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FNSFLT501A Assist customers to budget and manage own finances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t>Equivalent unit</w:t>
            </w:r>
          </w:p>
        </w:tc>
      </w:tr>
    </w:tbl>
    <w:p w:rsidR="00000000" w:rsidRPr="00401FF0" w:rsidP="00401FF0">
      <w:pPr>
        <w:pStyle w:val="BodyText"/>
      </w:pPr>
    </w:p>
    <w:p w:rsidR="00000000" w:rsidRPr="00401FF0" w:rsidP="00401FF0">
      <w:pPr>
        <w:pStyle w:val="AllowPageBreak"/>
      </w:pPr>
    </w:p>
    <w:p w:rsidR="00000000" w:rsidRPr="00401FF0" w:rsidP="00401FF0">
      <w:pPr>
        <w:pStyle w:val="Heading1"/>
      </w:pPr>
      <w:bookmarkStart w:id="7" w:name="O_675727"/>
      <w:bookmarkEnd w:id="7"/>
      <w:r w:rsidRPr="00401FF0">
        <w:t>Links</w:t>
      </w:r>
    </w:p>
    <w:p w:rsidR="00000000" w:rsidRPr="00401FF0" w:rsidP="002005AF">
      <w:pPr>
        <w:pStyle w:val="BodyText"/>
      </w:pPr>
      <w:r w:rsidRPr="00401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653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1FF0" w:rsidP="002005AF">
      <w:pPr>
        <w:pStyle w:val="BodyText"/>
        <w:sectPr w:rsidSect="00401F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1FF0" w:rsidP="00401FF0">
      <w:pPr>
        <w:pStyle w:val="SuperHeading"/>
      </w:pPr>
      <w:r w:rsidRPr="00401FF0">
        <w:t xml:space="preserve">Assessment </w:t>
      </w:r>
      <w:r w:rsidRPr="00401FF0">
        <w:t>Requirements for FNSFLT501 Assist customers to budget and manage own finances</w:t>
      </w:r>
    </w:p>
    <w:p w:rsidR="00000000" w:rsidRPr="00401FF0" w:rsidP="00401FF0">
      <w:pPr>
        <w:pStyle w:val="Heading1"/>
      </w:pPr>
      <w:bookmarkStart w:id="8" w:name="O_675722"/>
      <w:bookmarkEnd w:id="8"/>
      <w:r w:rsidRPr="00401F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1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rPr>
                <w:rStyle w:val="SpecialBold"/>
              </w:rPr>
              <w:t>Comments</w:t>
            </w:r>
          </w:p>
        </w:tc>
      </w:tr>
      <w:tr w:rsidTr="00401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FF0">
            <w:pPr>
              <w:pStyle w:val="BodyText"/>
              <w:rPr>
                <w:lang w:val="en-NZ"/>
              </w:rPr>
            </w:pPr>
            <w:r w:rsidRPr="00401F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FF0" w:rsidP="00401FF0">
            <w:pPr>
              <w:pStyle w:val="BodyText"/>
            </w:pPr>
            <w:r w:rsidRPr="00401FF0">
              <w:t>This version first released with FNS Financial Services Training Package Version 1.0.</w:t>
            </w:r>
          </w:p>
        </w:tc>
      </w:tr>
    </w:tbl>
    <w:p w:rsidR="00000000" w:rsidRPr="00401FF0" w:rsidP="00401FF0">
      <w:pPr>
        <w:pStyle w:val="BodyText"/>
      </w:pPr>
    </w:p>
    <w:p w:rsidR="00000000" w:rsidRPr="00401FF0" w:rsidP="00401FF0">
      <w:pPr>
        <w:pStyle w:val="AllowPageBreak"/>
      </w:pPr>
    </w:p>
    <w:p w:rsidR="00000000" w:rsidRPr="00401FF0" w:rsidP="00401FF0">
      <w:pPr>
        <w:pStyle w:val="Heading1"/>
      </w:pPr>
      <w:bookmarkStart w:id="9" w:name="O_675723"/>
      <w:bookmarkEnd w:id="9"/>
      <w:r w:rsidRPr="00401FF0">
        <w:t>Performance Evidence</w:t>
      </w:r>
    </w:p>
    <w:p w:rsidR="00000000" w:rsidRPr="00401FF0" w:rsidP="002005AF">
      <w:pPr>
        <w:pStyle w:val="BodyText"/>
      </w:pPr>
      <w:r w:rsidRPr="00401FF0">
        <w:t>Evidence of the ability to:</w:t>
      </w:r>
    </w:p>
    <w:p w:rsidR="00000000" w:rsidRPr="00401FF0" w:rsidP="00401FF0">
      <w:pPr>
        <w:pStyle w:val="ListBullet"/>
      </w:pPr>
      <w:r w:rsidRPr="00401FF0">
        <w:t>provide practical and relevant assistance to customers in developing personal budgets to better manage their finances</w:t>
      </w:r>
    </w:p>
    <w:p w:rsidR="00000000" w:rsidRPr="00401FF0" w:rsidP="00401FF0">
      <w:pPr>
        <w:pStyle w:val="ListBullet"/>
      </w:pPr>
      <w:r w:rsidRPr="00401FF0">
        <w:t>use high level communication and interpersonal skills for explaining and demonstrating the purpose and use of budgets.</w:t>
      </w:r>
    </w:p>
    <w:p w:rsidR="00000000" w:rsidRPr="00401FF0" w:rsidP="00401FF0">
      <w:pPr>
        <w:pStyle w:val="BodyText"/>
      </w:pPr>
    </w:p>
    <w:p w:rsidR="00000000" w:rsidRPr="00401FF0" w:rsidP="002005AF">
      <w:pPr>
        <w:pStyle w:val="BodyText"/>
      </w:pPr>
      <w:r w:rsidRPr="00401FF0">
        <w:t>Note: If a specific volume or frequency is not stated, then evidence must be provided at least once.</w:t>
      </w:r>
    </w:p>
    <w:p w:rsidR="00000000" w:rsidRPr="00401FF0" w:rsidP="00401FF0">
      <w:pPr>
        <w:pStyle w:val="Heading1"/>
      </w:pPr>
      <w:bookmarkStart w:id="10" w:name="O_675724"/>
      <w:bookmarkEnd w:id="10"/>
      <w:r w:rsidRPr="00401FF0">
        <w:t>Knowledge Evidence</w:t>
      </w:r>
    </w:p>
    <w:p w:rsidR="00000000" w:rsidRPr="00401FF0" w:rsidP="002005AF">
      <w:pPr>
        <w:pStyle w:val="BodyText"/>
      </w:pPr>
      <w:r w:rsidRPr="00401FF0">
        <w:t>To complete the unit requirements safely and effectively, the individual must:</w:t>
      </w:r>
    </w:p>
    <w:p w:rsidR="00000000" w:rsidRPr="00401FF0" w:rsidP="00401FF0">
      <w:pPr>
        <w:pStyle w:val="ListBullet"/>
      </w:pPr>
      <w:r w:rsidRPr="00401FF0">
        <w:t>explain the key principles of:</w:t>
      </w:r>
    </w:p>
    <w:p w:rsidR="00000000" w:rsidRPr="00401FF0" w:rsidP="00401FF0">
      <w:pPr>
        <w:pStyle w:val="ListBullet2"/>
      </w:pPr>
      <w:r w:rsidRPr="00401FF0">
        <w:t>budgeting and other strategies to manage income and expenditure</w:t>
      </w:r>
    </w:p>
    <w:p w:rsidR="00000000" w:rsidRPr="00401FF0" w:rsidP="00401FF0">
      <w:pPr>
        <w:pStyle w:val="ListBullet2"/>
      </w:pPr>
      <w:r w:rsidRPr="00401FF0">
        <w:t>lending and credit</w:t>
      </w:r>
    </w:p>
    <w:p w:rsidR="00000000" w:rsidRPr="00401FF0" w:rsidP="00401FF0">
      <w:pPr>
        <w:pStyle w:val="ListBullet"/>
      </w:pPr>
      <w:r w:rsidRPr="00401FF0">
        <w:t>explain key features of budgeting tools or software</w:t>
      </w:r>
    </w:p>
    <w:p w:rsidR="00000000" w:rsidRPr="00401FF0" w:rsidP="00401FF0">
      <w:pPr>
        <w:pStyle w:val="ListBullet"/>
      </w:pPr>
      <w:r w:rsidRPr="00401FF0">
        <w:t>outline</w:t>
      </w:r>
      <w:r w:rsidRPr="00401FF0">
        <w:t xml:space="preserve"> the key requirements of relevant industry codes of practice and legislation relating to consumer credit and protection, debt recovery and privacy</w:t>
      </w:r>
    </w:p>
    <w:p w:rsidR="00000000" w:rsidRPr="00401FF0" w:rsidP="00401FF0">
      <w:pPr>
        <w:pStyle w:val="ListBullet"/>
      </w:pPr>
      <w:r w:rsidRPr="00401FF0">
        <w:t>identify and explain the roles and relationships between participants within the Australian financial service</w:t>
      </w:r>
      <w:r w:rsidRPr="00401FF0">
        <w:t>s industry, including banks and other financial intermediaries</w:t>
      </w:r>
    </w:p>
    <w:p w:rsidR="00000000" w:rsidRPr="00401FF0" w:rsidP="00401FF0">
      <w:pPr>
        <w:pStyle w:val="ListBullet"/>
      </w:pPr>
      <w:r w:rsidRPr="00401FF0">
        <w:t>identify and discuss issues relevant to the economic environment</w:t>
      </w:r>
    </w:p>
    <w:p w:rsidR="00000000" w:rsidRPr="00401FF0" w:rsidP="00401FF0">
      <w:pPr>
        <w:pStyle w:val="ListBullet"/>
      </w:pPr>
      <w:r w:rsidRPr="00401FF0">
        <w:t>identify ways of maintaining up-to-date knowledge of basic savings and investment strategies useful in providing advice on the achievement of short-term, medium-term and long-term financial goals</w:t>
      </w:r>
    </w:p>
    <w:p w:rsidR="00000000" w:rsidRPr="00401FF0" w:rsidP="00401FF0">
      <w:pPr>
        <w:pStyle w:val="ListBullet"/>
      </w:pPr>
      <w:r w:rsidRPr="00401FF0">
        <w:t xml:space="preserve">discuss ways to convey financial information effectively to </w:t>
      </w:r>
      <w:r w:rsidRPr="00401FF0">
        <w:t>improve financial literacy in others.</w:t>
      </w:r>
    </w:p>
    <w:p w:rsidR="00000000" w:rsidRPr="00401FF0" w:rsidP="00401FF0">
      <w:pPr>
        <w:pStyle w:val="AllowPageBreak"/>
      </w:pPr>
    </w:p>
    <w:p w:rsidR="00000000" w:rsidRPr="00401FF0" w:rsidP="00401FF0">
      <w:pPr>
        <w:pStyle w:val="Heading1"/>
      </w:pPr>
      <w:bookmarkStart w:id="11" w:name="O_675725"/>
      <w:bookmarkEnd w:id="11"/>
      <w:r w:rsidRPr="00401FF0">
        <w:t>Assessment Conditions</w:t>
      </w:r>
    </w:p>
    <w:p w:rsidR="00000000" w:rsidRPr="00401FF0" w:rsidP="002005AF">
      <w:pPr>
        <w:pStyle w:val="BodyText"/>
      </w:pPr>
      <w:r w:rsidRPr="00401FF0">
        <w:t>Assessment must be conducted in a safe environment where evidence gathered demonstrates consistent performance of typical activities experienced in the financial literacy field an</w:t>
      </w:r>
      <w:r w:rsidRPr="00401FF0">
        <w:t>d include access to:</w:t>
      </w:r>
    </w:p>
    <w:p w:rsidR="00000000" w:rsidRPr="00401FF0" w:rsidP="00401FF0">
      <w:pPr>
        <w:pStyle w:val="ListBullet"/>
      </w:pPr>
      <w:r w:rsidRPr="00401FF0">
        <w:t>office equipment, technology, software and consumables</w:t>
      </w:r>
    </w:p>
    <w:p w:rsidR="00000000" w:rsidRPr="00401FF0" w:rsidP="00401FF0">
      <w:pPr>
        <w:pStyle w:val="ListBullet"/>
      </w:pPr>
      <w:r w:rsidRPr="00401FF0">
        <w:t>financial services product information.</w:t>
      </w:r>
    </w:p>
    <w:p w:rsidR="00000000" w:rsidRPr="00401FF0" w:rsidP="00401FF0">
      <w:pPr>
        <w:pStyle w:val="BodyText"/>
      </w:pPr>
    </w:p>
    <w:p w:rsidR="00000000" w:rsidRPr="00401FF0" w:rsidP="002005AF">
      <w:pPr>
        <w:pStyle w:val="BodyText"/>
      </w:pPr>
      <w:r w:rsidRPr="00401FF0">
        <w:t>Assessors must satisfy NVR/AQTF assessor requirements.</w:t>
      </w:r>
    </w:p>
    <w:p w:rsidR="00000000" w:rsidRPr="00401FF0" w:rsidP="00401FF0">
      <w:pPr>
        <w:pStyle w:val="Heading1"/>
      </w:pPr>
      <w:bookmarkStart w:id="12" w:name="O_675728"/>
      <w:bookmarkEnd w:id="12"/>
      <w:r w:rsidRPr="00401FF0">
        <w:t>Links</w:t>
      </w:r>
    </w:p>
    <w:p w:rsidR="00000000" w:rsidRPr="00401FF0" w:rsidP="002005AF">
      <w:pPr>
        <w:pStyle w:val="BodyText"/>
      </w:pPr>
      <w:r w:rsidRPr="00401FF0">
        <w:t>Companion Volume implementation guides are found in VETNet -</w:t>
      </w:r>
      <w:r w:rsidRPr="00401FF0">
        <w:t xml:space="preserve">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6531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1FF0" w:rsidP="00401FF0"/>
    <w:sectPr w:rsidSect="00401F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FF0" w:rsidRPr="002005AF" w:rsidP="002005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AF" w:rsidP="00401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05AF" w:rsidP="00401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05AF" w:rsidP="00401F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FF0" w:rsidP="00401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05AF">
      <w:t>Approved</w:t>
    </w:r>
    <w:r w:rsidR="002005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05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05AF">
      <w:rPr>
        <w:noProof/>
      </w:rPr>
      <w:t>4</w:t>
    </w:r>
    <w:r>
      <w:rPr>
        <w:noProof/>
      </w:rPr>
      <w:fldChar w:fldCharType="end"/>
    </w:r>
  </w:p>
  <w:p w:rsidR="00401FF0" w:rsidP="00401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05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05AF">
      <w:t>Future Skills Organisation</w:t>
    </w:r>
    <w:r w:rsidR="002005AF">
      <w:fldChar w:fldCharType="end"/>
    </w:r>
  </w:p>
  <w:p w:rsidR="00401FF0" w:rsidP="00401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FF0" w:rsidRPr="002005AF" w:rsidP="002005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5AF" w:rsidRPr="002D2AF8" w:rsidP="00401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FNSFLT501 Assist customers to budget and manage own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05AF" w:rsidP="00401F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FF0" w:rsidRPr="002D2AF8" w:rsidP="00401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05AF">
      <w:t>FNSFLT501 Assist customers to budget and manage own finances</w:t>
    </w:r>
    <w:r w:rsidR="002005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05AF">
      <w:rPr>
        <w:noProof/>
      </w:rPr>
      <w:t>2 March 2025</w:t>
    </w:r>
    <w:r>
      <w:fldChar w:fldCharType="end"/>
    </w:r>
  </w:p>
  <w:p w:rsidR="00401FF0" w:rsidP="00401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EC98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386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9AF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FF0"/>
  </w:style>
  <w:style w:type="character" w:customStyle="1" w:styleId="Heading1Char">
    <w:name w:val="Heading 1 Char"/>
    <w:basedOn w:val="DefaultParagraphFont"/>
    <w:link w:val="Heading1"/>
    <w:rsid w:val="00401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F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F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FF0"/>
    <w:rPr>
      <w:b/>
      <w:spacing w:val="0"/>
    </w:rPr>
  </w:style>
  <w:style w:type="paragraph" w:styleId="ListBullet2">
    <w:name w:val="List Bullet 2"/>
    <w:basedOn w:val="List2"/>
    <w:rsid w:val="00401F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1FF0"/>
    <w:rPr>
      <w:i/>
    </w:rPr>
  </w:style>
  <w:style w:type="paragraph" w:customStyle="1" w:styleId="SuperHeading">
    <w:name w:val="SuperHeading"/>
    <w:basedOn w:val="Normal"/>
    <w:rsid w:val="00401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F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1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F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FF0"/>
  </w:style>
  <w:style w:type="paragraph" w:styleId="TableofFigures">
    <w:name w:val="table of figures"/>
    <w:basedOn w:val="Normal"/>
    <w:next w:val="Normal"/>
    <w:semiHidden/>
    <w:rsid w:val="00401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F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1FF0"/>
    <w:rPr>
      <w:rFonts w:ascii="Wingdings" w:hAnsi="Wingdings"/>
    </w:rPr>
  </w:style>
  <w:style w:type="paragraph" w:customStyle="1" w:styleId="TableHeading">
    <w:name w:val="Table Heading"/>
    <w:basedOn w:val="HeadingBase"/>
    <w:rsid w:val="00401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FF0"/>
    <w:rPr>
      <w:color w:val="0033CC"/>
      <w:u w:val="none"/>
    </w:rPr>
  </w:style>
  <w:style w:type="paragraph" w:customStyle="1" w:styleId="BodyTextRight">
    <w:name w:val="Body Text Right"/>
    <w:basedOn w:val="BodyText"/>
    <w:rsid w:val="00401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F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FF0"/>
    <w:rPr>
      <w:sz w:val="32"/>
    </w:rPr>
  </w:style>
  <w:style w:type="paragraph" w:customStyle="1" w:styleId="HeadingProcedure">
    <w:name w:val="Heading Procedure"/>
    <w:basedOn w:val="HeadingBase"/>
    <w:next w:val="Normal"/>
    <w:rsid w:val="00401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FF0"/>
    <w:pPr>
      <w:spacing w:before="60" w:after="60"/>
    </w:pPr>
  </w:style>
  <w:style w:type="paragraph" w:styleId="ListContinue">
    <w:name w:val="List Continue"/>
    <w:basedOn w:val="List"/>
    <w:rsid w:val="00401FF0"/>
    <w:pPr>
      <w:ind w:firstLine="0"/>
    </w:pPr>
  </w:style>
  <w:style w:type="paragraph" w:customStyle="1" w:styleId="ListNote">
    <w:name w:val="List Note"/>
    <w:basedOn w:val="List"/>
    <w:rsid w:val="00401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FF0"/>
    <w:rPr>
      <w:rFonts w:ascii="Courier New" w:hAnsi="Courier New"/>
    </w:rPr>
  </w:style>
  <w:style w:type="paragraph" w:customStyle="1" w:styleId="NoteBullet">
    <w:name w:val="Note Bullet"/>
    <w:basedOn w:val="Note"/>
    <w:rsid w:val="00401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F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FF0"/>
    <w:rPr>
      <w:b/>
      <w:smallCaps/>
    </w:rPr>
  </w:style>
  <w:style w:type="paragraph" w:customStyle="1" w:styleId="TableListNumber">
    <w:name w:val="Table List Number"/>
    <w:basedOn w:val="ListNumber"/>
    <w:rsid w:val="00401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FF0"/>
    <w:pPr>
      <w:numPr>
        <w:numId w:val="9"/>
      </w:numPr>
    </w:pPr>
  </w:style>
  <w:style w:type="paragraph" w:customStyle="1" w:styleId="ListAlpha2">
    <w:name w:val="List Alpha 2"/>
    <w:basedOn w:val="List2"/>
    <w:rsid w:val="00401FF0"/>
    <w:pPr>
      <w:numPr>
        <w:numId w:val="8"/>
      </w:numPr>
    </w:pPr>
  </w:style>
  <w:style w:type="paragraph" w:styleId="List2">
    <w:name w:val="List 2"/>
    <w:basedOn w:val="BodyText"/>
    <w:rsid w:val="00401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F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F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1FF0"/>
    <w:pPr>
      <w:numPr>
        <w:numId w:val="4"/>
      </w:numPr>
    </w:pPr>
  </w:style>
  <w:style w:type="paragraph" w:styleId="ListContinue2">
    <w:name w:val="List Continue 2"/>
    <w:basedOn w:val="List2"/>
    <w:rsid w:val="00401FF0"/>
    <w:pPr>
      <w:ind w:firstLine="0"/>
    </w:pPr>
  </w:style>
  <w:style w:type="paragraph" w:styleId="ListContinue3">
    <w:name w:val="List Continue 3"/>
    <w:basedOn w:val="List3"/>
    <w:rsid w:val="00401FF0"/>
    <w:pPr>
      <w:ind w:left="1021" w:firstLine="0"/>
    </w:pPr>
  </w:style>
  <w:style w:type="paragraph" w:styleId="ListContinue4">
    <w:name w:val="List Continue 4"/>
    <w:basedOn w:val="List4"/>
    <w:rsid w:val="00401FF0"/>
    <w:pPr>
      <w:ind w:firstLine="0"/>
    </w:pPr>
  </w:style>
  <w:style w:type="paragraph" w:styleId="ListContinue5">
    <w:name w:val="List Continue 5"/>
    <w:basedOn w:val="List5"/>
    <w:rsid w:val="00401FF0"/>
    <w:pPr>
      <w:ind w:firstLine="0"/>
    </w:pPr>
  </w:style>
  <w:style w:type="paragraph" w:styleId="ListNumber3">
    <w:name w:val="List Number 3"/>
    <w:basedOn w:val="List3"/>
    <w:rsid w:val="00401FF0"/>
    <w:pPr>
      <w:numPr>
        <w:numId w:val="5"/>
      </w:numPr>
    </w:pPr>
  </w:style>
  <w:style w:type="paragraph" w:styleId="ListNumber4">
    <w:name w:val="List Number 4"/>
    <w:basedOn w:val="List4"/>
    <w:rsid w:val="00401FF0"/>
    <w:pPr>
      <w:numPr>
        <w:numId w:val="6"/>
      </w:numPr>
    </w:pPr>
  </w:style>
  <w:style w:type="paragraph" w:styleId="ListNumber5">
    <w:name w:val="List Number 5"/>
    <w:basedOn w:val="List5"/>
    <w:rsid w:val="00401FF0"/>
    <w:pPr>
      <w:numPr>
        <w:numId w:val="7"/>
      </w:numPr>
    </w:pPr>
  </w:style>
  <w:style w:type="paragraph" w:styleId="BlockText">
    <w:name w:val="Block Text"/>
    <w:basedOn w:val="Normal"/>
    <w:rsid w:val="00401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FF0"/>
    <w:rPr>
      <w:sz w:val="16"/>
      <w:vertAlign w:val="superscript"/>
    </w:rPr>
  </w:style>
  <w:style w:type="character" w:customStyle="1" w:styleId="Symbols">
    <w:name w:val="Symbols"/>
    <w:basedOn w:val="DefaultParagraphFont"/>
    <w:rsid w:val="00401FF0"/>
    <w:rPr>
      <w:rFonts w:ascii="Symbol" w:hAnsi="Symbol"/>
    </w:rPr>
  </w:style>
  <w:style w:type="character" w:customStyle="1" w:styleId="MenuOptions">
    <w:name w:val="Menu Options"/>
    <w:basedOn w:val="DefaultParagraphFont"/>
    <w:rsid w:val="00401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FF0"/>
    <w:rPr>
      <w:b/>
    </w:rPr>
  </w:style>
  <w:style w:type="character" w:customStyle="1" w:styleId="Underlined">
    <w:name w:val="Underlined"/>
    <w:basedOn w:val="DefaultParagraphFont"/>
    <w:rsid w:val="00401FF0"/>
    <w:rPr>
      <w:u w:val="single"/>
    </w:rPr>
  </w:style>
  <w:style w:type="paragraph" w:customStyle="1" w:styleId="TableBodyTextRight">
    <w:name w:val="Table Body Text Right"/>
    <w:basedOn w:val="TableBodyText"/>
    <w:rsid w:val="00401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FF0"/>
    <w:rPr>
      <w:sz w:val="18"/>
    </w:rPr>
  </w:style>
  <w:style w:type="paragraph" w:customStyle="1" w:styleId="BodySmallRight">
    <w:name w:val="Body Small Right"/>
    <w:basedOn w:val="BodyTextRight"/>
    <w:rsid w:val="00401FF0"/>
    <w:rPr>
      <w:sz w:val="18"/>
      <w:szCs w:val="18"/>
    </w:rPr>
  </w:style>
  <w:style w:type="paragraph" w:customStyle="1" w:styleId="MarginEdition">
    <w:name w:val="Margin Edition"/>
    <w:basedOn w:val="MarginNote"/>
    <w:rsid w:val="00401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FF0"/>
    <w:rPr>
      <w:sz w:val="2"/>
      <w:szCs w:val="2"/>
    </w:rPr>
  </w:style>
  <w:style w:type="character" w:customStyle="1" w:styleId="Small">
    <w:name w:val="Small"/>
    <w:basedOn w:val="DefaultParagraphFont"/>
    <w:rsid w:val="00401FF0"/>
    <w:rPr>
      <w:sz w:val="16"/>
    </w:rPr>
  </w:style>
  <w:style w:type="paragraph" w:customStyle="1" w:styleId="WideTable">
    <w:name w:val="Wide Table"/>
    <w:basedOn w:val="Normal"/>
    <w:rsid w:val="00401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FF0"/>
  </w:style>
  <w:style w:type="paragraph" w:styleId="Quote">
    <w:name w:val="Quote"/>
    <w:basedOn w:val="Heading1"/>
    <w:link w:val="QuoteChar"/>
    <w:qFormat/>
    <w:rsid w:val="00401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FF0"/>
    <w:pPr>
      <w:pageBreakBefore/>
    </w:pPr>
  </w:style>
  <w:style w:type="paragraph" w:customStyle="1" w:styleId="Border">
    <w:name w:val="Border"/>
    <w:basedOn w:val="Normal"/>
    <w:qFormat/>
    <w:rsid w:val="00401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FF0"/>
    <w:rPr>
      <w:u w:val="single"/>
    </w:rPr>
  </w:style>
  <w:style w:type="character" w:customStyle="1" w:styleId="BoldandItalics">
    <w:name w:val="Bold and Italics"/>
    <w:qFormat/>
    <w:rsid w:val="00401FF0"/>
    <w:rPr>
      <w:b/>
      <w:i/>
      <w:u w:val="none"/>
    </w:rPr>
  </w:style>
  <w:style w:type="paragraph" w:styleId="BalloonText">
    <w:name w:val="Balloon Text"/>
    <w:basedOn w:val="Normal"/>
    <w:link w:val="BalloonTextChar"/>
    <w:rsid w:val="00401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FF0"/>
    <w:pPr>
      <w:spacing w:before="0" w:after="0"/>
    </w:pPr>
  </w:style>
  <w:style w:type="paragraph" w:customStyle="1" w:styleId="BodyTextBold">
    <w:name w:val="Body Text Bold"/>
    <w:basedOn w:val="BodyText"/>
    <w:qFormat/>
    <w:rsid w:val="00401FF0"/>
    <w:rPr>
      <w:b/>
    </w:rPr>
  </w:style>
  <w:style w:type="character" w:styleId="Hyperlink">
    <w:name w:val="Hyperlink"/>
    <w:basedOn w:val="DefaultParagraphFont"/>
    <w:uiPriority w:val="99"/>
    <w:unhideWhenUsed/>
    <w:rsid w:val="002005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6029</Characters>
  <Application>Microsoft Office Word</Application>
  <DocSecurity>0</DocSecurity>
  <Lines>207</Lines>
  <Paragraphs>122</Paragraphs>
  <ScaleCrop>false</ScaleCrop>
  <Company>Author-it Software Corporation Ltd.</Company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FNSFLT501 Assist customers to budget and manage own finances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2025-03-01T17:54:00Z</dcterms:created>
  <dcterms:modified xsi:type="dcterms:W3CDTF">2025-03-01T17:54:00Z</dcterms:modified>
</cp:coreProperties>
</file>