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460" w:rsidP="00560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FNSFLT201 Develop and use a personal budget</w:t>
      </w:r>
      <w:r>
        <w:fldChar w:fldCharType="end"/>
      </w:r>
    </w:p>
    <w:p w:rsidR="00560460" w:rsidP="00560460">
      <w:pPr>
        <w:pStyle w:val="Version"/>
        <w:sectPr w:rsidSect="00002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E71" w:rsidP="00002E71">
      <w:pPr>
        <w:pStyle w:val="SuperHeading"/>
      </w:pPr>
      <w:r w:rsidRPr="00002E71">
        <w:t>Assessment Re</w:t>
      </w:r>
      <w:r w:rsidRPr="00002E71">
        <w:t>quirements for FNSFLT201 Develop and use a personal budget</w:t>
      </w:r>
    </w:p>
    <w:p w:rsidR="00000000" w:rsidRPr="00002E71" w:rsidP="00002E71">
      <w:pPr>
        <w:pStyle w:val="Heading1"/>
      </w:pPr>
      <w:bookmarkStart w:id="1" w:name="O_675179"/>
      <w:bookmarkEnd w:id="1"/>
      <w:r w:rsidRPr="00002E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2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71" w:rsidP="00002E71">
            <w:pPr>
              <w:pStyle w:val="BodyText"/>
            </w:pPr>
            <w:r w:rsidRPr="00002E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71">
            <w:pPr>
              <w:pStyle w:val="BodyText"/>
              <w:rPr>
                <w:lang w:val="en-NZ"/>
              </w:rPr>
            </w:pPr>
            <w:r w:rsidRPr="00002E71">
              <w:rPr>
                <w:rStyle w:val="SpecialBold"/>
              </w:rPr>
              <w:t>Comments</w:t>
            </w:r>
          </w:p>
        </w:tc>
      </w:tr>
      <w:tr w:rsidTr="00002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E71">
            <w:pPr>
              <w:pStyle w:val="BodyText"/>
              <w:rPr>
                <w:lang w:val="en-NZ"/>
              </w:rPr>
            </w:pPr>
            <w:r w:rsidRPr="00002E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E71" w:rsidP="00002E71">
            <w:pPr>
              <w:pStyle w:val="BodyText"/>
            </w:pPr>
            <w:r w:rsidRPr="00002E71">
              <w:t>This version first released with FNS Financial Services Training Package Version 1.0.</w:t>
            </w:r>
          </w:p>
        </w:tc>
      </w:tr>
    </w:tbl>
    <w:p w:rsidR="00000000" w:rsidRPr="00002E71" w:rsidP="00002E71">
      <w:pPr>
        <w:pStyle w:val="BodyText"/>
      </w:pPr>
    </w:p>
    <w:p w:rsidR="00000000" w:rsidRPr="00002E71" w:rsidP="00002E71">
      <w:pPr>
        <w:pStyle w:val="AllowPageBreak"/>
      </w:pPr>
    </w:p>
    <w:p w:rsidR="00000000" w:rsidRPr="00002E71" w:rsidP="00002E71">
      <w:pPr>
        <w:pStyle w:val="Heading1"/>
      </w:pPr>
      <w:bookmarkStart w:id="2" w:name="O_675180"/>
      <w:bookmarkEnd w:id="2"/>
      <w:r w:rsidRPr="00002E71">
        <w:t>Performance Evidence</w:t>
      </w:r>
    </w:p>
    <w:p w:rsidR="00000000" w:rsidRPr="00002E71" w:rsidP="00560460">
      <w:pPr>
        <w:pStyle w:val="BodyText"/>
      </w:pPr>
      <w:r w:rsidRPr="00002E71">
        <w:t>Evidence of the ability to:</w:t>
      </w:r>
    </w:p>
    <w:p w:rsidR="00000000" w:rsidRPr="00002E71" w:rsidP="00002E71">
      <w:pPr>
        <w:pStyle w:val="ListBullet"/>
      </w:pPr>
      <w:r w:rsidRPr="00002E71">
        <w:t>prepare a budget spreadsheet</w:t>
      </w:r>
    </w:p>
    <w:p w:rsidR="00000000" w:rsidRPr="00002E71" w:rsidP="00002E71">
      <w:pPr>
        <w:pStyle w:val="ListBullet"/>
      </w:pPr>
      <w:r w:rsidRPr="00002E71">
        <w:t>calculate interest and loan repayments, and surplus or deficit funds</w:t>
      </w:r>
    </w:p>
    <w:p w:rsidR="00000000" w:rsidRPr="00002E71" w:rsidP="00002E71">
      <w:pPr>
        <w:pStyle w:val="ListBullet"/>
      </w:pPr>
      <w:r w:rsidRPr="00002E71">
        <w:t>prepare, implement and monitor a personal budget.</w:t>
      </w:r>
      <w:r w:rsidRPr="00002E71">
        <w:tab/>
      </w:r>
    </w:p>
    <w:p w:rsidR="00000000" w:rsidRPr="00002E71" w:rsidP="00002E71">
      <w:pPr>
        <w:pStyle w:val="BodyText"/>
      </w:pPr>
    </w:p>
    <w:p w:rsidR="00000000" w:rsidRPr="00002E71" w:rsidP="00560460">
      <w:pPr>
        <w:pStyle w:val="BodyText"/>
      </w:pPr>
      <w:r w:rsidRPr="00002E71">
        <w:t>Note: If a specific volume or frequency is not stated, then evidence must be provided at least once.</w:t>
      </w:r>
    </w:p>
    <w:p w:rsidR="00000000" w:rsidRPr="00002E71" w:rsidP="00002E71">
      <w:pPr>
        <w:pStyle w:val="Heading1"/>
      </w:pPr>
      <w:bookmarkStart w:id="3" w:name="O_675181"/>
      <w:bookmarkEnd w:id="3"/>
      <w:r w:rsidRPr="00002E71">
        <w:t>Knowledge Evidence</w:t>
      </w:r>
    </w:p>
    <w:p w:rsidR="00000000" w:rsidRPr="00002E71" w:rsidP="00560460">
      <w:pPr>
        <w:pStyle w:val="BodyText"/>
      </w:pPr>
      <w:r w:rsidRPr="00002E71">
        <w:t>To complete the unit requirements safely and effectively, the individual must:</w:t>
      </w:r>
    </w:p>
    <w:p w:rsidR="00000000" w:rsidRPr="00002E71" w:rsidP="00002E71">
      <w:pPr>
        <w:pStyle w:val="ListBullet"/>
      </w:pPr>
      <w:r w:rsidRPr="00002E71">
        <w:t>explain the purpose, key principles and</w:t>
      </w:r>
      <w:r w:rsidRPr="00002E71">
        <w:t xml:space="preserve"> benefits of budgeting </w:t>
      </w:r>
    </w:p>
    <w:p w:rsidR="00000000" w:rsidRPr="00002E71" w:rsidP="00002E71">
      <w:pPr>
        <w:pStyle w:val="ListBullet"/>
      </w:pPr>
      <w:r w:rsidRPr="00002E71">
        <w:t xml:space="preserve">explain the importance of setting financial goals </w:t>
      </w:r>
    </w:p>
    <w:p w:rsidR="00000000" w:rsidRPr="00002E71" w:rsidP="00002E71">
      <w:pPr>
        <w:pStyle w:val="ListBullet"/>
      </w:pPr>
      <w:r w:rsidRPr="00002E71">
        <w:t>list obstacles to achieving financial goals</w:t>
      </w:r>
    </w:p>
    <w:p w:rsidR="00000000" w:rsidRPr="00002E71" w:rsidP="00002E71">
      <w:pPr>
        <w:pStyle w:val="ListBullet"/>
      </w:pPr>
      <w:r w:rsidRPr="00002E71">
        <w:t>describe different stages in life and how financial goals may change</w:t>
      </w:r>
    </w:p>
    <w:p w:rsidR="00000000" w:rsidRPr="00002E71" w:rsidP="00002E71">
      <w:pPr>
        <w:pStyle w:val="ListBullet"/>
      </w:pPr>
      <w:r w:rsidRPr="00002E71">
        <w:t>describe the behaviours and skills needed to adhere to a budget</w:t>
      </w:r>
    </w:p>
    <w:p w:rsidR="00000000" w:rsidRPr="00002E71" w:rsidP="00002E71">
      <w:pPr>
        <w:pStyle w:val="ListBullet"/>
      </w:pPr>
      <w:r w:rsidRPr="00002E71">
        <w:t>expl</w:t>
      </w:r>
      <w:r w:rsidRPr="00002E71">
        <w:t xml:space="preserve">ain the difference between fixed and variable expenses </w:t>
      </w:r>
    </w:p>
    <w:p w:rsidR="00000000" w:rsidRPr="00002E71" w:rsidP="00002E71">
      <w:pPr>
        <w:pStyle w:val="ListBullet"/>
      </w:pPr>
      <w:r w:rsidRPr="00002E71">
        <w:t>describe the role of credit and savings in managing a budget and establishing personal wealth</w:t>
      </w:r>
    </w:p>
    <w:p w:rsidR="00000000" w:rsidRPr="00002E71" w:rsidP="00002E71">
      <w:pPr>
        <w:pStyle w:val="ListBullet"/>
      </w:pPr>
      <w:r w:rsidRPr="00002E71">
        <w:t>describe the role of financial institutions and their savings products to assist with managing a budget.</w:t>
      </w:r>
    </w:p>
    <w:p w:rsidR="00000000" w:rsidRPr="00002E71" w:rsidP="00002E71">
      <w:pPr>
        <w:pStyle w:val="AllowPageBreak"/>
      </w:pPr>
    </w:p>
    <w:p w:rsidR="00000000" w:rsidRPr="00002E71" w:rsidP="00002E71">
      <w:pPr>
        <w:pStyle w:val="Heading1"/>
      </w:pPr>
      <w:bookmarkStart w:id="4" w:name="O_675182"/>
      <w:bookmarkEnd w:id="4"/>
      <w:r w:rsidRPr="00002E71">
        <w:t>Assessment Conditions</w:t>
      </w:r>
    </w:p>
    <w:p w:rsidR="00000000" w:rsidRPr="00002E71" w:rsidP="00560460">
      <w:pPr>
        <w:pStyle w:val="BodyText"/>
      </w:pPr>
      <w:r w:rsidRPr="00002E71">
        <w:t>Assessment must be conducted in a safe environment where evidence gathered demonstrates consistent performance of typical activities experienced in the financial literacy field and include access to:</w:t>
      </w:r>
    </w:p>
    <w:p w:rsidR="00000000" w:rsidRPr="00002E71" w:rsidP="00002E71">
      <w:pPr>
        <w:pStyle w:val="ListBullet"/>
      </w:pPr>
      <w:r w:rsidRPr="00002E71">
        <w:t>office equipment,</w:t>
      </w:r>
      <w:r w:rsidRPr="00002E71">
        <w:t xml:space="preserve"> technology, software and consumables</w:t>
      </w:r>
    </w:p>
    <w:p w:rsidR="00000000" w:rsidRPr="00002E71" w:rsidP="00002E71">
      <w:pPr>
        <w:pStyle w:val="ListBullet"/>
      </w:pPr>
      <w:r w:rsidRPr="00002E71">
        <w:t>information about the budgeting process, personal financial records and other relevant resources.</w:t>
      </w:r>
    </w:p>
    <w:p w:rsidR="00000000" w:rsidRPr="00002E71" w:rsidP="00002E71">
      <w:pPr>
        <w:pStyle w:val="BodyText"/>
      </w:pPr>
    </w:p>
    <w:p w:rsidR="00000000" w:rsidRPr="00002E71" w:rsidP="00560460">
      <w:pPr>
        <w:pStyle w:val="BodyText"/>
      </w:pPr>
      <w:r w:rsidRPr="00002E71">
        <w:t>Assessors must satisfy NVR/AQTF assessor requirements.</w:t>
      </w:r>
    </w:p>
    <w:p w:rsidR="00000000" w:rsidRPr="00002E71" w:rsidP="00002E71">
      <w:pPr>
        <w:pStyle w:val="Heading1"/>
      </w:pPr>
      <w:bookmarkStart w:id="5" w:name="O_675185"/>
      <w:bookmarkEnd w:id="5"/>
      <w:r w:rsidRPr="00002E71">
        <w:t>Links</w:t>
      </w:r>
    </w:p>
    <w:p w:rsidR="00000000" w:rsidRPr="00002E71" w:rsidP="00560460">
      <w:pPr>
        <w:pStyle w:val="BodyText"/>
      </w:pPr>
      <w:r w:rsidRPr="00002E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6793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02E71" w:rsidP="00002E71"/>
    <w:sectPr w:rsidSect="00002E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71" w:rsidRPr="00560460" w:rsidP="00560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60" w:rsidP="00002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0460" w:rsidP="00002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0460" w:rsidP="00002E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E71" w:rsidRPr="00560460" w:rsidP="00560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60" w:rsidRPr="002D2AF8" w:rsidP="00002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FNSFLT201 Develop and use a personal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60460" w:rsidP="00002E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969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B6EB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E71"/>
  </w:style>
  <w:style w:type="character" w:customStyle="1" w:styleId="Heading1Char">
    <w:name w:val="Heading 1 Char"/>
    <w:basedOn w:val="DefaultParagraphFont"/>
    <w:link w:val="Heading1"/>
    <w:rsid w:val="00002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E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E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E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2E71"/>
    <w:rPr>
      <w:b/>
      <w:spacing w:val="0"/>
    </w:rPr>
  </w:style>
  <w:style w:type="paragraph" w:customStyle="1" w:styleId="SuperHeading">
    <w:name w:val="SuperHeading"/>
    <w:basedOn w:val="Normal"/>
    <w:rsid w:val="00002E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E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E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E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E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E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E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E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E71"/>
    <w:rPr>
      <w:i/>
    </w:rPr>
  </w:style>
  <w:style w:type="paragraph" w:styleId="Caption">
    <w:name w:val="caption"/>
    <w:basedOn w:val="BodyText"/>
    <w:next w:val="Normal"/>
    <w:qFormat/>
    <w:rsid w:val="00002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E71"/>
  </w:style>
  <w:style w:type="paragraph" w:styleId="TableofFigures">
    <w:name w:val="table of figures"/>
    <w:basedOn w:val="Normal"/>
    <w:next w:val="Normal"/>
    <w:semiHidden/>
    <w:rsid w:val="00002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E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2E71"/>
    <w:rPr>
      <w:rFonts w:ascii="Wingdings" w:hAnsi="Wingdings"/>
    </w:rPr>
  </w:style>
  <w:style w:type="paragraph" w:customStyle="1" w:styleId="TableHeading">
    <w:name w:val="Table Heading"/>
    <w:basedOn w:val="HeadingBase"/>
    <w:rsid w:val="00002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E71"/>
    <w:rPr>
      <w:color w:val="0033CC"/>
      <w:u w:val="none"/>
    </w:rPr>
  </w:style>
  <w:style w:type="paragraph" w:customStyle="1" w:styleId="BodyTextRight">
    <w:name w:val="Body Text Right"/>
    <w:basedOn w:val="BodyText"/>
    <w:rsid w:val="00002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E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E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E71"/>
    <w:rPr>
      <w:sz w:val="32"/>
    </w:rPr>
  </w:style>
  <w:style w:type="paragraph" w:customStyle="1" w:styleId="HeadingProcedure">
    <w:name w:val="Heading Procedure"/>
    <w:basedOn w:val="HeadingBase"/>
    <w:next w:val="Normal"/>
    <w:rsid w:val="00002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E71"/>
    <w:pPr>
      <w:spacing w:before="60" w:after="60"/>
    </w:pPr>
  </w:style>
  <w:style w:type="paragraph" w:styleId="ListContinue">
    <w:name w:val="List Continue"/>
    <w:basedOn w:val="List"/>
    <w:rsid w:val="00002E71"/>
    <w:pPr>
      <w:ind w:firstLine="0"/>
    </w:pPr>
  </w:style>
  <w:style w:type="paragraph" w:customStyle="1" w:styleId="ListNote">
    <w:name w:val="List Note"/>
    <w:basedOn w:val="List"/>
    <w:rsid w:val="00002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E71"/>
    <w:rPr>
      <w:rFonts w:ascii="Courier New" w:hAnsi="Courier New"/>
    </w:rPr>
  </w:style>
  <w:style w:type="paragraph" w:customStyle="1" w:styleId="NoteBullet">
    <w:name w:val="Note Bullet"/>
    <w:basedOn w:val="Note"/>
    <w:rsid w:val="00002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E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2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E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E71"/>
    <w:rPr>
      <w:b/>
      <w:smallCaps/>
    </w:rPr>
  </w:style>
  <w:style w:type="paragraph" w:customStyle="1" w:styleId="TableListNumber">
    <w:name w:val="Table List Number"/>
    <w:basedOn w:val="ListNumber"/>
    <w:rsid w:val="00002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E71"/>
    <w:pPr>
      <w:numPr>
        <w:numId w:val="8"/>
      </w:numPr>
    </w:pPr>
  </w:style>
  <w:style w:type="paragraph" w:customStyle="1" w:styleId="ListAlpha2">
    <w:name w:val="List Alpha 2"/>
    <w:basedOn w:val="List2"/>
    <w:rsid w:val="00002E71"/>
    <w:pPr>
      <w:numPr>
        <w:numId w:val="7"/>
      </w:numPr>
    </w:pPr>
  </w:style>
  <w:style w:type="paragraph" w:styleId="List2">
    <w:name w:val="List 2"/>
    <w:basedOn w:val="BodyText"/>
    <w:rsid w:val="00002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E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E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2E71"/>
    <w:pPr>
      <w:numPr>
        <w:numId w:val="3"/>
      </w:numPr>
    </w:pPr>
  </w:style>
  <w:style w:type="paragraph" w:styleId="ListContinue2">
    <w:name w:val="List Continue 2"/>
    <w:basedOn w:val="List2"/>
    <w:rsid w:val="00002E71"/>
    <w:pPr>
      <w:ind w:firstLine="0"/>
    </w:pPr>
  </w:style>
  <w:style w:type="paragraph" w:styleId="ListContinue3">
    <w:name w:val="List Continue 3"/>
    <w:basedOn w:val="List3"/>
    <w:rsid w:val="00002E71"/>
    <w:pPr>
      <w:ind w:left="1021" w:firstLine="0"/>
    </w:pPr>
  </w:style>
  <w:style w:type="paragraph" w:styleId="ListContinue4">
    <w:name w:val="List Continue 4"/>
    <w:basedOn w:val="List4"/>
    <w:rsid w:val="00002E71"/>
    <w:pPr>
      <w:ind w:firstLine="0"/>
    </w:pPr>
  </w:style>
  <w:style w:type="paragraph" w:styleId="ListContinue5">
    <w:name w:val="List Continue 5"/>
    <w:basedOn w:val="List5"/>
    <w:rsid w:val="00002E71"/>
    <w:pPr>
      <w:ind w:firstLine="0"/>
    </w:pPr>
  </w:style>
  <w:style w:type="paragraph" w:styleId="ListNumber3">
    <w:name w:val="List Number 3"/>
    <w:basedOn w:val="List3"/>
    <w:rsid w:val="00002E71"/>
    <w:pPr>
      <w:numPr>
        <w:numId w:val="4"/>
      </w:numPr>
    </w:pPr>
  </w:style>
  <w:style w:type="paragraph" w:styleId="ListNumber4">
    <w:name w:val="List Number 4"/>
    <w:basedOn w:val="List4"/>
    <w:rsid w:val="00002E71"/>
    <w:pPr>
      <w:numPr>
        <w:numId w:val="5"/>
      </w:numPr>
    </w:pPr>
  </w:style>
  <w:style w:type="paragraph" w:styleId="ListNumber5">
    <w:name w:val="List Number 5"/>
    <w:basedOn w:val="List5"/>
    <w:rsid w:val="00002E71"/>
    <w:pPr>
      <w:numPr>
        <w:numId w:val="6"/>
      </w:numPr>
    </w:pPr>
  </w:style>
  <w:style w:type="paragraph" w:styleId="BlockText">
    <w:name w:val="Block Text"/>
    <w:basedOn w:val="Normal"/>
    <w:rsid w:val="00002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E71"/>
    <w:rPr>
      <w:sz w:val="16"/>
      <w:vertAlign w:val="superscript"/>
    </w:rPr>
  </w:style>
  <w:style w:type="character" w:customStyle="1" w:styleId="Symbols">
    <w:name w:val="Symbols"/>
    <w:basedOn w:val="DefaultParagraphFont"/>
    <w:rsid w:val="00002E71"/>
    <w:rPr>
      <w:rFonts w:ascii="Symbol" w:hAnsi="Symbol"/>
    </w:rPr>
  </w:style>
  <w:style w:type="character" w:customStyle="1" w:styleId="MenuOptions">
    <w:name w:val="Menu Options"/>
    <w:basedOn w:val="DefaultParagraphFont"/>
    <w:rsid w:val="00002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E71"/>
    <w:rPr>
      <w:b/>
    </w:rPr>
  </w:style>
  <w:style w:type="character" w:customStyle="1" w:styleId="Underlined">
    <w:name w:val="Underlined"/>
    <w:basedOn w:val="DefaultParagraphFont"/>
    <w:rsid w:val="00002E71"/>
    <w:rPr>
      <w:u w:val="single"/>
    </w:rPr>
  </w:style>
  <w:style w:type="paragraph" w:customStyle="1" w:styleId="TableBodyTextRight">
    <w:name w:val="Table Body Text Right"/>
    <w:basedOn w:val="TableBodyText"/>
    <w:rsid w:val="00002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E71"/>
    <w:rPr>
      <w:sz w:val="18"/>
    </w:rPr>
  </w:style>
  <w:style w:type="paragraph" w:customStyle="1" w:styleId="BodySmallRight">
    <w:name w:val="Body Small Right"/>
    <w:basedOn w:val="BodyTextRight"/>
    <w:rsid w:val="00002E71"/>
    <w:rPr>
      <w:sz w:val="18"/>
      <w:szCs w:val="18"/>
    </w:rPr>
  </w:style>
  <w:style w:type="paragraph" w:customStyle="1" w:styleId="MarginEdition">
    <w:name w:val="Margin Edition"/>
    <w:basedOn w:val="MarginNote"/>
    <w:rsid w:val="00002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E71"/>
    <w:rPr>
      <w:sz w:val="2"/>
      <w:szCs w:val="2"/>
    </w:rPr>
  </w:style>
  <w:style w:type="character" w:customStyle="1" w:styleId="Small">
    <w:name w:val="Small"/>
    <w:basedOn w:val="DefaultParagraphFont"/>
    <w:rsid w:val="00002E71"/>
    <w:rPr>
      <w:sz w:val="16"/>
    </w:rPr>
  </w:style>
  <w:style w:type="paragraph" w:customStyle="1" w:styleId="WideTable">
    <w:name w:val="Wide Table"/>
    <w:basedOn w:val="Normal"/>
    <w:rsid w:val="00002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E71"/>
  </w:style>
  <w:style w:type="paragraph" w:styleId="Quote">
    <w:name w:val="Quote"/>
    <w:basedOn w:val="Heading1"/>
    <w:link w:val="QuoteChar"/>
    <w:qFormat/>
    <w:rsid w:val="00002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E71"/>
    <w:pPr>
      <w:pageBreakBefore/>
    </w:pPr>
  </w:style>
  <w:style w:type="paragraph" w:customStyle="1" w:styleId="Border">
    <w:name w:val="Border"/>
    <w:basedOn w:val="Normal"/>
    <w:qFormat/>
    <w:rsid w:val="00002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E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E71"/>
    <w:rPr>
      <w:u w:val="single"/>
    </w:rPr>
  </w:style>
  <w:style w:type="character" w:customStyle="1" w:styleId="BoldandItalics">
    <w:name w:val="Bold and Italics"/>
    <w:qFormat/>
    <w:rsid w:val="00002E71"/>
    <w:rPr>
      <w:b/>
      <w:i/>
      <w:u w:val="none"/>
    </w:rPr>
  </w:style>
  <w:style w:type="paragraph" w:styleId="BalloonText">
    <w:name w:val="Balloon Text"/>
    <w:basedOn w:val="Normal"/>
    <w:link w:val="BalloonTextChar"/>
    <w:rsid w:val="00002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E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E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E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E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E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E71"/>
    <w:pPr>
      <w:spacing w:before="0" w:after="0"/>
    </w:pPr>
  </w:style>
  <w:style w:type="paragraph" w:customStyle="1" w:styleId="BodyTextBold">
    <w:name w:val="Body Text Bold"/>
    <w:basedOn w:val="BodyText"/>
    <w:qFormat/>
    <w:rsid w:val="00002E71"/>
    <w:rPr>
      <w:b/>
    </w:rPr>
  </w:style>
  <w:style w:type="character" w:styleId="Hyperlink">
    <w:name w:val="Hyperlink"/>
    <w:basedOn w:val="DefaultParagraphFont"/>
    <w:uiPriority w:val="99"/>
    <w:unhideWhenUsed/>
    <w:rsid w:val="00560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1727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FNSFLT201 Develop and use a personal budget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2022-04-04T01:38:00Z</dcterms:created>
  <dcterms:modified xsi:type="dcterms:W3CDTF">2022-04-04T01:38:00Z</dcterms:modified>
</cp:coreProperties>
</file>