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449" w:rsidP="001D64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FNSCUS511 Develop and maintain professional relationships in financial services industry</w:t>
      </w:r>
      <w:r>
        <w:fldChar w:fldCharType="end"/>
      </w:r>
    </w:p>
    <w:p w:rsidR="001D6449" w:rsidP="001D6449">
      <w:pPr>
        <w:pStyle w:val="Version"/>
        <w:sectPr w:rsidSect="00426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1C8" w:rsidP="004261C8">
      <w:pPr>
        <w:pStyle w:val="SuperHeading"/>
      </w:pPr>
      <w:r w:rsidRPr="004261C8">
        <w:t>Assessment Requirements for FNSCUS511 Develop and maintain professional relationships in financial services industry</w:t>
      </w:r>
    </w:p>
    <w:p w:rsidR="00000000" w:rsidRPr="004261C8" w:rsidP="004261C8">
      <w:pPr>
        <w:pStyle w:val="Heading1"/>
      </w:pPr>
      <w:bookmarkStart w:id="1" w:name="O_1131628"/>
      <w:bookmarkEnd w:id="1"/>
      <w:r w:rsidRPr="004261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26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1C8" w:rsidP="004261C8">
            <w:pPr>
              <w:pStyle w:val="BodyText"/>
            </w:pPr>
            <w:r w:rsidRPr="004261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8">
            <w:pPr>
              <w:pStyle w:val="BodyText"/>
              <w:rPr>
                <w:lang w:val="en-NZ"/>
              </w:rPr>
            </w:pPr>
            <w:r w:rsidRPr="004261C8">
              <w:rPr>
                <w:rStyle w:val="SpecialBold"/>
              </w:rPr>
              <w:t>Comments</w:t>
            </w:r>
          </w:p>
        </w:tc>
      </w:tr>
      <w:tr w:rsidTr="00426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1C8">
            <w:pPr>
              <w:pStyle w:val="BodyText"/>
              <w:rPr>
                <w:lang w:val="en-NZ"/>
              </w:rPr>
            </w:pPr>
            <w:r w:rsidRPr="004261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1C8" w:rsidP="004261C8">
            <w:pPr>
              <w:pStyle w:val="BodyText"/>
            </w:pPr>
            <w:r w:rsidRPr="004261C8">
              <w:t>This version first released with FNS Financial Services Training Package Version 5.0.</w:t>
            </w:r>
          </w:p>
        </w:tc>
      </w:tr>
    </w:tbl>
    <w:p w:rsidR="00000000" w:rsidRPr="004261C8" w:rsidP="004261C8">
      <w:pPr>
        <w:pStyle w:val="BodyText"/>
      </w:pPr>
    </w:p>
    <w:p w:rsidR="00000000" w:rsidRPr="004261C8" w:rsidP="004261C8">
      <w:pPr>
        <w:pStyle w:val="AllowPageBreak"/>
      </w:pPr>
    </w:p>
    <w:p w:rsidR="00000000" w:rsidRPr="004261C8" w:rsidP="004261C8">
      <w:pPr>
        <w:pStyle w:val="Heading1"/>
      </w:pPr>
      <w:bookmarkStart w:id="2" w:name="O_1131631"/>
      <w:bookmarkEnd w:id="2"/>
      <w:r w:rsidRPr="004261C8">
        <w:t>Performance Evidence</w:t>
      </w:r>
    </w:p>
    <w:p w:rsidR="00000000" w:rsidRPr="004261C8" w:rsidP="001D6449">
      <w:pPr>
        <w:pStyle w:val="BodyText"/>
      </w:pPr>
      <w:r w:rsidRPr="004261C8">
        <w:t>The candidate must demonstrate the ability to complete the tasks outlined in the elements, performance criteria and foundation s</w:t>
      </w:r>
      <w:r w:rsidRPr="004261C8">
        <w:t>kills of this unit, including evidence of the ability to:</w:t>
      </w:r>
    </w:p>
    <w:p w:rsidR="00000000" w:rsidRPr="004261C8" w:rsidP="004261C8">
      <w:pPr>
        <w:pStyle w:val="ListBullet"/>
      </w:pPr>
      <w:r w:rsidRPr="004261C8">
        <w:t>develop and maintain at least three different relationships in the financial services industry, including at least one with a financial services professional and one with a third-party referrer.</w:t>
      </w:r>
    </w:p>
    <w:p w:rsidR="00000000" w:rsidRPr="004261C8" w:rsidP="004261C8">
      <w:pPr>
        <w:pStyle w:val="AllowPageBreak"/>
      </w:pPr>
    </w:p>
    <w:p w:rsidR="00000000" w:rsidRPr="004261C8" w:rsidP="004261C8">
      <w:pPr>
        <w:pStyle w:val="Heading1"/>
      </w:pPr>
      <w:bookmarkStart w:id="3" w:name="O_1131630"/>
      <w:bookmarkEnd w:id="3"/>
      <w:r w:rsidRPr="004261C8">
        <w:t>Knowledge Evidence</w:t>
      </w:r>
    </w:p>
    <w:p w:rsidR="00000000" w:rsidRPr="004261C8" w:rsidP="001D6449">
      <w:pPr>
        <w:pStyle w:val="BodyText"/>
      </w:pPr>
      <w:r w:rsidRPr="004261C8">
        <w:t>The candidate must be able to demonstrate knowledge to complete the tasks outlined in the elements, performance criteria and foundation skills of this unit, including knowledge of:</w:t>
      </w:r>
    </w:p>
    <w:p w:rsidR="00000000" w:rsidRPr="004261C8" w:rsidP="004261C8">
      <w:pPr>
        <w:pStyle w:val="ListBullet"/>
      </w:pPr>
      <w:r w:rsidRPr="004261C8">
        <w:t>legislative and regulatory requirements, and industry and professional codes of practice that apply to relationship management in the financial services industry</w:t>
      </w:r>
    </w:p>
    <w:p w:rsidR="00000000" w:rsidRPr="004261C8" w:rsidP="004261C8">
      <w:pPr>
        <w:pStyle w:val="ListBullet"/>
      </w:pPr>
      <w:r w:rsidRPr="004261C8">
        <w:t>organisational policies and procedures relating to developing and maintaining professional rel</w:t>
      </w:r>
      <w:r w:rsidRPr="004261C8">
        <w:t>ationships in the financial services industry</w:t>
      </w:r>
    </w:p>
    <w:p w:rsidR="00000000" w:rsidRPr="004261C8" w:rsidP="004261C8">
      <w:pPr>
        <w:pStyle w:val="ListBullet"/>
      </w:pPr>
      <w:r w:rsidRPr="004261C8">
        <w:t>organisational social, business and ethical standards relevant to building relationships and business</w:t>
      </w:r>
    </w:p>
    <w:p w:rsidR="00000000" w:rsidRPr="004261C8" w:rsidP="004261C8">
      <w:pPr>
        <w:pStyle w:val="ListBullet"/>
      </w:pPr>
      <w:r w:rsidRPr="004261C8">
        <w:t>products and services offered by organisation, and market/competitors and business contexts for networking a</w:t>
      </w:r>
      <w:r w:rsidRPr="004261C8">
        <w:t>nd relationship development</w:t>
      </w:r>
    </w:p>
    <w:p w:rsidR="00000000" w:rsidRPr="004261C8" w:rsidP="004261C8">
      <w:pPr>
        <w:pStyle w:val="ListBullet"/>
      </w:pPr>
      <w:r w:rsidRPr="004261C8">
        <w:t>role of different communication channels and tools in developing relationships with clients, client-authorised representatives, and other professionals and third parties in the financial services industry</w:t>
      </w:r>
    </w:p>
    <w:p w:rsidR="00000000" w:rsidRPr="004261C8" w:rsidP="004261C8">
      <w:pPr>
        <w:pStyle w:val="ListBullet"/>
      </w:pPr>
      <w:r w:rsidRPr="004261C8">
        <w:t>networking opportunitie</w:t>
      </w:r>
      <w:r w:rsidRPr="004261C8">
        <w:t>s and business contexts that support developing and maintaining professional relationships in the financial services industry</w:t>
      </w:r>
    </w:p>
    <w:p w:rsidR="00000000" w:rsidRPr="004261C8" w:rsidP="004261C8">
      <w:pPr>
        <w:pStyle w:val="ListBullet"/>
      </w:pPr>
      <w:r w:rsidRPr="004261C8">
        <w:t>techniques for performing client needs evaluation</w:t>
      </w:r>
    </w:p>
    <w:p w:rsidR="00000000" w:rsidRPr="004261C8" w:rsidP="004261C8">
      <w:pPr>
        <w:pStyle w:val="ListBullet"/>
      </w:pPr>
      <w:r w:rsidRPr="004261C8">
        <w:t>specialised managerial techniques to engage with others</w:t>
      </w:r>
    </w:p>
    <w:p w:rsidR="00000000" w:rsidRPr="004261C8" w:rsidP="004261C8">
      <w:pPr>
        <w:pStyle w:val="ListBullet"/>
      </w:pPr>
      <w:r w:rsidRPr="004261C8">
        <w:t>negotiation and communic</w:t>
      </w:r>
      <w:r w:rsidRPr="004261C8">
        <w:t>ation principles and techniques.</w:t>
      </w:r>
    </w:p>
    <w:p w:rsidR="00000000" w:rsidRPr="004261C8" w:rsidP="004261C8">
      <w:pPr>
        <w:pStyle w:val="AllowPageBreak"/>
      </w:pPr>
    </w:p>
    <w:p w:rsidR="00000000" w:rsidRPr="004261C8" w:rsidP="004261C8">
      <w:pPr>
        <w:pStyle w:val="Heading1"/>
      </w:pPr>
      <w:bookmarkStart w:id="4" w:name="O_1131629"/>
      <w:bookmarkEnd w:id="4"/>
      <w:r w:rsidRPr="004261C8">
        <w:t>Assessment Conditions</w:t>
      </w:r>
    </w:p>
    <w:p w:rsidR="00000000" w:rsidRPr="004261C8" w:rsidP="001D6449">
      <w:pPr>
        <w:pStyle w:val="BodyText"/>
      </w:pPr>
      <w:r w:rsidRPr="004261C8">
        <w:t>Skills in this unit must be demonstrated in a workplace or simulated environment where the conditions are typical of those in a working environment in this industry.</w:t>
      </w:r>
    </w:p>
    <w:p w:rsidR="00000000" w:rsidRPr="004261C8" w:rsidP="001D6449">
      <w:pPr>
        <w:pStyle w:val="BodyText"/>
      </w:pPr>
      <w:r w:rsidRPr="004261C8">
        <w:t>This includes ac</w:t>
      </w:r>
      <w:r w:rsidRPr="004261C8">
        <w:t>cess to:</w:t>
      </w:r>
    </w:p>
    <w:p w:rsidR="00000000" w:rsidRPr="004261C8" w:rsidP="004261C8">
      <w:pPr>
        <w:pStyle w:val="ListBullet"/>
      </w:pPr>
      <w:r w:rsidRPr="004261C8">
        <w:t>organisational equipment</w:t>
      </w:r>
    </w:p>
    <w:p w:rsidR="00000000" w:rsidRPr="004261C8" w:rsidP="004261C8">
      <w:pPr>
        <w:pStyle w:val="ListBullet"/>
      </w:pPr>
      <w:r w:rsidRPr="004261C8">
        <w:t>contact software system and data</w:t>
      </w:r>
    </w:p>
    <w:p w:rsidR="00000000" w:rsidRPr="004261C8" w:rsidP="004261C8">
      <w:pPr>
        <w:pStyle w:val="ListBullet"/>
      </w:pPr>
      <w:r w:rsidRPr="004261C8">
        <w:t>financial services product information.</w:t>
      </w:r>
    </w:p>
    <w:p w:rsidR="00000000" w:rsidRPr="004261C8" w:rsidP="004261C8">
      <w:pPr>
        <w:pStyle w:val="List"/>
      </w:pPr>
    </w:p>
    <w:p w:rsidR="00000000" w:rsidRPr="004261C8" w:rsidP="001D6449">
      <w:pPr>
        <w:pStyle w:val="BodyText"/>
      </w:pPr>
      <w:r w:rsidRPr="004261C8">
        <w:t>Assessors of this unit must satisfy the requirements for assessors in applicable vocational education and training legislation, frameworks and/or s</w:t>
      </w:r>
      <w:r w:rsidRPr="004261C8">
        <w:t>tandards.</w:t>
      </w:r>
    </w:p>
    <w:p w:rsidR="00000000" w:rsidRPr="004261C8" w:rsidP="004261C8">
      <w:pPr>
        <w:pStyle w:val="Heading1"/>
      </w:pPr>
      <w:bookmarkStart w:id="5" w:name="O_1131627"/>
      <w:bookmarkEnd w:id="5"/>
      <w:r w:rsidRPr="004261C8">
        <w:t>Links</w:t>
      </w:r>
    </w:p>
    <w:p w:rsidR="00000000" w:rsidRPr="004261C8" w:rsidP="001D6449">
      <w:pPr>
        <w:pStyle w:val="BodyText"/>
      </w:pPr>
      <w:r w:rsidRPr="004261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E521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261C8" w:rsidP="004261C8"/>
    <w:sectPr w:rsidSect="004261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C8" w:rsidRPr="001D6449" w:rsidP="001D64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449" w:rsidP="00426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6449" w:rsidP="00426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6449" w:rsidP="004261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4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1C8" w:rsidRPr="001D6449" w:rsidP="001D64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449" w:rsidRPr="002D2AF8" w:rsidP="00426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FNSCUS511 Develop and maintain professional relationships in financial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D6449" w:rsidP="00426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C4D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96F2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1C8"/>
  </w:style>
  <w:style w:type="character" w:customStyle="1" w:styleId="Heading1Char">
    <w:name w:val="Heading 1 Char"/>
    <w:basedOn w:val="DefaultParagraphFont"/>
    <w:link w:val="Heading1"/>
    <w:rsid w:val="00426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1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1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61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61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61C8"/>
    <w:rPr>
      <w:b/>
      <w:spacing w:val="0"/>
    </w:rPr>
  </w:style>
  <w:style w:type="paragraph" w:customStyle="1" w:styleId="SuperHeading">
    <w:name w:val="SuperHeading"/>
    <w:basedOn w:val="Normal"/>
    <w:rsid w:val="004261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1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1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6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6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61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6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1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1C8"/>
    <w:rPr>
      <w:i/>
    </w:rPr>
  </w:style>
  <w:style w:type="paragraph" w:styleId="Caption">
    <w:name w:val="caption"/>
    <w:basedOn w:val="BodyText"/>
    <w:next w:val="Normal"/>
    <w:qFormat/>
    <w:rsid w:val="00426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1C8"/>
  </w:style>
  <w:style w:type="paragraph" w:styleId="TableofFigures">
    <w:name w:val="table of figures"/>
    <w:basedOn w:val="Normal"/>
    <w:next w:val="Normal"/>
    <w:semiHidden/>
    <w:rsid w:val="00426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1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61C8"/>
    <w:rPr>
      <w:rFonts w:ascii="Wingdings" w:hAnsi="Wingdings"/>
    </w:rPr>
  </w:style>
  <w:style w:type="paragraph" w:customStyle="1" w:styleId="TableHeading">
    <w:name w:val="Table Heading"/>
    <w:basedOn w:val="HeadingBase"/>
    <w:rsid w:val="004261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1C8"/>
    <w:rPr>
      <w:color w:val="0033CC"/>
      <w:u w:val="none"/>
    </w:rPr>
  </w:style>
  <w:style w:type="paragraph" w:customStyle="1" w:styleId="BodyTextRight">
    <w:name w:val="Body Text Right"/>
    <w:basedOn w:val="BodyText"/>
    <w:rsid w:val="00426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1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1C8"/>
    <w:rPr>
      <w:sz w:val="32"/>
    </w:rPr>
  </w:style>
  <w:style w:type="paragraph" w:customStyle="1" w:styleId="HeadingProcedure">
    <w:name w:val="Heading Procedure"/>
    <w:basedOn w:val="HeadingBase"/>
    <w:next w:val="Normal"/>
    <w:rsid w:val="00426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1C8"/>
    <w:pPr>
      <w:spacing w:before="60" w:after="60"/>
    </w:pPr>
  </w:style>
  <w:style w:type="paragraph" w:styleId="ListContinue">
    <w:name w:val="List Continue"/>
    <w:basedOn w:val="List"/>
    <w:rsid w:val="004261C8"/>
    <w:pPr>
      <w:ind w:firstLine="0"/>
    </w:pPr>
  </w:style>
  <w:style w:type="paragraph" w:customStyle="1" w:styleId="ListNote">
    <w:name w:val="List Note"/>
    <w:basedOn w:val="List"/>
    <w:rsid w:val="00426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1C8"/>
    <w:rPr>
      <w:rFonts w:ascii="Courier New" w:hAnsi="Courier New"/>
    </w:rPr>
  </w:style>
  <w:style w:type="paragraph" w:customStyle="1" w:styleId="NoteBullet">
    <w:name w:val="Note Bullet"/>
    <w:basedOn w:val="Note"/>
    <w:rsid w:val="00426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1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6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1C8"/>
    <w:rPr>
      <w:b/>
      <w:smallCaps/>
    </w:rPr>
  </w:style>
  <w:style w:type="paragraph" w:customStyle="1" w:styleId="TableListNumber">
    <w:name w:val="Table List Number"/>
    <w:basedOn w:val="ListNumber"/>
    <w:rsid w:val="00426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1C8"/>
    <w:pPr>
      <w:numPr>
        <w:numId w:val="8"/>
      </w:numPr>
    </w:pPr>
  </w:style>
  <w:style w:type="paragraph" w:customStyle="1" w:styleId="ListAlpha2">
    <w:name w:val="List Alpha 2"/>
    <w:basedOn w:val="List2"/>
    <w:rsid w:val="004261C8"/>
    <w:pPr>
      <w:numPr>
        <w:numId w:val="7"/>
      </w:numPr>
    </w:pPr>
  </w:style>
  <w:style w:type="paragraph" w:styleId="List2">
    <w:name w:val="List 2"/>
    <w:basedOn w:val="BodyText"/>
    <w:rsid w:val="00426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1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1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1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61C8"/>
    <w:pPr>
      <w:numPr>
        <w:numId w:val="3"/>
      </w:numPr>
    </w:pPr>
  </w:style>
  <w:style w:type="paragraph" w:styleId="ListContinue2">
    <w:name w:val="List Continue 2"/>
    <w:basedOn w:val="List2"/>
    <w:rsid w:val="004261C8"/>
    <w:pPr>
      <w:ind w:firstLine="0"/>
    </w:pPr>
  </w:style>
  <w:style w:type="paragraph" w:styleId="ListContinue3">
    <w:name w:val="List Continue 3"/>
    <w:basedOn w:val="List3"/>
    <w:rsid w:val="004261C8"/>
    <w:pPr>
      <w:ind w:left="1021" w:firstLine="0"/>
    </w:pPr>
  </w:style>
  <w:style w:type="paragraph" w:styleId="ListContinue4">
    <w:name w:val="List Continue 4"/>
    <w:basedOn w:val="List4"/>
    <w:rsid w:val="004261C8"/>
    <w:pPr>
      <w:ind w:firstLine="0"/>
    </w:pPr>
  </w:style>
  <w:style w:type="paragraph" w:styleId="ListContinue5">
    <w:name w:val="List Continue 5"/>
    <w:basedOn w:val="List5"/>
    <w:rsid w:val="004261C8"/>
    <w:pPr>
      <w:ind w:firstLine="0"/>
    </w:pPr>
  </w:style>
  <w:style w:type="paragraph" w:styleId="ListNumber3">
    <w:name w:val="List Number 3"/>
    <w:basedOn w:val="List3"/>
    <w:rsid w:val="004261C8"/>
    <w:pPr>
      <w:numPr>
        <w:numId w:val="4"/>
      </w:numPr>
    </w:pPr>
  </w:style>
  <w:style w:type="paragraph" w:styleId="ListNumber4">
    <w:name w:val="List Number 4"/>
    <w:basedOn w:val="List4"/>
    <w:rsid w:val="004261C8"/>
    <w:pPr>
      <w:numPr>
        <w:numId w:val="5"/>
      </w:numPr>
    </w:pPr>
  </w:style>
  <w:style w:type="paragraph" w:styleId="ListNumber5">
    <w:name w:val="List Number 5"/>
    <w:basedOn w:val="List5"/>
    <w:rsid w:val="004261C8"/>
    <w:pPr>
      <w:numPr>
        <w:numId w:val="6"/>
      </w:numPr>
    </w:pPr>
  </w:style>
  <w:style w:type="paragraph" w:styleId="BlockText">
    <w:name w:val="Block Text"/>
    <w:basedOn w:val="Normal"/>
    <w:rsid w:val="00426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1C8"/>
    <w:rPr>
      <w:sz w:val="16"/>
      <w:vertAlign w:val="superscript"/>
    </w:rPr>
  </w:style>
  <w:style w:type="character" w:customStyle="1" w:styleId="Symbols">
    <w:name w:val="Symbols"/>
    <w:basedOn w:val="DefaultParagraphFont"/>
    <w:rsid w:val="004261C8"/>
    <w:rPr>
      <w:rFonts w:ascii="Symbol" w:hAnsi="Symbol"/>
    </w:rPr>
  </w:style>
  <w:style w:type="character" w:customStyle="1" w:styleId="MenuOptions">
    <w:name w:val="Menu Options"/>
    <w:basedOn w:val="DefaultParagraphFont"/>
    <w:rsid w:val="00426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1C8"/>
    <w:rPr>
      <w:b/>
    </w:rPr>
  </w:style>
  <w:style w:type="character" w:customStyle="1" w:styleId="Underlined">
    <w:name w:val="Underlined"/>
    <w:basedOn w:val="DefaultParagraphFont"/>
    <w:rsid w:val="004261C8"/>
    <w:rPr>
      <w:u w:val="single"/>
    </w:rPr>
  </w:style>
  <w:style w:type="paragraph" w:customStyle="1" w:styleId="TableBodyTextRight">
    <w:name w:val="Table Body Text Right"/>
    <w:basedOn w:val="TableBodyText"/>
    <w:rsid w:val="00426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1C8"/>
    <w:rPr>
      <w:sz w:val="18"/>
    </w:rPr>
  </w:style>
  <w:style w:type="paragraph" w:customStyle="1" w:styleId="BodySmallRight">
    <w:name w:val="Body Small Right"/>
    <w:basedOn w:val="BodyTextRight"/>
    <w:rsid w:val="004261C8"/>
    <w:rPr>
      <w:sz w:val="18"/>
      <w:szCs w:val="18"/>
    </w:rPr>
  </w:style>
  <w:style w:type="paragraph" w:customStyle="1" w:styleId="MarginEdition">
    <w:name w:val="Margin Edition"/>
    <w:basedOn w:val="MarginNote"/>
    <w:rsid w:val="00426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1C8"/>
    <w:rPr>
      <w:sz w:val="2"/>
      <w:szCs w:val="2"/>
    </w:rPr>
  </w:style>
  <w:style w:type="character" w:customStyle="1" w:styleId="Small">
    <w:name w:val="Small"/>
    <w:basedOn w:val="DefaultParagraphFont"/>
    <w:rsid w:val="004261C8"/>
    <w:rPr>
      <w:sz w:val="16"/>
    </w:rPr>
  </w:style>
  <w:style w:type="paragraph" w:customStyle="1" w:styleId="WideTable">
    <w:name w:val="Wide Table"/>
    <w:basedOn w:val="Normal"/>
    <w:rsid w:val="00426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1C8"/>
  </w:style>
  <w:style w:type="paragraph" w:styleId="Quote">
    <w:name w:val="Quote"/>
    <w:basedOn w:val="Heading1"/>
    <w:link w:val="QuoteChar"/>
    <w:qFormat/>
    <w:rsid w:val="00426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1C8"/>
    <w:pPr>
      <w:pageBreakBefore/>
    </w:pPr>
  </w:style>
  <w:style w:type="paragraph" w:customStyle="1" w:styleId="Border">
    <w:name w:val="Border"/>
    <w:basedOn w:val="Normal"/>
    <w:qFormat/>
    <w:rsid w:val="00426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1C8"/>
    <w:rPr>
      <w:u w:val="single"/>
    </w:rPr>
  </w:style>
  <w:style w:type="character" w:customStyle="1" w:styleId="BoldandItalics">
    <w:name w:val="Bold and Italics"/>
    <w:qFormat/>
    <w:rsid w:val="004261C8"/>
    <w:rPr>
      <w:b/>
      <w:i/>
      <w:u w:val="none"/>
    </w:rPr>
  </w:style>
  <w:style w:type="paragraph" w:styleId="BalloonText">
    <w:name w:val="Balloon Text"/>
    <w:basedOn w:val="Normal"/>
    <w:link w:val="BalloonTextChar"/>
    <w:rsid w:val="00426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1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1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1C8"/>
    <w:pPr>
      <w:spacing w:before="0" w:after="0"/>
    </w:pPr>
  </w:style>
  <w:style w:type="paragraph" w:customStyle="1" w:styleId="BodyTextBold">
    <w:name w:val="Body Text Bold"/>
    <w:basedOn w:val="BodyText"/>
    <w:qFormat/>
    <w:rsid w:val="004261C8"/>
    <w:rPr>
      <w:b/>
    </w:rPr>
  </w:style>
  <w:style w:type="character" w:styleId="Hyperlink">
    <w:name w:val="Hyperlink"/>
    <w:basedOn w:val="DefaultParagraphFont"/>
    <w:uiPriority w:val="99"/>
    <w:unhideWhenUsed/>
    <w:rsid w:val="001D64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354</Words>
  <Characters>2480</Characters>
  <Application>Microsoft Office Word</Application>
  <DocSecurity>0</DocSecurity>
  <Lines>60</Lines>
  <Paragraphs>37</Paragraphs>
  <ScaleCrop>false</ScaleCrop>
  <Company>Author-it Software Corporation Ltd.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FNSCUS511 Develop and maintain professional relationships in financial services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2022-11-03T07:38:00Z</dcterms:modified>
</cp:coreProperties>
</file>