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6B5E" w:rsidP="00E56B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FNSCUS506 Record and implement client instructions</w:t>
      </w:r>
      <w:r>
        <w:fldChar w:fldCharType="end"/>
      </w:r>
    </w:p>
    <w:p w:rsidR="00E56B5E" w:rsidP="00E56B5E">
      <w:pPr>
        <w:pStyle w:val="Version"/>
        <w:sectPr w:rsidSect="005B14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14D0" w:rsidP="005B14D0">
      <w:pPr>
        <w:pStyle w:val="SuperHeading"/>
      </w:pPr>
      <w:r w:rsidRPr="005B14D0">
        <w:t>FNSCUS506 Record and implement client instructions</w:t>
      </w:r>
    </w:p>
    <w:p w:rsidR="00000000" w:rsidRPr="005B14D0" w:rsidP="005B14D0">
      <w:pPr>
        <w:pStyle w:val="Heading1"/>
      </w:pPr>
      <w:bookmarkStart w:id="1" w:name="O_675112"/>
      <w:bookmarkEnd w:id="1"/>
      <w:r w:rsidRPr="005B14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B14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D0" w:rsidP="005B14D0">
            <w:pPr>
              <w:pStyle w:val="BodyText"/>
            </w:pPr>
            <w:r w:rsidRPr="005B14D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D0">
            <w:pPr>
              <w:pStyle w:val="BodyText"/>
              <w:rPr>
                <w:lang w:val="en-NZ"/>
              </w:rPr>
            </w:pPr>
            <w:r w:rsidRPr="005B14D0">
              <w:rPr>
                <w:rStyle w:val="SpecialBold"/>
              </w:rPr>
              <w:t>Comments</w:t>
            </w:r>
          </w:p>
        </w:tc>
      </w:tr>
      <w:tr w:rsidTr="005B14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D0">
            <w:pPr>
              <w:pStyle w:val="BodyText"/>
              <w:rPr>
                <w:lang w:val="en-NZ"/>
              </w:rPr>
            </w:pPr>
            <w:r w:rsidRPr="005B14D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D0" w:rsidP="005B14D0">
            <w:pPr>
              <w:pStyle w:val="BodyText"/>
            </w:pPr>
            <w:r w:rsidRPr="005B14D0">
              <w:t>This version first released with FNS Financial Services Training Package Version 1.0.</w:t>
            </w:r>
          </w:p>
        </w:tc>
      </w:tr>
    </w:tbl>
    <w:p w:rsidR="00000000" w:rsidRPr="005B14D0" w:rsidP="005B14D0">
      <w:pPr>
        <w:pStyle w:val="BodyText"/>
      </w:pPr>
    </w:p>
    <w:p w:rsidR="00000000" w:rsidRPr="005B14D0" w:rsidP="005B14D0">
      <w:pPr>
        <w:pStyle w:val="AllowPageBreak"/>
      </w:pPr>
    </w:p>
    <w:p w:rsidR="00000000" w:rsidRPr="005B14D0" w:rsidP="005B14D0">
      <w:pPr>
        <w:pStyle w:val="Heading1"/>
      </w:pPr>
      <w:bookmarkStart w:id="2" w:name="O_675113"/>
      <w:bookmarkEnd w:id="2"/>
      <w:r w:rsidRPr="005B14D0">
        <w:t>Application</w:t>
      </w:r>
    </w:p>
    <w:p w:rsidR="00000000" w:rsidRPr="005B14D0" w:rsidP="00E56B5E">
      <w:pPr>
        <w:pStyle w:val="BodyText"/>
      </w:pPr>
      <w:r w:rsidRPr="005B14D0">
        <w:t>This unit describes the skills and knowledge required to accurately record and imp</w:t>
      </w:r>
      <w:r w:rsidRPr="005B14D0">
        <w:t>lement instructions regarding financial investments from a range of clients including direct, shareholder, member, organisation, stockbroker, trustee, agent and intermediary, and provide appropriate after sales service.</w:t>
      </w:r>
    </w:p>
    <w:p w:rsidR="00000000" w:rsidRPr="005B14D0" w:rsidP="00E56B5E">
      <w:pPr>
        <w:pStyle w:val="BodyText"/>
      </w:pPr>
      <w:r w:rsidRPr="005B14D0">
        <w:t>It applies to individuals who may p</w:t>
      </w:r>
      <w:r w:rsidRPr="005B14D0">
        <w:t xml:space="preserve">rovide leadership and responsibility for their own and others’ work outcomes. </w:t>
      </w:r>
    </w:p>
    <w:p w:rsidR="00000000" w:rsidRPr="005B14D0" w:rsidP="00E56B5E">
      <w:pPr>
        <w:pStyle w:val="BodyText"/>
      </w:pPr>
      <w:r w:rsidRPr="005B14D0">
        <w:t>No licensing, legislative or certification requirements apply to this unit at the time of publication.</w:t>
      </w:r>
    </w:p>
    <w:p w:rsidR="00000000" w:rsidRPr="005B14D0" w:rsidP="005B14D0">
      <w:pPr>
        <w:pStyle w:val="Heading1"/>
      </w:pPr>
      <w:bookmarkStart w:id="3" w:name="O_675116"/>
      <w:bookmarkEnd w:id="3"/>
      <w:r w:rsidRPr="005B14D0">
        <w:t>Unit Sector</w:t>
      </w:r>
    </w:p>
    <w:p w:rsidR="00000000" w:rsidRPr="005B14D0" w:rsidP="00E56B5E">
      <w:pPr>
        <w:pStyle w:val="BodyText"/>
      </w:pPr>
      <w:r w:rsidRPr="005B14D0">
        <w:t>Customer service</w:t>
      </w:r>
    </w:p>
    <w:p w:rsidR="00000000" w:rsidRPr="005B14D0" w:rsidP="005B14D0">
      <w:pPr>
        <w:pStyle w:val="Heading1"/>
      </w:pPr>
      <w:bookmarkStart w:id="4" w:name="O_675117"/>
      <w:bookmarkEnd w:id="4"/>
      <w:r w:rsidRPr="005B14D0">
        <w:t>Elements a</w:t>
      </w:r>
      <w:r w:rsidRPr="005B14D0">
        <w:t>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B14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D0" w:rsidP="005B14D0">
            <w:pPr>
              <w:pStyle w:val="BodyText"/>
            </w:pPr>
            <w:r w:rsidRPr="005B14D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D0">
            <w:pPr>
              <w:pStyle w:val="BodyText"/>
              <w:rPr>
                <w:lang w:val="en-NZ"/>
              </w:rPr>
            </w:pPr>
            <w:r w:rsidRPr="005B14D0">
              <w:rPr>
                <w:rStyle w:val="SpecialBold"/>
              </w:rPr>
              <w:t>PERFORMANCE CRITERIA</w:t>
            </w:r>
          </w:p>
        </w:tc>
      </w:tr>
      <w:tr w:rsidTr="005B14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D0" w:rsidP="005B14D0">
            <w:pPr>
              <w:pStyle w:val="BodyText"/>
            </w:pPr>
            <w:r w:rsidRPr="005B14D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D0">
            <w:pPr>
              <w:pStyle w:val="BodyText"/>
              <w:rPr>
                <w:lang w:val="en-NZ"/>
              </w:rPr>
            </w:pPr>
            <w:r w:rsidRPr="005B14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14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D0">
            <w:pPr>
              <w:pStyle w:val="BodyText"/>
              <w:rPr>
                <w:lang w:val="en-NZ"/>
              </w:rPr>
            </w:pPr>
            <w:r w:rsidRPr="005B14D0">
              <w:t>1. Execute instructions to satisfy client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D0" w:rsidP="005B14D0">
            <w:pPr>
              <w:pStyle w:val="BodyText"/>
            </w:pPr>
            <w:r w:rsidRPr="005B14D0">
              <w:t xml:space="preserve">1.1 Identify clients adequately, obtain client requirements and confirm instructions are given in good faith </w:t>
            </w:r>
          </w:p>
          <w:p w:rsidR="00000000" w:rsidRPr="005B14D0" w:rsidP="005B14D0">
            <w:pPr>
              <w:pStyle w:val="BodyText"/>
            </w:pPr>
            <w:r w:rsidRPr="005B14D0">
              <w:t>1.2 Document client instructions promptly and accurately in accordance with organisational policy and guidelines, confidentiality requirements, an</w:t>
            </w:r>
            <w:r w:rsidRPr="005B14D0">
              <w:t>d with relevant legislation or industry codes of practice</w:t>
            </w:r>
          </w:p>
          <w:p w:rsidR="00000000" w:rsidP="005B14D0">
            <w:pPr>
              <w:pStyle w:val="BodyText"/>
              <w:rPr>
                <w:lang w:val="en-NZ"/>
              </w:rPr>
            </w:pPr>
            <w:r w:rsidRPr="005B14D0">
              <w:t xml:space="preserve">1.3 Action client instructions with relevant personnel or section in </w:t>
            </w:r>
            <w:r w:rsidRPr="005B14D0">
              <w:t>accordance with client requirements, organisational policy and guidelines, confidentiality requirements, and relevant legislation</w:t>
            </w:r>
            <w:r w:rsidRPr="005B14D0">
              <w:t xml:space="preserve"> or industry codes of practice</w:t>
            </w:r>
          </w:p>
        </w:tc>
      </w:tr>
      <w:tr w:rsidTr="005B14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D0">
            <w:pPr>
              <w:pStyle w:val="BodyText"/>
              <w:rPr>
                <w:lang w:val="en-NZ"/>
              </w:rPr>
            </w:pPr>
            <w:r w:rsidRPr="005B14D0">
              <w:t>2. Review and monitor implementation of client instructions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D0" w:rsidP="005B14D0">
            <w:pPr>
              <w:pStyle w:val="BodyText"/>
            </w:pPr>
            <w:r w:rsidRPr="005B14D0">
              <w:t>2.1 Review and monitor terms and conditions of agreed options and investment strategies for consistency with client instructions</w:t>
            </w:r>
          </w:p>
          <w:p w:rsidR="00000000" w:rsidRPr="005B14D0" w:rsidP="005B14D0">
            <w:pPr>
              <w:pStyle w:val="BodyText"/>
            </w:pPr>
            <w:r w:rsidRPr="005B14D0">
              <w:t>2.2 Monitor and review implementation strategies and actions regularly to ensure compliance with client instructions</w:t>
            </w:r>
          </w:p>
          <w:p w:rsidR="00000000" w:rsidRPr="005B14D0" w:rsidP="005B14D0">
            <w:pPr>
              <w:pStyle w:val="BodyText"/>
            </w:pPr>
            <w:r w:rsidRPr="005B14D0">
              <w:t>2.3 Update clients regularly on the implementation and administration of their agreed investment strategies and instructions to ensure no b</w:t>
            </w:r>
            <w:r w:rsidRPr="005B14D0">
              <w:t>reaches of agreement or anomalies occur</w:t>
            </w:r>
          </w:p>
          <w:p w:rsidR="00000000" w:rsidP="005B14D0">
            <w:pPr>
              <w:pStyle w:val="BodyText"/>
              <w:rPr>
                <w:lang w:val="en-NZ"/>
              </w:rPr>
            </w:pPr>
            <w:r w:rsidRPr="005B14D0">
              <w:t>2.4 Advise clients of changes to markets, legislative or organisational requirements or guidelines where appropriate</w:t>
            </w:r>
          </w:p>
        </w:tc>
      </w:tr>
      <w:tr w:rsidTr="005B14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D0">
            <w:pPr>
              <w:pStyle w:val="BodyText"/>
              <w:rPr>
                <w:lang w:val="en-NZ"/>
              </w:rPr>
            </w:pPr>
            <w:r w:rsidRPr="005B14D0">
              <w:t>3. Provide additional/after sales service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D0" w:rsidP="005B14D0">
            <w:pPr>
              <w:pStyle w:val="BodyText"/>
            </w:pPr>
            <w:r w:rsidRPr="005B14D0">
              <w:t>3.1 Review client documentation and information periodic</w:t>
            </w:r>
            <w:r w:rsidRPr="005B14D0">
              <w:t>ally to determine areas and extent of additional after sales service that can be provided</w:t>
            </w:r>
          </w:p>
          <w:p w:rsidR="00000000" w:rsidRPr="005B14D0" w:rsidP="005B14D0">
            <w:pPr>
              <w:pStyle w:val="BodyText"/>
            </w:pPr>
            <w:r w:rsidRPr="005B14D0">
              <w:t xml:space="preserve">3.2 Use identified marketing strategies to communicate potential additional after sales service to clients </w:t>
            </w:r>
          </w:p>
          <w:p w:rsidR="00000000" w:rsidRPr="005B14D0" w:rsidP="005B14D0">
            <w:pPr>
              <w:pStyle w:val="BodyText"/>
            </w:pPr>
            <w:r w:rsidRPr="005B14D0">
              <w:t>3.3 Provide defined additional after sales service with cl</w:t>
            </w:r>
            <w:r w:rsidRPr="005B14D0">
              <w:t xml:space="preserve">ient agreement </w:t>
            </w:r>
          </w:p>
          <w:p w:rsidR="00000000" w:rsidRPr="005B14D0" w:rsidP="005B14D0">
            <w:pPr>
              <w:pStyle w:val="BodyText"/>
            </w:pPr>
            <w:r w:rsidRPr="005B14D0">
              <w:t>3.4 Identify and address areas of client dissatisfaction promptly in a professional and ethical manner, in accordance with organisational policy and guidelines, confidentiality requirements, and relevant legislation or industry codes of pra</w:t>
            </w:r>
            <w:r w:rsidRPr="005B14D0">
              <w:t>ctice</w:t>
            </w:r>
          </w:p>
        </w:tc>
      </w:tr>
    </w:tbl>
    <w:p w:rsidR="00000000" w:rsidRPr="005B14D0" w:rsidP="005B14D0">
      <w:pPr>
        <w:pStyle w:val="BodyText"/>
      </w:pPr>
    </w:p>
    <w:p w:rsidR="00000000" w:rsidRPr="005B14D0" w:rsidP="005B14D0">
      <w:pPr>
        <w:pStyle w:val="AllowPageBreak"/>
      </w:pPr>
    </w:p>
    <w:p w:rsidR="00000000" w:rsidRPr="005B14D0" w:rsidP="005B14D0">
      <w:pPr>
        <w:pStyle w:val="Heading1"/>
      </w:pPr>
      <w:bookmarkStart w:id="5" w:name="O_675118"/>
      <w:bookmarkEnd w:id="5"/>
      <w:r w:rsidRPr="005B14D0">
        <w:t>Foundation Skills</w:t>
      </w:r>
    </w:p>
    <w:p w:rsidR="00000000" w:rsidRPr="00E56B5E" w:rsidP="00E56B5E">
      <w:pPr>
        <w:pStyle w:val="BodyText"/>
        <w:rPr>
          <w:i/>
        </w:rPr>
      </w:pPr>
      <w:r w:rsidRPr="00E56B5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5B14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D0" w:rsidP="005B14D0">
            <w:pPr>
              <w:pStyle w:val="BodyText"/>
            </w:pPr>
            <w:r w:rsidRPr="005B14D0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D0" w:rsidP="005B14D0">
            <w:pPr>
              <w:pStyle w:val="BodyText"/>
            </w:pPr>
            <w:r w:rsidRPr="005B14D0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D0">
            <w:pPr>
              <w:pStyle w:val="BodyText"/>
              <w:rPr>
                <w:lang w:val="en-NZ"/>
              </w:rPr>
            </w:pPr>
            <w:r w:rsidRPr="005B14D0">
              <w:rPr>
                <w:rStyle w:val="SpecialBold"/>
              </w:rPr>
              <w:t>Description</w:t>
            </w:r>
          </w:p>
        </w:tc>
      </w:tr>
      <w:tr w:rsidTr="005B14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D0">
            <w:pPr>
              <w:pStyle w:val="BodyText"/>
              <w:rPr>
                <w:lang w:val="en-NZ"/>
              </w:rPr>
            </w:pPr>
            <w:r w:rsidRPr="005B14D0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D0">
            <w:pPr>
              <w:pStyle w:val="BodyText"/>
              <w:rPr>
                <w:lang w:val="en-NZ"/>
              </w:rPr>
            </w:pPr>
            <w:r w:rsidRPr="005B14D0">
              <w:t>2.1, 2.2, 2.3, 3.1, 3.4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D0" w:rsidP="005B14D0">
            <w:pPr>
              <w:pStyle w:val="ListBullet"/>
            </w:pPr>
            <w:r w:rsidRPr="005B14D0">
              <w:t xml:space="preserve">Identifies and extracts information in texts of relative complexity with specialised terminology and vocabulary to monitor client requirements and instructions </w:t>
            </w:r>
          </w:p>
          <w:p w:rsidR="00000000" w:rsidP="005B14D0">
            <w:pPr>
              <w:pStyle w:val="ListBullet"/>
              <w:rPr>
                <w:lang w:val="en-NZ"/>
              </w:rPr>
            </w:pPr>
            <w:r w:rsidRPr="005B14D0">
              <w:t>Analyses client portfolio information to determine service opportuniti</w:t>
            </w:r>
            <w:r w:rsidRPr="005B14D0">
              <w:t>es and outcomes</w:t>
            </w:r>
          </w:p>
        </w:tc>
      </w:tr>
      <w:tr w:rsidTr="005B14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D0">
            <w:pPr>
              <w:pStyle w:val="BodyText"/>
              <w:rPr>
                <w:lang w:val="en-NZ"/>
              </w:rPr>
            </w:pPr>
            <w:r w:rsidRPr="005B14D0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D0" w:rsidP="005B14D0">
            <w:pPr>
              <w:pStyle w:val="BodyText"/>
            </w:pPr>
            <w:r w:rsidRPr="005B14D0">
              <w:t xml:space="preserve">1.3, 2.1, 2.3, 2.4, </w:t>
            </w:r>
            <w:r w:rsidRPr="005B14D0">
              <w:t>3.2, 3.3, 3.4</w:t>
            </w:r>
          </w:p>
          <w:p w:rsidR="00000000" w:rsidP="005B14D0">
            <w:pPr>
              <w:pStyle w:val="BodyText"/>
              <w:rPr>
                <w:lang w:val="en-NZ"/>
              </w:rPr>
            </w:pP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D0" w:rsidP="005B14D0">
            <w:pPr>
              <w:pStyle w:val="ListBullet"/>
            </w:pPr>
            <w:r w:rsidRPr="005B14D0">
              <w:t xml:space="preserve">Uses appropriate text types, formats and terminology </w:t>
            </w:r>
            <w:r w:rsidRPr="005B14D0">
              <w:t xml:space="preserve">to record and consolidate relevant facts, information, instructions and agreements </w:t>
            </w:r>
          </w:p>
          <w:p w:rsidR="00000000" w:rsidP="005B14D0">
            <w:pPr>
              <w:pStyle w:val="ListBullet"/>
              <w:rPr>
                <w:lang w:val="en-NZ"/>
              </w:rPr>
            </w:pPr>
            <w:r w:rsidRPr="005B14D0">
              <w:t>Documents responses to problems in compliance with organis</w:t>
            </w:r>
            <w:r w:rsidRPr="005B14D0">
              <w:t>ational and regulatory requirements</w:t>
            </w:r>
          </w:p>
        </w:tc>
      </w:tr>
      <w:tr w:rsidTr="005B14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D0">
            <w:pPr>
              <w:pStyle w:val="BodyText"/>
              <w:rPr>
                <w:lang w:val="en-NZ"/>
              </w:rPr>
            </w:pPr>
            <w:r w:rsidRPr="005B14D0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D0">
            <w:pPr>
              <w:pStyle w:val="BodyText"/>
              <w:rPr>
                <w:lang w:val="en-NZ"/>
              </w:rPr>
            </w:pPr>
            <w:r w:rsidRPr="005B14D0">
              <w:t>1.1, 2.3, 2.4, 3.2, 3.3, 3.4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D0" w:rsidP="005B14D0">
            <w:pPr>
              <w:pStyle w:val="ListBullet"/>
            </w:pPr>
            <w:r w:rsidRPr="005B14D0">
              <w:t xml:space="preserve">Participates in spoken interactions using questioning and active listening techniques to elicit information and confirm understanding </w:t>
            </w:r>
          </w:p>
          <w:p w:rsidR="00000000" w:rsidP="005B14D0">
            <w:pPr>
              <w:pStyle w:val="ListBullet"/>
              <w:rPr>
                <w:lang w:val="en-NZ"/>
              </w:rPr>
            </w:pPr>
            <w:r w:rsidRPr="005B14D0">
              <w:t xml:space="preserve">Presents information that reflects compliance requirements structuring tone, pace and content appropriate to audience </w:t>
            </w:r>
          </w:p>
        </w:tc>
      </w:tr>
      <w:tr w:rsidTr="005B14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D0">
            <w:pPr>
              <w:pStyle w:val="BodyText"/>
              <w:rPr>
                <w:lang w:val="en-NZ"/>
              </w:rPr>
            </w:pPr>
            <w:r w:rsidRPr="005B14D0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D0">
            <w:pPr>
              <w:pStyle w:val="BodyText"/>
              <w:rPr>
                <w:lang w:val="en-NZ"/>
              </w:rPr>
            </w:pPr>
            <w:r w:rsidRPr="005B14D0">
              <w:t>1.2, 2.1, 2.2, 3.1, 3.3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D0">
            <w:pPr>
              <w:pStyle w:val="ListBullet"/>
              <w:rPr>
                <w:lang w:val="en-NZ"/>
              </w:rPr>
            </w:pPr>
            <w:r w:rsidRPr="005B14D0">
              <w:t>Records, identifies and assesses numerical data in client instructions</w:t>
            </w:r>
          </w:p>
        </w:tc>
      </w:tr>
      <w:tr w:rsidTr="005B14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D0">
            <w:pPr>
              <w:pStyle w:val="BodyText"/>
              <w:rPr>
                <w:lang w:val="en-NZ"/>
              </w:rPr>
            </w:pPr>
            <w:r w:rsidRPr="005B14D0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D0">
            <w:pPr>
              <w:pStyle w:val="BodyText"/>
              <w:rPr>
                <w:lang w:val="en-NZ"/>
              </w:rPr>
            </w:pPr>
            <w:r w:rsidRPr="005B14D0">
              <w:t>1.1</w:t>
            </w:r>
            <w:r w:rsidRPr="005B14D0">
              <w:t>, 1.3, 2.4, 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D0" w:rsidP="005B14D0">
            <w:pPr>
              <w:pStyle w:val="ListBullet"/>
            </w:pPr>
            <w:r w:rsidRPr="005B14D0">
              <w:t>Takes responsibility for providing quality advisory services that comply with legal and organisational requirements</w:t>
            </w:r>
          </w:p>
          <w:p w:rsidR="00000000" w:rsidP="005B14D0">
            <w:pPr>
              <w:pStyle w:val="ListBullet"/>
              <w:rPr>
                <w:lang w:val="en-NZ"/>
              </w:rPr>
            </w:pPr>
            <w:r w:rsidRPr="005B14D0">
              <w:t xml:space="preserve">Ensures knowledge of legislative requirements is kept up to date to provide accurate information </w:t>
            </w:r>
          </w:p>
        </w:tc>
      </w:tr>
      <w:tr w:rsidTr="005B14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D0">
            <w:pPr>
              <w:pStyle w:val="BodyText"/>
              <w:rPr>
                <w:lang w:val="en-NZ"/>
              </w:rPr>
            </w:pPr>
            <w:r w:rsidRPr="005B14D0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D0">
            <w:pPr>
              <w:pStyle w:val="BodyText"/>
              <w:rPr>
                <w:lang w:val="en-NZ"/>
              </w:rPr>
            </w:pPr>
            <w:r w:rsidRPr="005B14D0">
              <w:t>1.1</w:t>
            </w:r>
            <w:r w:rsidRPr="005B14D0">
              <w:t>, 2.3, 2.4, 3.2, 3.3, 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D0" w:rsidP="005B14D0">
            <w:pPr>
              <w:pStyle w:val="ListBullet"/>
            </w:pPr>
            <w:r w:rsidRPr="005B14D0">
              <w:t xml:space="preserve">Selects and uses appropriate conventions and protocols when communicating with clients, adjusting personal communication style in response to the values, beliefs and cultural expectations of others </w:t>
            </w:r>
          </w:p>
          <w:p w:rsidR="00000000" w:rsidP="005B14D0">
            <w:pPr>
              <w:pStyle w:val="ListBullet"/>
              <w:rPr>
                <w:lang w:val="en-NZ"/>
              </w:rPr>
            </w:pPr>
            <w:r w:rsidRPr="005B14D0">
              <w:t>Uses strategies to develop and maintain working relationships and persuasive techniques to negotiate agreement to further services</w:t>
            </w:r>
          </w:p>
        </w:tc>
      </w:tr>
      <w:tr w:rsidTr="005B14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D0">
            <w:pPr>
              <w:pStyle w:val="BodyText"/>
              <w:rPr>
                <w:lang w:val="en-NZ"/>
              </w:rPr>
            </w:pPr>
            <w:r w:rsidRPr="005B14D0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D0">
            <w:pPr>
              <w:pStyle w:val="BodyText"/>
              <w:rPr>
                <w:lang w:val="en-NZ"/>
              </w:rPr>
            </w:pPr>
            <w:r w:rsidRPr="005B14D0">
              <w:t>1.1-1.3, 2.1-2.4, 3.1-3.4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D0" w:rsidP="005B14D0">
            <w:pPr>
              <w:pStyle w:val="ListBullet"/>
            </w:pPr>
            <w:r w:rsidRPr="005B14D0">
              <w:t>Organises, plans and sequences own workload</w:t>
            </w:r>
          </w:p>
          <w:p w:rsidR="00000000" w:rsidRPr="005B14D0" w:rsidP="005B14D0">
            <w:pPr>
              <w:pStyle w:val="ListBullet"/>
            </w:pPr>
            <w:r w:rsidRPr="005B14D0">
              <w:t>Systematically gathers and analyses</w:t>
            </w:r>
            <w:r w:rsidRPr="005B14D0">
              <w:t xml:space="preserve"> all relevant information and evaluates options to make decisions about service provision</w:t>
            </w:r>
          </w:p>
          <w:p w:rsidR="00000000" w:rsidRPr="005B14D0" w:rsidP="005B14D0">
            <w:pPr>
              <w:pStyle w:val="ListBullet"/>
            </w:pPr>
            <w:r w:rsidRPr="005B14D0">
              <w:t>Uses analytical problem-solving skills to monitor and resolve client satisfaction issues</w:t>
            </w:r>
          </w:p>
          <w:p w:rsidR="00000000" w:rsidRPr="005B14D0" w:rsidP="005B14D0">
            <w:pPr>
              <w:pStyle w:val="ListBullet"/>
            </w:pPr>
            <w:r w:rsidRPr="005B14D0">
              <w:t>Uses digital technologies and tools to access, store and share information</w:t>
            </w:r>
          </w:p>
        </w:tc>
      </w:tr>
    </w:tbl>
    <w:p w:rsidR="00000000" w:rsidRPr="005B14D0" w:rsidP="005B14D0">
      <w:pPr>
        <w:pStyle w:val="BodyText"/>
      </w:pPr>
    </w:p>
    <w:p w:rsidR="00000000" w:rsidRPr="005B14D0" w:rsidP="005B14D0">
      <w:pPr>
        <w:pStyle w:val="AllowPageBreak"/>
      </w:pPr>
    </w:p>
    <w:p w:rsidR="00000000" w:rsidRPr="005B14D0" w:rsidP="005B14D0">
      <w:pPr>
        <w:pStyle w:val="Heading1"/>
      </w:pPr>
      <w:bookmarkStart w:id="6" w:name="O_675120"/>
      <w:bookmarkEnd w:id="6"/>
      <w:r w:rsidRPr="005B14D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B14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D0" w:rsidP="005B14D0">
            <w:pPr>
              <w:pStyle w:val="BodyText"/>
            </w:pPr>
            <w:r w:rsidRPr="005B14D0">
              <w:rPr>
                <w:rStyle w:val="SpecialBold"/>
              </w:rPr>
              <w:t xml:space="preserve">Code and title </w:t>
            </w:r>
          </w:p>
          <w:p w:rsidR="00000000" w:rsidRPr="005B14D0" w:rsidP="005B14D0">
            <w:pPr>
              <w:pStyle w:val="BodyText"/>
            </w:pPr>
            <w:r w:rsidRPr="005B14D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D0" w:rsidP="005B14D0">
            <w:pPr>
              <w:pStyle w:val="BodyText"/>
            </w:pPr>
            <w:r w:rsidRPr="005B14D0">
              <w:rPr>
                <w:rStyle w:val="SpecialBold"/>
              </w:rPr>
              <w:t>Code and title</w:t>
            </w:r>
          </w:p>
          <w:p w:rsidR="00000000" w:rsidRPr="005B14D0" w:rsidP="005B14D0">
            <w:pPr>
              <w:pStyle w:val="BodyText"/>
            </w:pPr>
            <w:r w:rsidRPr="005B14D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D0" w:rsidP="005B14D0">
            <w:pPr>
              <w:pStyle w:val="BodyText"/>
            </w:pPr>
            <w:r w:rsidRPr="005B14D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D0">
            <w:pPr>
              <w:pStyle w:val="BodyText"/>
              <w:rPr>
                <w:lang w:val="en-NZ"/>
              </w:rPr>
            </w:pPr>
            <w:r w:rsidRPr="005B14D0">
              <w:rPr>
                <w:rStyle w:val="SpecialBold"/>
              </w:rPr>
              <w:t>Equivalence status</w:t>
            </w:r>
          </w:p>
        </w:tc>
      </w:tr>
      <w:tr w:rsidTr="005B14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D0">
            <w:pPr>
              <w:pStyle w:val="BodyText"/>
              <w:rPr>
                <w:lang w:val="en-NZ"/>
              </w:rPr>
            </w:pPr>
            <w:r w:rsidRPr="005B14D0">
              <w:t>FNSCUS506 Record and implement client instructions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D0">
            <w:pPr>
              <w:pStyle w:val="BodyText"/>
              <w:rPr>
                <w:lang w:val="en-NZ"/>
              </w:rPr>
            </w:pPr>
            <w:r w:rsidRPr="005B14D0">
              <w:t>FNSCUS506A Record and implement client instructions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D0">
            <w:pPr>
              <w:pStyle w:val="BodyText"/>
              <w:rPr>
                <w:lang w:val="en-NZ"/>
              </w:rPr>
            </w:pPr>
            <w:r w:rsidRPr="005B14D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D0" w:rsidP="005B14D0">
            <w:pPr>
              <w:pStyle w:val="BodyText"/>
            </w:pPr>
            <w:r w:rsidRPr="005B14D0">
              <w:t>Equivalent unit</w:t>
            </w:r>
          </w:p>
        </w:tc>
      </w:tr>
    </w:tbl>
    <w:p w:rsidR="00000000" w:rsidRPr="005B14D0" w:rsidP="005B14D0">
      <w:pPr>
        <w:pStyle w:val="BodyText"/>
      </w:pPr>
    </w:p>
    <w:p w:rsidR="00000000" w:rsidRPr="005B14D0" w:rsidP="005B14D0">
      <w:pPr>
        <w:pStyle w:val="AllowPageBreak"/>
      </w:pPr>
    </w:p>
    <w:p w:rsidR="00000000" w:rsidRPr="005B14D0" w:rsidP="005B14D0">
      <w:pPr>
        <w:pStyle w:val="Heading1"/>
      </w:pPr>
      <w:bookmarkStart w:id="7" w:name="O_675127"/>
      <w:bookmarkEnd w:id="7"/>
      <w:r w:rsidRPr="005B14D0">
        <w:t>Links</w:t>
      </w:r>
    </w:p>
    <w:p w:rsidR="00000000" w:rsidRPr="005B14D0" w:rsidP="00E56B5E">
      <w:pPr>
        <w:pStyle w:val="BodyText"/>
      </w:pPr>
      <w:r w:rsidRPr="005B14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A479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B14D0" w:rsidP="00E56B5E">
      <w:pPr>
        <w:pStyle w:val="BodyText"/>
        <w:sectPr w:rsidSect="005B14D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B14D0" w:rsidP="005B14D0">
      <w:pPr>
        <w:pStyle w:val="SuperHeading"/>
      </w:pPr>
      <w:r w:rsidRPr="005B14D0">
        <w:t>Assessment Requirements for FNSCUS506 Record and implement client instructions</w:t>
      </w:r>
    </w:p>
    <w:p w:rsidR="00000000" w:rsidRPr="005B14D0" w:rsidP="005B14D0">
      <w:pPr>
        <w:pStyle w:val="Heading1"/>
      </w:pPr>
      <w:bookmarkStart w:id="8" w:name="O_675122"/>
      <w:bookmarkEnd w:id="8"/>
      <w:r w:rsidRPr="005B14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B14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D0" w:rsidP="005B14D0">
            <w:pPr>
              <w:pStyle w:val="BodyText"/>
            </w:pPr>
            <w:r w:rsidRPr="005B14D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D0">
            <w:pPr>
              <w:pStyle w:val="BodyText"/>
              <w:rPr>
                <w:lang w:val="en-NZ"/>
              </w:rPr>
            </w:pPr>
            <w:r w:rsidRPr="005B14D0">
              <w:rPr>
                <w:rStyle w:val="SpecialBold"/>
              </w:rPr>
              <w:t>Comments</w:t>
            </w:r>
          </w:p>
        </w:tc>
      </w:tr>
      <w:tr w:rsidTr="005B14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D0">
            <w:pPr>
              <w:pStyle w:val="BodyText"/>
              <w:rPr>
                <w:lang w:val="en-NZ"/>
              </w:rPr>
            </w:pPr>
            <w:r w:rsidRPr="005B14D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D0" w:rsidP="005B14D0">
            <w:pPr>
              <w:pStyle w:val="BodyText"/>
            </w:pPr>
            <w:r w:rsidRPr="005B14D0">
              <w:t>This version first released with FNS Financial Services Training Package Version 1.0.</w:t>
            </w:r>
          </w:p>
        </w:tc>
      </w:tr>
    </w:tbl>
    <w:p w:rsidR="00E56B5E" w:rsidP="005B14D0">
      <w:pPr>
        <w:pStyle w:val="BodyText"/>
      </w:pPr>
    </w:p>
    <w:p w:rsidR="00E56B5E" w:rsidP="005B14D0">
      <w:pPr>
        <w:pStyle w:val="BodyText"/>
      </w:pPr>
    </w:p>
    <w:p w:rsidR="00000000" w:rsidRPr="005B14D0" w:rsidP="005B14D0">
      <w:pPr>
        <w:pStyle w:val="Heading1"/>
      </w:pPr>
      <w:bookmarkStart w:id="9" w:name="O_675123"/>
      <w:bookmarkEnd w:id="9"/>
      <w:r w:rsidRPr="005B14D0">
        <w:t>Performance Evidence</w:t>
      </w:r>
    </w:p>
    <w:p w:rsidR="00000000" w:rsidRPr="005B14D0" w:rsidP="00E56B5E">
      <w:pPr>
        <w:pStyle w:val="BodyText"/>
      </w:pPr>
      <w:r w:rsidRPr="005B14D0">
        <w:t>Evidence of the ability to:</w:t>
      </w:r>
    </w:p>
    <w:p w:rsidR="00000000" w:rsidRPr="005B14D0" w:rsidP="005B14D0">
      <w:pPr>
        <w:pStyle w:val="ListBullet"/>
      </w:pPr>
      <w:r w:rsidRPr="005B14D0">
        <w:t xml:space="preserve">record and implement client instructions accurately in accordance with organisational, industry and </w:t>
      </w:r>
      <w:r w:rsidRPr="005B14D0">
        <w:t>legislative requirements</w:t>
      </w:r>
    </w:p>
    <w:p w:rsidR="00000000" w:rsidRPr="005B14D0" w:rsidP="005B14D0">
      <w:pPr>
        <w:pStyle w:val="ListBullet"/>
      </w:pPr>
      <w:r w:rsidRPr="005B14D0">
        <w:t xml:space="preserve">monitor and review implemented strategies against client instructions </w:t>
      </w:r>
    </w:p>
    <w:p w:rsidR="00000000" w:rsidRPr="005B14D0" w:rsidP="005B14D0">
      <w:pPr>
        <w:pStyle w:val="ListBullet"/>
      </w:pPr>
      <w:r w:rsidRPr="005B14D0">
        <w:t>provide after sales or additional service.</w:t>
      </w:r>
    </w:p>
    <w:p w:rsidR="00000000" w:rsidRPr="005B14D0" w:rsidP="005B14D0">
      <w:pPr>
        <w:pStyle w:val="BodyText"/>
      </w:pPr>
    </w:p>
    <w:p w:rsidR="00000000" w:rsidRPr="005B14D0" w:rsidP="00E56B5E">
      <w:pPr>
        <w:pStyle w:val="BodyText"/>
      </w:pPr>
      <w:r w:rsidRPr="005B14D0">
        <w:t>Note: If a specific volume or frequency is not stated, then evidence must be provided at least once.</w:t>
      </w:r>
    </w:p>
    <w:p w:rsidR="00000000" w:rsidRPr="005B14D0" w:rsidP="005B14D0">
      <w:pPr>
        <w:pStyle w:val="Heading1"/>
      </w:pPr>
      <w:bookmarkStart w:id="10" w:name="O_675124"/>
      <w:bookmarkEnd w:id="10"/>
      <w:r w:rsidRPr="005B14D0">
        <w:t>Knowledge Evidence</w:t>
      </w:r>
    </w:p>
    <w:p w:rsidR="00000000" w:rsidRPr="005B14D0" w:rsidP="00E56B5E">
      <w:pPr>
        <w:pStyle w:val="BodyText"/>
      </w:pPr>
      <w:r w:rsidRPr="005B14D0">
        <w:t>To complete the unit requirements safely and effectively, the individual must:</w:t>
      </w:r>
    </w:p>
    <w:p w:rsidR="00000000" w:rsidRPr="005B14D0" w:rsidP="005B14D0">
      <w:pPr>
        <w:pStyle w:val="ListBullet"/>
      </w:pPr>
      <w:r w:rsidRPr="005B14D0">
        <w:t>explain the terms and conditions of financial product services offered by the organisation</w:t>
      </w:r>
    </w:p>
    <w:p w:rsidR="00000000" w:rsidRPr="005B14D0" w:rsidP="005B14D0">
      <w:pPr>
        <w:pStyle w:val="ListBullet"/>
      </w:pPr>
      <w:r w:rsidRPr="005B14D0">
        <w:t>explain the application of general sales and marketing tec</w:t>
      </w:r>
      <w:r w:rsidRPr="005B14D0">
        <w:t>hniques to provision of after sales service</w:t>
      </w:r>
    </w:p>
    <w:p w:rsidR="00000000" w:rsidRPr="005B14D0" w:rsidP="005B14D0">
      <w:pPr>
        <w:pStyle w:val="ListBullet"/>
      </w:pPr>
      <w:r w:rsidRPr="005B14D0">
        <w:t>describe key requirements of organisational policy and procedures relating to documenting client instructions</w:t>
      </w:r>
    </w:p>
    <w:p w:rsidR="00000000" w:rsidRPr="005B14D0" w:rsidP="005B14D0">
      <w:pPr>
        <w:pStyle w:val="ListBullet"/>
      </w:pPr>
      <w:r w:rsidRPr="005B14D0">
        <w:t>describe fraud detection and prevention procedures and practices relevant to implementing client instr</w:t>
      </w:r>
      <w:r w:rsidRPr="005B14D0">
        <w:t>uctions</w:t>
      </w:r>
    </w:p>
    <w:p w:rsidR="00000000" w:rsidRPr="005B14D0" w:rsidP="005B14D0">
      <w:pPr>
        <w:pStyle w:val="ListBullet"/>
      </w:pPr>
      <w:r w:rsidRPr="005B14D0">
        <w:t>describe the relevant financial association’s business rules</w:t>
      </w:r>
    </w:p>
    <w:p w:rsidR="00000000" w:rsidRPr="005B14D0" w:rsidP="005B14D0">
      <w:pPr>
        <w:pStyle w:val="ListBullet"/>
      </w:pPr>
      <w:r w:rsidRPr="005B14D0">
        <w:t>describe key requirements of relevant financial services industry legislation and codes of practice</w:t>
      </w:r>
    </w:p>
    <w:p w:rsidR="00000000" w:rsidRPr="005B14D0" w:rsidP="005B14D0">
      <w:pPr>
        <w:pStyle w:val="ListBullet"/>
      </w:pPr>
      <w:r w:rsidRPr="005B14D0">
        <w:t>describe the relevance of the following to reviewing and monitoring client instructions</w:t>
      </w:r>
      <w:r w:rsidRPr="005B14D0">
        <w:t xml:space="preserve">: </w:t>
      </w:r>
    </w:p>
    <w:p w:rsidR="00000000" w:rsidRPr="005B14D0" w:rsidP="005B14D0">
      <w:pPr>
        <w:pStyle w:val="ListBullet2"/>
      </w:pPr>
      <w:r w:rsidRPr="005B14D0">
        <w:t>key characteristics of local and international financial markets and investments</w:t>
      </w:r>
    </w:p>
    <w:p w:rsidR="00000000" w:rsidRPr="005B14D0" w:rsidP="005B14D0">
      <w:pPr>
        <w:pStyle w:val="ListBullet2"/>
      </w:pPr>
      <w:r w:rsidRPr="005B14D0">
        <w:t>current economic climate and outlook to the financial services industry</w:t>
      </w:r>
    </w:p>
    <w:p w:rsidR="00000000" w:rsidRPr="005B14D0" w:rsidP="005B14D0">
      <w:pPr>
        <w:pStyle w:val="ListBullet2"/>
      </w:pPr>
      <w:r w:rsidRPr="005B14D0">
        <w:t>influence of tax factors on financial services clients.</w:t>
      </w:r>
    </w:p>
    <w:p w:rsidR="00000000" w:rsidRPr="005B14D0" w:rsidP="005B14D0">
      <w:pPr>
        <w:pStyle w:val="AllowPageBreak"/>
      </w:pPr>
    </w:p>
    <w:p w:rsidR="00000000" w:rsidRPr="005B14D0" w:rsidP="005B14D0">
      <w:pPr>
        <w:pStyle w:val="Heading1"/>
      </w:pPr>
      <w:bookmarkStart w:id="11" w:name="O_675125"/>
      <w:bookmarkEnd w:id="11"/>
      <w:r w:rsidRPr="005B14D0">
        <w:t>Assessment Conditions</w:t>
      </w:r>
    </w:p>
    <w:p w:rsidR="00000000" w:rsidRPr="005B14D0" w:rsidP="00E56B5E">
      <w:pPr>
        <w:pStyle w:val="BodyText"/>
      </w:pPr>
      <w:r w:rsidRPr="005B14D0">
        <w:t>Assessment must be conducted in a safe environment where evidence gathered demonstrates consistent performance of typical activities experienced in the customer service field of work and include access to:</w:t>
      </w:r>
    </w:p>
    <w:p w:rsidR="00000000" w:rsidRPr="005B14D0" w:rsidP="005B14D0">
      <w:pPr>
        <w:pStyle w:val="ListBullet"/>
      </w:pPr>
      <w:r w:rsidRPr="005B14D0">
        <w:t>common office equipment, technology, software and</w:t>
      </w:r>
      <w:r w:rsidRPr="005B14D0">
        <w:t xml:space="preserve"> consumables </w:t>
      </w:r>
    </w:p>
    <w:p w:rsidR="00000000" w:rsidRPr="005B14D0" w:rsidP="005B14D0">
      <w:pPr>
        <w:pStyle w:val="ListBullet"/>
      </w:pPr>
      <w:r w:rsidRPr="005B14D0">
        <w:t xml:space="preserve">financial services product information </w:t>
      </w:r>
    </w:p>
    <w:p w:rsidR="00000000" w:rsidRPr="005B14D0" w:rsidP="005B14D0">
      <w:pPr>
        <w:pStyle w:val="ListBullet"/>
      </w:pPr>
      <w:r w:rsidRPr="005B14D0">
        <w:t>client information system and data.</w:t>
      </w:r>
    </w:p>
    <w:p w:rsidR="00000000" w:rsidRPr="005B14D0" w:rsidP="005B14D0">
      <w:pPr>
        <w:pStyle w:val="BodyText"/>
      </w:pPr>
    </w:p>
    <w:p w:rsidR="00000000" w:rsidRPr="005B14D0" w:rsidP="00E56B5E">
      <w:pPr>
        <w:pStyle w:val="BodyText"/>
      </w:pPr>
      <w:r w:rsidRPr="005B14D0">
        <w:t>Assessors must satisfy NVR/AQTF assessor requirements.</w:t>
      </w:r>
    </w:p>
    <w:p w:rsidR="00000000" w:rsidRPr="005B14D0" w:rsidP="005B14D0">
      <w:pPr>
        <w:pStyle w:val="Heading1"/>
      </w:pPr>
      <w:bookmarkStart w:id="12" w:name="O_675128"/>
      <w:bookmarkEnd w:id="12"/>
      <w:r w:rsidRPr="005B14D0">
        <w:t>Links</w:t>
      </w:r>
    </w:p>
    <w:p w:rsidR="00000000" w:rsidRPr="005B14D0" w:rsidP="00E56B5E">
      <w:pPr>
        <w:pStyle w:val="BodyText"/>
      </w:pPr>
      <w:r w:rsidRPr="005B14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A479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B14D0" w:rsidP="005B14D0"/>
    <w:sectPr w:rsidSect="005B14D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4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4D0" w:rsidRPr="00E56B5E" w:rsidP="00E56B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4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B5E" w:rsidP="005B14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56B5E" w:rsidP="005B14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56B5E" w:rsidP="005B14D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4D0" w:rsidP="005B14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56B5E">
      <w:t>Approved</w:t>
    </w:r>
    <w:r w:rsidR="00E56B5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56B5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56B5E">
      <w:rPr>
        <w:noProof/>
      </w:rPr>
      <w:t>5</w:t>
    </w:r>
    <w:r>
      <w:rPr>
        <w:noProof/>
      </w:rPr>
      <w:fldChar w:fldCharType="end"/>
    </w:r>
  </w:p>
  <w:p w:rsidR="005B14D0" w:rsidP="005B14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56B5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56B5E">
      <w:t>Future Skills Organisation</w:t>
    </w:r>
    <w:r w:rsidR="00E56B5E">
      <w:fldChar w:fldCharType="end"/>
    </w:r>
  </w:p>
  <w:p w:rsidR="005B14D0" w:rsidP="005B14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4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B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14D0" w:rsidRPr="00E56B5E" w:rsidP="00E56B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4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B5E" w:rsidRPr="002D2AF8" w:rsidP="005B14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FNSCUS506 Record and implement client instructions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56B5E" w:rsidP="005B14D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4D0" w:rsidRPr="002D2AF8" w:rsidP="005B14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56B5E">
      <w:t>FNSCUS506 Record and implement client instructions</w:t>
    </w:r>
    <w:r w:rsidR="00E56B5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56B5E">
      <w:rPr>
        <w:noProof/>
      </w:rPr>
      <w:t>2 March 2025</w:t>
    </w:r>
    <w:r>
      <w:fldChar w:fldCharType="end"/>
    </w:r>
  </w:p>
  <w:p w:rsidR="005B14D0" w:rsidP="005B14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766E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7A68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68A0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4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14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14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14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14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14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14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14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14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14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14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14D0"/>
  </w:style>
  <w:style w:type="character" w:customStyle="1" w:styleId="Heading1Char">
    <w:name w:val="Heading 1 Char"/>
    <w:basedOn w:val="DefaultParagraphFont"/>
    <w:link w:val="Heading1"/>
    <w:rsid w:val="005B14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14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14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14D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14D0"/>
    <w:rPr>
      <w:b/>
      <w:spacing w:val="0"/>
    </w:rPr>
  </w:style>
  <w:style w:type="paragraph" w:styleId="ListBullet2">
    <w:name w:val="List Bullet 2"/>
    <w:basedOn w:val="List2"/>
    <w:rsid w:val="005B14D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B14D0"/>
    <w:rPr>
      <w:i/>
    </w:rPr>
  </w:style>
  <w:style w:type="paragraph" w:customStyle="1" w:styleId="SuperHeading">
    <w:name w:val="SuperHeading"/>
    <w:basedOn w:val="Normal"/>
    <w:rsid w:val="005B14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14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14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14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14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14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14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14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14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14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14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14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14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14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14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14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14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14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14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14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14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14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14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14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14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14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14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14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14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14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14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14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14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14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14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14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14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14D0"/>
  </w:style>
  <w:style w:type="paragraph" w:styleId="TableofFigures">
    <w:name w:val="table of figures"/>
    <w:basedOn w:val="Normal"/>
    <w:next w:val="Normal"/>
    <w:semiHidden/>
    <w:rsid w:val="005B14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14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14D0"/>
    <w:rPr>
      <w:rFonts w:ascii="Wingdings" w:hAnsi="Wingdings"/>
    </w:rPr>
  </w:style>
  <w:style w:type="paragraph" w:customStyle="1" w:styleId="TableHeading">
    <w:name w:val="Table Heading"/>
    <w:basedOn w:val="HeadingBase"/>
    <w:rsid w:val="005B14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14D0"/>
    <w:rPr>
      <w:color w:val="0033CC"/>
      <w:u w:val="none"/>
    </w:rPr>
  </w:style>
  <w:style w:type="paragraph" w:customStyle="1" w:styleId="BodyTextRight">
    <w:name w:val="Body Text Right"/>
    <w:basedOn w:val="BodyText"/>
    <w:rsid w:val="005B14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14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14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14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14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14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14D0"/>
    <w:rPr>
      <w:sz w:val="32"/>
    </w:rPr>
  </w:style>
  <w:style w:type="paragraph" w:customStyle="1" w:styleId="HeadingProcedure">
    <w:name w:val="Heading Procedure"/>
    <w:basedOn w:val="HeadingBase"/>
    <w:next w:val="Normal"/>
    <w:rsid w:val="005B14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14D0"/>
    <w:pPr>
      <w:spacing w:before="60" w:after="60"/>
    </w:pPr>
  </w:style>
  <w:style w:type="paragraph" w:styleId="ListContinue">
    <w:name w:val="List Continue"/>
    <w:basedOn w:val="List"/>
    <w:rsid w:val="005B14D0"/>
    <w:pPr>
      <w:ind w:firstLine="0"/>
    </w:pPr>
  </w:style>
  <w:style w:type="paragraph" w:customStyle="1" w:styleId="ListNote">
    <w:name w:val="List Note"/>
    <w:basedOn w:val="List"/>
    <w:rsid w:val="005B14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14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14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14D0"/>
    <w:rPr>
      <w:rFonts w:ascii="Courier New" w:hAnsi="Courier New"/>
    </w:rPr>
  </w:style>
  <w:style w:type="paragraph" w:customStyle="1" w:styleId="NoteBullet">
    <w:name w:val="Note Bullet"/>
    <w:basedOn w:val="Note"/>
    <w:rsid w:val="005B14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14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14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14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14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14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14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14D0"/>
    <w:rPr>
      <w:b/>
      <w:smallCaps/>
    </w:rPr>
  </w:style>
  <w:style w:type="paragraph" w:customStyle="1" w:styleId="TableListNumber">
    <w:name w:val="Table List Number"/>
    <w:basedOn w:val="ListNumber"/>
    <w:rsid w:val="005B14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14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14D0"/>
    <w:pPr>
      <w:numPr>
        <w:numId w:val="9"/>
      </w:numPr>
    </w:pPr>
  </w:style>
  <w:style w:type="paragraph" w:customStyle="1" w:styleId="ListAlpha2">
    <w:name w:val="List Alpha 2"/>
    <w:basedOn w:val="List2"/>
    <w:rsid w:val="005B14D0"/>
    <w:pPr>
      <w:numPr>
        <w:numId w:val="8"/>
      </w:numPr>
    </w:pPr>
  </w:style>
  <w:style w:type="paragraph" w:styleId="List2">
    <w:name w:val="List 2"/>
    <w:basedOn w:val="BodyText"/>
    <w:rsid w:val="005B14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14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14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14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14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14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14D0"/>
    <w:pPr>
      <w:numPr>
        <w:numId w:val="4"/>
      </w:numPr>
    </w:pPr>
  </w:style>
  <w:style w:type="paragraph" w:styleId="ListContinue2">
    <w:name w:val="List Continue 2"/>
    <w:basedOn w:val="List2"/>
    <w:rsid w:val="005B14D0"/>
    <w:pPr>
      <w:ind w:firstLine="0"/>
    </w:pPr>
  </w:style>
  <w:style w:type="paragraph" w:styleId="ListContinue3">
    <w:name w:val="List Continue 3"/>
    <w:basedOn w:val="List3"/>
    <w:rsid w:val="005B14D0"/>
    <w:pPr>
      <w:ind w:left="1021" w:firstLine="0"/>
    </w:pPr>
  </w:style>
  <w:style w:type="paragraph" w:styleId="ListContinue4">
    <w:name w:val="List Continue 4"/>
    <w:basedOn w:val="List4"/>
    <w:rsid w:val="005B14D0"/>
    <w:pPr>
      <w:ind w:firstLine="0"/>
    </w:pPr>
  </w:style>
  <w:style w:type="paragraph" w:styleId="ListContinue5">
    <w:name w:val="List Continue 5"/>
    <w:basedOn w:val="List5"/>
    <w:rsid w:val="005B14D0"/>
    <w:pPr>
      <w:ind w:firstLine="0"/>
    </w:pPr>
  </w:style>
  <w:style w:type="paragraph" w:styleId="ListNumber3">
    <w:name w:val="List Number 3"/>
    <w:basedOn w:val="List3"/>
    <w:rsid w:val="005B14D0"/>
    <w:pPr>
      <w:numPr>
        <w:numId w:val="5"/>
      </w:numPr>
    </w:pPr>
  </w:style>
  <w:style w:type="paragraph" w:styleId="ListNumber4">
    <w:name w:val="List Number 4"/>
    <w:basedOn w:val="List4"/>
    <w:rsid w:val="005B14D0"/>
    <w:pPr>
      <w:numPr>
        <w:numId w:val="6"/>
      </w:numPr>
    </w:pPr>
  </w:style>
  <w:style w:type="paragraph" w:styleId="ListNumber5">
    <w:name w:val="List Number 5"/>
    <w:basedOn w:val="List5"/>
    <w:rsid w:val="005B14D0"/>
    <w:pPr>
      <w:numPr>
        <w:numId w:val="7"/>
      </w:numPr>
    </w:pPr>
  </w:style>
  <w:style w:type="paragraph" w:styleId="BlockText">
    <w:name w:val="Block Text"/>
    <w:basedOn w:val="Normal"/>
    <w:rsid w:val="005B14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14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14D0"/>
    <w:rPr>
      <w:sz w:val="16"/>
      <w:vertAlign w:val="superscript"/>
    </w:rPr>
  </w:style>
  <w:style w:type="character" w:customStyle="1" w:styleId="Symbols">
    <w:name w:val="Symbols"/>
    <w:basedOn w:val="DefaultParagraphFont"/>
    <w:rsid w:val="005B14D0"/>
    <w:rPr>
      <w:rFonts w:ascii="Symbol" w:hAnsi="Symbol"/>
    </w:rPr>
  </w:style>
  <w:style w:type="character" w:customStyle="1" w:styleId="MenuOptions">
    <w:name w:val="Menu Options"/>
    <w:basedOn w:val="DefaultParagraphFont"/>
    <w:rsid w:val="005B14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14D0"/>
    <w:rPr>
      <w:b/>
    </w:rPr>
  </w:style>
  <w:style w:type="character" w:customStyle="1" w:styleId="Underlined">
    <w:name w:val="Underlined"/>
    <w:basedOn w:val="DefaultParagraphFont"/>
    <w:rsid w:val="005B14D0"/>
    <w:rPr>
      <w:u w:val="single"/>
    </w:rPr>
  </w:style>
  <w:style w:type="paragraph" w:customStyle="1" w:styleId="TableBodyTextRight">
    <w:name w:val="Table Body Text Right"/>
    <w:basedOn w:val="TableBodyText"/>
    <w:rsid w:val="005B14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14D0"/>
    <w:rPr>
      <w:sz w:val="18"/>
    </w:rPr>
  </w:style>
  <w:style w:type="paragraph" w:customStyle="1" w:styleId="BodySmallRight">
    <w:name w:val="Body Small Right"/>
    <w:basedOn w:val="BodyTextRight"/>
    <w:rsid w:val="005B14D0"/>
    <w:rPr>
      <w:sz w:val="18"/>
      <w:szCs w:val="18"/>
    </w:rPr>
  </w:style>
  <w:style w:type="paragraph" w:customStyle="1" w:styleId="MarginEdition">
    <w:name w:val="Margin Edition"/>
    <w:basedOn w:val="MarginNote"/>
    <w:rsid w:val="005B14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14D0"/>
    <w:rPr>
      <w:sz w:val="2"/>
      <w:szCs w:val="2"/>
    </w:rPr>
  </w:style>
  <w:style w:type="character" w:customStyle="1" w:styleId="Small">
    <w:name w:val="Small"/>
    <w:basedOn w:val="DefaultParagraphFont"/>
    <w:rsid w:val="005B14D0"/>
    <w:rPr>
      <w:sz w:val="16"/>
    </w:rPr>
  </w:style>
  <w:style w:type="paragraph" w:customStyle="1" w:styleId="WideTable">
    <w:name w:val="Wide Table"/>
    <w:basedOn w:val="Normal"/>
    <w:rsid w:val="005B14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14D0"/>
  </w:style>
  <w:style w:type="paragraph" w:styleId="Quote">
    <w:name w:val="Quote"/>
    <w:basedOn w:val="Heading1"/>
    <w:link w:val="QuoteChar"/>
    <w:qFormat/>
    <w:rsid w:val="005B14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14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14D0"/>
    <w:pPr>
      <w:pageBreakBefore/>
    </w:pPr>
  </w:style>
  <w:style w:type="paragraph" w:customStyle="1" w:styleId="Border">
    <w:name w:val="Border"/>
    <w:basedOn w:val="Normal"/>
    <w:qFormat/>
    <w:rsid w:val="005B14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14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14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14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14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14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14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14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14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14D0"/>
    <w:rPr>
      <w:u w:val="single"/>
    </w:rPr>
  </w:style>
  <w:style w:type="character" w:customStyle="1" w:styleId="BoldandItalics">
    <w:name w:val="Bold and Italics"/>
    <w:qFormat/>
    <w:rsid w:val="005B14D0"/>
    <w:rPr>
      <w:b/>
      <w:i/>
      <w:u w:val="none"/>
    </w:rPr>
  </w:style>
  <w:style w:type="paragraph" w:styleId="BalloonText">
    <w:name w:val="Balloon Text"/>
    <w:basedOn w:val="Normal"/>
    <w:link w:val="BalloonTextChar"/>
    <w:rsid w:val="005B14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14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14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14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14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14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14D0"/>
    <w:pPr>
      <w:spacing w:before="0" w:after="0"/>
    </w:pPr>
  </w:style>
  <w:style w:type="paragraph" w:customStyle="1" w:styleId="BodyTextBold">
    <w:name w:val="Body Text Bold"/>
    <w:basedOn w:val="BodyText"/>
    <w:qFormat/>
    <w:rsid w:val="005B14D0"/>
    <w:rPr>
      <w:b/>
    </w:rPr>
  </w:style>
  <w:style w:type="character" w:styleId="Hyperlink">
    <w:name w:val="Hyperlink"/>
    <w:basedOn w:val="DefaultParagraphFont"/>
    <w:uiPriority w:val="99"/>
    <w:unhideWhenUsed/>
    <w:rsid w:val="00E56B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1017</Words>
  <Characters>6888</Characters>
  <Application>Microsoft Office Word</Application>
  <DocSecurity>0</DocSecurity>
  <Lines>229</Lines>
  <Paragraphs>131</Paragraphs>
  <ScaleCrop>false</ScaleCrop>
  <Company>Author-it Software Corporation Ltd.</Company>
  <LinksUpToDate>false</LinksUpToDate>
  <CharactersWithSpaces>7774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FNSCUS506 Record and implement client instructions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2025-03-01T13:35:00Z</dcterms:created>
  <dcterms:modified xsi:type="dcterms:W3CDTF">2025-03-01T13:35:00Z</dcterms:modified>
</cp:coreProperties>
</file>