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CEF" w:rsidP="00BC7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FNSCUS501 Develop and nurture relationships with clients, other professionals and third party referrers</w:t>
      </w:r>
      <w:r>
        <w:fldChar w:fldCharType="end"/>
      </w:r>
    </w:p>
    <w:p w:rsidR="00BC7CEF" w:rsidP="00BC7CEF">
      <w:pPr>
        <w:pStyle w:val="Version"/>
        <w:sectPr w:rsidSect="00FD6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2ED" w:rsidP="00FD62ED">
      <w:pPr>
        <w:pStyle w:val="SuperHeading"/>
      </w:pPr>
      <w:r w:rsidRPr="00FD62ED">
        <w:t>Assessment Re</w:t>
      </w:r>
      <w:r w:rsidRPr="00FD62ED">
        <w:t>quirements for FNSCUS501 Develop and nurture relationships with clients, other professionals and third party referrers</w:t>
      </w:r>
    </w:p>
    <w:p w:rsidR="00000000" w:rsidRPr="00FD62ED" w:rsidP="00FD62ED">
      <w:pPr>
        <w:pStyle w:val="Heading1"/>
      </w:pPr>
      <w:bookmarkStart w:id="1" w:name="O_675008"/>
      <w:bookmarkEnd w:id="1"/>
      <w:r w:rsidRPr="00FD6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6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ED" w:rsidP="00FD62ED">
            <w:pPr>
              <w:pStyle w:val="BodyText"/>
            </w:pPr>
            <w:r w:rsidRPr="00FD62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ED">
            <w:pPr>
              <w:pStyle w:val="BodyText"/>
              <w:rPr>
                <w:lang w:val="en-NZ"/>
              </w:rPr>
            </w:pPr>
            <w:r w:rsidRPr="00FD62ED">
              <w:rPr>
                <w:rStyle w:val="SpecialBold"/>
              </w:rPr>
              <w:t>Comments</w:t>
            </w:r>
          </w:p>
        </w:tc>
      </w:tr>
      <w:tr w:rsidTr="00FD6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ED">
            <w:pPr>
              <w:pStyle w:val="BodyText"/>
              <w:rPr>
                <w:lang w:val="en-NZ"/>
              </w:rPr>
            </w:pPr>
            <w:r w:rsidRPr="00FD62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ED" w:rsidP="00FD62ED">
            <w:pPr>
              <w:pStyle w:val="BodyText"/>
            </w:pPr>
            <w:r w:rsidRPr="00FD62ED">
              <w:t>This version first released with FNS Financial Services Training Package Version 1.0.</w:t>
            </w:r>
          </w:p>
        </w:tc>
      </w:tr>
    </w:tbl>
    <w:p w:rsidR="00BC7CEF" w:rsidP="00FD62ED">
      <w:pPr>
        <w:pStyle w:val="BodyText"/>
      </w:pPr>
    </w:p>
    <w:p w:rsidR="00BC7CEF" w:rsidP="00FD62ED">
      <w:pPr>
        <w:pStyle w:val="BodyText"/>
      </w:pPr>
    </w:p>
    <w:p w:rsidR="00000000" w:rsidRPr="00FD62ED" w:rsidP="00FD62ED">
      <w:pPr>
        <w:pStyle w:val="Heading1"/>
      </w:pPr>
      <w:bookmarkStart w:id="2" w:name="O_675009"/>
      <w:bookmarkEnd w:id="2"/>
      <w:r w:rsidRPr="00FD62ED">
        <w:t>Performance Evidence</w:t>
      </w:r>
    </w:p>
    <w:p w:rsidR="00000000" w:rsidRPr="00FD62ED" w:rsidP="00BC7CEF">
      <w:pPr>
        <w:pStyle w:val="BodyText"/>
      </w:pPr>
      <w:r w:rsidRPr="00FD62ED">
        <w:t>Evidence of the ability to:</w:t>
      </w:r>
    </w:p>
    <w:p w:rsidR="00000000" w:rsidRPr="00FD62ED" w:rsidP="00FD62ED">
      <w:pPr>
        <w:pStyle w:val="ListBullet"/>
      </w:pPr>
      <w:r w:rsidRPr="00FD62ED">
        <w:t>liaise, develop and secure longstanding and effective relationships</w:t>
      </w:r>
    </w:p>
    <w:p w:rsidR="00000000" w:rsidRPr="00FD62ED" w:rsidP="00FD62ED">
      <w:pPr>
        <w:pStyle w:val="ListBullet"/>
      </w:pPr>
      <w:r w:rsidRPr="00FD62ED">
        <w:t xml:space="preserve">apply high level communication, </w:t>
      </w:r>
      <w:r w:rsidRPr="00FD62ED">
        <w:t>negotiation, interpersonal and relationship management skills</w:t>
      </w:r>
    </w:p>
    <w:p w:rsidR="00000000" w:rsidRPr="00FD62ED" w:rsidP="00FD62ED">
      <w:pPr>
        <w:pStyle w:val="ListBullet"/>
      </w:pPr>
      <w:r w:rsidRPr="00FD62ED">
        <w:t>interpret and apply the goals, policies and procedures of the organisation</w:t>
      </w:r>
    </w:p>
    <w:p w:rsidR="00000000" w:rsidRPr="00FD62ED" w:rsidP="00FD62ED">
      <w:pPr>
        <w:pStyle w:val="ListBullet"/>
      </w:pPr>
      <w:r w:rsidRPr="00FD62ED">
        <w:t>monitor and introduce new ways to improve work relationships</w:t>
      </w:r>
    </w:p>
    <w:p w:rsidR="00000000" w:rsidRPr="00FD62ED" w:rsidP="00FD62ED">
      <w:pPr>
        <w:pStyle w:val="ListBullet"/>
      </w:pPr>
      <w:r w:rsidRPr="00FD62ED">
        <w:t>adapt to any special needs of clients, including cultural, language, race, religion, ethnic origin, socioeconomic status and demographic needs.</w:t>
      </w:r>
    </w:p>
    <w:p w:rsidR="00000000" w:rsidRPr="00FD62ED" w:rsidP="00FD62ED">
      <w:pPr>
        <w:pStyle w:val="BodyText"/>
      </w:pPr>
    </w:p>
    <w:p w:rsidR="00000000" w:rsidRPr="00FD62ED" w:rsidP="00BC7CEF">
      <w:pPr>
        <w:pStyle w:val="BodyText"/>
      </w:pPr>
      <w:r w:rsidRPr="00FD62ED">
        <w:t>Note: If a specific volume or frequency is not stated, then evidence must be provided at least once.</w:t>
      </w:r>
    </w:p>
    <w:p w:rsidR="00000000" w:rsidRPr="00FD62ED" w:rsidP="00FD62ED">
      <w:pPr>
        <w:pStyle w:val="Heading1"/>
      </w:pPr>
      <w:bookmarkStart w:id="3" w:name="O_675010"/>
      <w:bookmarkEnd w:id="3"/>
      <w:r w:rsidRPr="00FD62ED">
        <w:t>Knowledge Evidence</w:t>
      </w:r>
    </w:p>
    <w:p w:rsidR="00000000" w:rsidRPr="00FD62ED" w:rsidP="00BC7CEF">
      <w:pPr>
        <w:pStyle w:val="BodyText"/>
      </w:pPr>
      <w:r w:rsidRPr="00FD62ED">
        <w:t>To complete the unit requirements safely and effectively, the individual must:</w:t>
      </w:r>
    </w:p>
    <w:p w:rsidR="00000000" w:rsidRPr="00FD62ED" w:rsidP="00FD62ED">
      <w:pPr>
        <w:pStyle w:val="ListBullet"/>
      </w:pPr>
      <w:r w:rsidRPr="00FD62ED">
        <w:t>outline the organisation’s social, business and ethical standards relevant to building relationships and business</w:t>
      </w:r>
    </w:p>
    <w:p w:rsidR="00000000" w:rsidRPr="00FD62ED" w:rsidP="00FD62ED">
      <w:pPr>
        <w:pStyle w:val="ListBullet"/>
      </w:pPr>
      <w:r w:rsidRPr="00FD62ED">
        <w:t>explain the role of different commun</w:t>
      </w:r>
      <w:r w:rsidRPr="00FD62ED">
        <w:t xml:space="preserve">ication channels and tools in relationship development </w:t>
      </w:r>
    </w:p>
    <w:p w:rsidR="00000000" w:rsidRPr="00FD62ED" w:rsidP="00FD62ED">
      <w:pPr>
        <w:pStyle w:val="ListBullet"/>
      </w:pPr>
      <w:r w:rsidRPr="00FD62ED">
        <w:t>describe effective interpersonal skills, and negotiation and communication principles</w:t>
      </w:r>
    </w:p>
    <w:p w:rsidR="00000000" w:rsidRPr="00FD62ED" w:rsidP="00FD62ED">
      <w:pPr>
        <w:pStyle w:val="ListBullet"/>
      </w:pPr>
      <w:r w:rsidRPr="00FD62ED">
        <w:t xml:space="preserve">identify relevant associations, conferences and other relationship building opportunities </w:t>
      </w:r>
    </w:p>
    <w:p w:rsidR="00000000" w:rsidRPr="00FD62ED" w:rsidP="00FD62ED">
      <w:pPr>
        <w:pStyle w:val="ListBullet"/>
      </w:pPr>
      <w:r w:rsidRPr="00FD62ED">
        <w:t>identify relevant busin</w:t>
      </w:r>
      <w:r w:rsidRPr="00FD62ED">
        <w:t xml:space="preserve">ess contexts for networking and relationship development </w:t>
      </w:r>
    </w:p>
    <w:p w:rsidR="00000000" w:rsidRPr="00FD62ED" w:rsidP="00FD62ED">
      <w:pPr>
        <w:pStyle w:val="ListBullet"/>
      </w:pPr>
      <w:r w:rsidRPr="00FD62ED">
        <w:t>outline the key requirements of relevant legislation, regulation and industry/professional codes of practice that apply to relationship management.</w:t>
      </w:r>
    </w:p>
    <w:p w:rsidR="00000000" w:rsidRPr="00FD62ED" w:rsidP="00FD62ED">
      <w:pPr>
        <w:pStyle w:val="AllowPageBreak"/>
      </w:pPr>
    </w:p>
    <w:p w:rsidR="00000000" w:rsidRPr="00FD62ED" w:rsidP="00FD62ED">
      <w:pPr>
        <w:pStyle w:val="Heading1"/>
      </w:pPr>
      <w:bookmarkStart w:id="4" w:name="O_675011"/>
      <w:bookmarkEnd w:id="4"/>
      <w:r w:rsidRPr="00FD62ED">
        <w:t>Assessment Conditions</w:t>
      </w:r>
    </w:p>
    <w:p w:rsidR="00000000" w:rsidRPr="00FD62ED" w:rsidP="00BC7CEF">
      <w:pPr>
        <w:pStyle w:val="BodyText"/>
      </w:pPr>
      <w:r w:rsidRPr="00FD62ED">
        <w:t xml:space="preserve">Assessment </w:t>
      </w:r>
      <w:r w:rsidRPr="00FD62ED">
        <w:t>must be conducted in a safe environment where evidence gathered demonstrates consistent performance of typical activities experienced in the customer service field of work and include access to:</w:t>
      </w:r>
    </w:p>
    <w:p w:rsidR="00000000" w:rsidRPr="00FD62ED" w:rsidP="00FD62ED">
      <w:pPr>
        <w:pStyle w:val="ListBullet"/>
      </w:pPr>
      <w:r w:rsidRPr="00FD62ED">
        <w:t>common office equipment</w:t>
      </w:r>
    </w:p>
    <w:p w:rsidR="00000000" w:rsidRPr="00FD62ED" w:rsidP="00FD62ED">
      <w:pPr>
        <w:pStyle w:val="ListBullet"/>
      </w:pPr>
      <w:r w:rsidRPr="00FD62ED">
        <w:t>contact software system and data</w:t>
      </w:r>
    </w:p>
    <w:p w:rsidR="00000000" w:rsidRPr="00FD62ED" w:rsidP="00FD62ED">
      <w:pPr>
        <w:pStyle w:val="ListBullet"/>
      </w:pPr>
      <w:r w:rsidRPr="00FD62ED">
        <w:t>fin</w:t>
      </w:r>
      <w:r w:rsidRPr="00FD62ED">
        <w:t xml:space="preserve">ancial services product information. </w:t>
      </w:r>
    </w:p>
    <w:p w:rsidR="00000000" w:rsidRPr="00FD62ED" w:rsidP="00FD62ED">
      <w:pPr>
        <w:pStyle w:val="BodyText"/>
      </w:pPr>
    </w:p>
    <w:p w:rsidR="00000000" w:rsidRPr="00FD62ED" w:rsidP="00BC7CEF">
      <w:pPr>
        <w:pStyle w:val="BodyText"/>
      </w:pPr>
      <w:r w:rsidRPr="00FD62ED">
        <w:t>Assessors must satisfy NVR/AQTF assessor requirements.</w:t>
      </w:r>
    </w:p>
    <w:p w:rsidR="00000000" w:rsidRPr="00FD62ED" w:rsidP="00FD62ED">
      <w:pPr>
        <w:pStyle w:val="Heading1"/>
      </w:pPr>
      <w:bookmarkStart w:id="5" w:name="O_675014"/>
      <w:bookmarkEnd w:id="5"/>
      <w:r w:rsidRPr="00FD62ED">
        <w:t>Links</w:t>
      </w:r>
    </w:p>
    <w:p w:rsidR="00000000" w:rsidRPr="00FD62ED" w:rsidP="00BC7CEF">
      <w:pPr>
        <w:pStyle w:val="BodyText"/>
      </w:pPr>
      <w:r w:rsidRPr="00FD62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E3F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D62ED" w:rsidP="00FD62ED"/>
    <w:sectPr w:rsidSect="00FD6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D" w:rsidRPr="00BC7CEF" w:rsidP="00BC7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EF" w:rsidP="00FD6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7CEF" w:rsidP="00FD6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7CEF" w:rsidP="00FD6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2ED" w:rsidRPr="00BC7CEF" w:rsidP="00BC7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EF" w:rsidRPr="002D2AF8" w:rsidP="00FD6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FNSCUS501 Develop and nurture relationships with clients, other professionals and third party referrers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C7CEF" w:rsidP="00FD6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E20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6E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2ED"/>
  </w:style>
  <w:style w:type="character" w:customStyle="1" w:styleId="Heading1Char">
    <w:name w:val="Heading 1 Char"/>
    <w:basedOn w:val="DefaultParagraphFont"/>
    <w:link w:val="Heading1"/>
    <w:rsid w:val="00FD6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2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2ED"/>
    <w:rPr>
      <w:b/>
      <w:spacing w:val="0"/>
    </w:rPr>
  </w:style>
  <w:style w:type="paragraph" w:customStyle="1" w:styleId="SuperHeading">
    <w:name w:val="SuperHeading"/>
    <w:basedOn w:val="Normal"/>
    <w:rsid w:val="00FD6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2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2ED"/>
    <w:rPr>
      <w:i/>
    </w:rPr>
  </w:style>
  <w:style w:type="paragraph" w:styleId="Caption">
    <w:name w:val="caption"/>
    <w:basedOn w:val="BodyText"/>
    <w:next w:val="Normal"/>
    <w:qFormat/>
    <w:rsid w:val="00FD6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2ED"/>
  </w:style>
  <w:style w:type="paragraph" w:styleId="TableofFigures">
    <w:name w:val="table of figures"/>
    <w:basedOn w:val="Normal"/>
    <w:next w:val="Normal"/>
    <w:semiHidden/>
    <w:rsid w:val="00FD6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2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2ED"/>
    <w:rPr>
      <w:rFonts w:ascii="Wingdings" w:hAnsi="Wingdings"/>
    </w:rPr>
  </w:style>
  <w:style w:type="paragraph" w:customStyle="1" w:styleId="TableHeading">
    <w:name w:val="Table Heading"/>
    <w:basedOn w:val="HeadingBase"/>
    <w:rsid w:val="00FD6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2ED"/>
    <w:rPr>
      <w:color w:val="0033CC"/>
      <w:u w:val="none"/>
    </w:rPr>
  </w:style>
  <w:style w:type="paragraph" w:customStyle="1" w:styleId="BodyTextRight">
    <w:name w:val="Body Text Right"/>
    <w:basedOn w:val="BodyText"/>
    <w:rsid w:val="00FD6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2ED"/>
    <w:rPr>
      <w:sz w:val="32"/>
    </w:rPr>
  </w:style>
  <w:style w:type="paragraph" w:customStyle="1" w:styleId="HeadingProcedure">
    <w:name w:val="Heading Procedure"/>
    <w:basedOn w:val="HeadingBase"/>
    <w:next w:val="Normal"/>
    <w:rsid w:val="00FD6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2ED"/>
    <w:pPr>
      <w:spacing w:before="60" w:after="60"/>
    </w:pPr>
  </w:style>
  <w:style w:type="paragraph" w:styleId="ListContinue">
    <w:name w:val="List Continue"/>
    <w:basedOn w:val="List"/>
    <w:rsid w:val="00FD62ED"/>
    <w:pPr>
      <w:ind w:firstLine="0"/>
    </w:pPr>
  </w:style>
  <w:style w:type="paragraph" w:customStyle="1" w:styleId="ListNote">
    <w:name w:val="List Note"/>
    <w:basedOn w:val="List"/>
    <w:rsid w:val="00FD6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2ED"/>
    <w:rPr>
      <w:rFonts w:ascii="Courier New" w:hAnsi="Courier New"/>
    </w:rPr>
  </w:style>
  <w:style w:type="paragraph" w:customStyle="1" w:styleId="NoteBullet">
    <w:name w:val="Note Bullet"/>
    <w:basedOn w:val="Note"/>
    <w:rsid w:val="00FD6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2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2ED"/>
    <w:rPr>
      <w:b/>
      <w:smallCaps/>
    </w:rPr>
  </w:style>
  <w:style w:type="paragraph" w:customStyle="1" w:styleId="TableListNumber">
    <w:name w:val="Table List Number"/>
    <w:basedOn w:val="ListNumber"/>
    <w:rsid w:val="00FD6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2ED"/>
    <w:pPr>
      <w:numPr>
        <w:numId w:val="8"/>
      </w:numPr>
    </w:pPr>
  </w:style>
  <w:style w:type="paragraph" w:customStyle="1" w:styleId="ListAlpha2">
    <w:name w:val="List Alpha 2"/>
    <w:basedOn w:val="List2"/>
    <w:rsid w:val="00FD62ED"/>
    <w:pPr>
      <w:numPr>
        <w:numId w:val="7"/>
      </w:numPr>
    </w:pPr>
  </w:style>
  <w:style w:type="paragraph" w:styleId="List2">
    <w:name w:val="List 2"/>
    <w:basedOn w:val="BodyText"/>
    <w:rsid w:val="00FD6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2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2ED"/>
    <w:pPr>
      <w:numPr>
        <w:numId w:val="3"/>
      </w:numPr>
    </w:pPr>
  </w:style>
  <w:style w:type="paragraph" w:styleId="ListContinue2">
    <w:name w:val="List Continue 2"/>
    <w:basedOn w:val="List2"/>
    <w:rsid w:val="00FD62ED"/>
    <w:pPr>
      <w:ind w:firstLine="0"/>
    </w:pPr>
  </w:style>
  <w:style w:type="paragraph" w:styleId="ListContinue3">
    <w:name w:val="List Continue 3"/>
    <w:basedOn w:val="List3"/>
    <w:rsid w:val="00FD62ED"/>
    <w:pPr>
      <w:ind w:left="1021" w:firstLine="0"/>
    </w:pPr>
  </w:style>
  <w:style w:type="paragraph" w:styleId="ListContinue4">
    <w:name w:val="List Continue 4"/>
    <w:basedOn w:val="List4"/>
    <w:rsid w:val="00FD62ED"/>
    <w:pPr>
      <w:ind w:firstLine="0"/>
    </w:pPr>
  </w:style>
  <w:style w:type="paragraph" w:styleId="ListContinue5">
    <w:name w:val="List Continue 5"/>
    <w:basedOn w:val="List5"/>
    <w:rsid w:val="00FD62ED"/>
    <w:pPr>
      <w:ind w:firstLine="0"/>
    </w:pPr>
  </w:style>
  <w:style w:type="paragraph" w:styleId="ListNumber3">
    <w:name w:val="List Number 3"/>
    <w:basedOn w:val="List3"/>
    <w:rsid w:val="00FD62ED"/>
    <w:pPr>
      <w:numPr>
        <w:numId w:val="4"/>
      </w:numPr>
    </w:pPr>
  </w:style>
  <w:style w:type="paragraph" w:styleId="ListNumber4">
    <w:name w:val="List Number 4"/>
    <w:basedOn w:val="List4"/>
    <w:rsid w:val="00FD62ED"/>
    <w:pPr>
      <w:numPr>
        <w:numId w:val="5"/>
      </w:numPr>
    </w:pPr>
  </w:style>
  <w:style w:type="paragraph" w:styleId="ListNumber5">
    <w:name w:val="List Number 5"/>
    <w:basedOn w:val="List5"/>
    <w:rsid w:val="00FD62ED"/>
    <w:pPr>
      <w:numPr>
        <w:numId w:val="6"/>
      </w:numPr>
    </w:pPr>
  </w:style>
  <w:style w:type="paragraph" w:styleId="BlockText">
    <w:name w:val="Block Text"/>
    <w:basedOn w:val="Normal"/>
    <w:rsid w:val="00FD6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2ED"/>
    <w:rPr>
      <w:sz w:val="16"/>
      <w:vertAlign w:val="superscript"/>
    </w:rPr>
  </w:style>
  <w:style w:type="character" w:customStyle="1" w:styleId="Symbols">
    <w:name w:val="Symbols"/>
    <w:basedOn w:val="DefaultParagraphFont"/>
    <w:rsid w:val="00FD62ED"/>
    <w:rPr>
      <w:rFonts w:ascii="Symbol" w:hAnsi="Symbol"/>
    </w:rPr>
  </w:style>
  <w:style w:type="character" w:customStyle="1" w:styleId="MenuOptions">
    <w:name w:val="Menu Options"/>
    <w:basedOn w:val="DefaultParagraphFont"/>
    <w:rsid w:val="00FD6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2ED"/>
    <w:rPr>
      <w:b/>
    </w:rPr>
  </w:style>
  <w:style w:type="character" w:customStyle="1" w:styleId="Underlined">
    <w:name w:val="Underlined"/>
    <w:basedOn w:val="DefaultParagraphFont"/>
    <w:rsid w:val="00FD62ED"/>
    <w:rPr>
      <w:u w:val="single"/>
    </w:rPr>
  </w:style>
  <w:style w:type="paragraph" w:customStyle="1" w:styleId="TableBodyTextRight">
    <w:name w:val="Table Body Text Right"/>
    <w:basedOn w:val="TableBodyText"/>
    <w:rsid w:val="00FD6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2ED"/>
    <w:rPr>
      <w:sz w:val="18"/>
    </w:rPr>
  </w:style>
  <w:style w:type="paragraph" w:customStyle="1" w:styleId="BodySmallRight">
    <w:name w:val="Body Small Right"/>
    <w:basedOn w:val="BodyTextRight"/>
    <w:rsid w:val="00FD62ED"/>
    <w:rPr>
      <w:sz w:val="18"/>
      <w:szCs w:val="18"/>
    </w:rPr>
  </w:style>
  <w:style w:type="paragraph" w:customStyle="1" w:styleId="MarginEdition">
    <w:name w:val="Margin Edition"/>
    <w:basedOn w:val="MarginNote"/>
    <w:rsid w:val="00FD6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2ED"/>
    <w:rPr>
      <w:sz w:val="2"/>
      <w:szCs w:val="2"/>
    </w:rPr>
  </w:style>
  <w:style w:type="character" w:customStyle="1" w:styleId="Small">
    <w:name w:val="Small"/>
    <w:basedOn w:val="DefaultParagraphFont"/>
    <w:rsid w:val="00FD62ED"/>
    <w:rPr>
      <w:sz w:val="16"/>
    </w:rPr>
  </w:style>
  <w:style w:type="paragraph" w:customStyle="1" w:styleId="WideTable">
    <w:name w:val="Wide Table"/>
    <w:basedOn w:val="Normal"/>
    <w:rsid w:val="00FD6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2ED"/>
  </w:style>
  <w:style w:type="paragraph" w:styleId="Quote">
    <w:name w:val="Quote"/>
    <w:basedOn w:val="Heading1"/>
    <w:link w:val="QuoteChar"/>
    <w:qFormat/>
    <w:rsid w:val="00FD6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2ED"/>
    <w:pPr>
      <w:pageBreakBefore/>
    </w:pPr>
  </w:style>
  <w:style w:type="paragraph" w:customStyle="1" w:styleId="Border">
    <w:name w:val="Border"/>
    <w:basedOn w:val="Normal"/>
    <w:qFormat/>
    <w:rsid w:val="00FD6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2ED"/>
    <w:rPr>
      <w:u w:val="single"/>
    </w:rPr>
  </w:style>
  <w:style w:type="character" w:customStyle="1" w:styleId="BoldandItalics">
    <w:name w:val="Bold and Italics"/>
    <w:qFormat/>
    <w:rsid w:val="00FD62ED"/>
    <w:rPr>
      <w:b/>
      <w:i/>
      <w:u w:val="none"/>
    </w:rPr>
  </w:style>
  <w:style w:type="paragraph" w:styleId="BalloonText">
    <w:name w:val="Balloon Text"/>
    <w:basedOn w:val="Normal"/>
    <w:link w:val="BalloonTextChar"/>
    <w:rsid w:val="00FD6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2ED"/>
    <w:pPr>
      <w:spacing w:before="0" w:after="0"/>
    </w:pPr>
  </w:style>
  <w:style w:type="paragraph" w:customStyle="1" w:styleId="BodyTextBold">
    <w:name w:val="Body Text Bold"/>
    <w:basedOn w:val="BodyText"/>
    <w:qFormat/>
    <w:rsid w:val="00FD62ED"/>
    <w:rPr>
      <w:b/>
    </w:rPr>
  </w:style>
  <w:style w:type="character" w:styleId="Hyperlink">
    <w:name w:val="Hyperlink"/>
    <w:basedOn w:val="DefaultParagraphFont"/>
    <w:uiPriority w:val="99"/>
    <w:unhideWhenUsed/>
    <w:rsid w:val="00BC7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2123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FNSCUS501 Develop and nurture relationships with clients, other professionals and third party referrers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2022-01-27T02:28:00Z</dcterms:created>
  <dcterms:modified xsi:type="dcterms:W3CDTF">2022-01-27T02:28:00Z</dcterms:modified>
</cp:coreProperties>
</file>