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DD4" w:rsidP="00D95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FNSCUS301 Respond to customer enquiries</w:t>
      </w:r>
      <w:r>
        <w:fldChar w:fldCharType="end"/>
      </w:r>
    </w:p>
    <w:p w:rsidR="00D95DD4" w:rsidP="00D95DD4">
      <w:pPr>
        <w:pStyle w:val="Version"/>
        <w:sectPr w:rsidSect="00D623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3E8" w:rsidP="00D623E8">
      <w:pPr>
        <w:pStyle w:val="SuperHeading"/>
      </w:pPr>
      <w:r w:rsidRPr="00D623E8">
        <w:t>Assessment Re</w:t>
      </w:r>
      <w:r w:rsidRPr="00D623E8">
        <w:t>quirements for FNSCUS301 Respond to customer enquiries</w:t>
      </w:r>
    </w:p>
    <w:p w:rsidR="00000000" w:rsidRPr="00D623E8" w:rsidP="00D623E8">
      <w:pPr>
        <w:pStyle w:val="Heading1"/>
      </w:pPr>
      <w:bookmarkStart w:id="1" w:name="O_674913"/>
      <w:bookmarkEnd w:id="1"/>
      <w:r w:rsidRPr="00D623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2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E8" w:rsidP="00D623E8">
            <w:pPr>
              <w:pStyle w:val="BodyText"/>
            </w:pPr>
            <w:r w:rsidRPr="00D623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E8">
            <w:pPr>
              <w:pStyle w:val="BodyText"/>
              <w:rPr>
                <w:lang w:val="en-NZ"/>
              </w:rPr>
            </w:pPr>
            <w:r w:rsidRPr="00D623E8">
              <w:rPr>
                <w:rStyle w:val="SpecialBold"/>
              </w:rPr>
              <w:t>Comments</w:t>
            </w:r>
          </w:p>
        </w:tc>
      </w:tr>
      <w:tr w:rsidTr="00D62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E8">
            <w:pPr>
              <w:pStyle w:val="BodyText"/>
              <w:rPr>
                <w:lang w:val="en-NZ"/>
              </w:rPr>
            </w:pPr>
            <w:r w:rsidRPr="00D623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E8" w:rsidP="00D623E8">
            <w:pPr>
              <w:pStyle w:val="BodyText"/>
            </w:pPr>
            <w:r w:rsidRPr="00D623E8">
              <w:t>This version first released with FNS Financial Services Training Package Version 1.0.</w:t>
            </w:r>
          </w:p>
        </w:tc>
      </w:tr>
    </w:tbl>
    <w:p w:rsidR="00000000" w:rsidRPr="00D623E8" w:rsidP="00D623E8">
      <w:pPr>
        <w:pStyle w:val="BodyText"/>
      </w:pPr>
    </w:p>
    <w:p w:rsidR="00000000" w:rsidRPr="00D623E8" w:rsidP="00D623E8">
      <w:pPr>
        <w:pStyle w:val="AllowPageBreak"/>
      </w:pPr>
    </w:p>
    <w:p w:rsidR="00000000" w:rsidRPr="00D623E8" w:rsidP="00D623E8">
      <w:pPr>
        <w:pStyle w:val="Heading1"/>
      </w:pPr>
      <w:bookmarkStart w:id="2" w:name="O_674914"/>
      <w:bookmarkEnd w:id="2"/>
      <w:r w:rsidRPr="00D623E8">
        <w:t>Performance Evidence</w:t>
      </w:r>
    </w:p>
    <w:p w:rsidR="00000000" w:rsidRPr="00D623E8" w:rsidP="00D95DD4">
      <w:pPr>
        <w:pStyle w:val="BodyText"/>
      </w:pPr>
      <w:r w:rsidRPr="00D623E8">
        <w:t>Evidence of the ability to:</w:t>
      </w:r>
    </w:p>
    <w:p w:rsidR="00000000" w:rsidRPr="00D623E8" w:rsidP="00D623E8">
      <w:pPr>
        <w:pStyle w:val="ListBullet"/>
      </w:pPr>
      <w:r w:rsidRPr="00D623E8">
        <w:t>treat customers courteously and respond effectively to a range of enquiries that satisfy customer needs and achieve company outcomes</w:t>
      </w:r>
    </w:p>
    <w:p w:rsidR="00000000" w:rsidRPr="00D623E8" w:rsidP="00D623E8">
      <w:pPr>
        <w:pStyle w:val="ListBullet"/>
      </w:pPr>
      <w:r w:rsidRPr="00D623E8">
        <w:t>maintain up-to-date knowledge or access accurate information to respond to customer enquiries</w:t>
      </w:r>
    </w:p>
    <w:p w:rsidR="00000000" w:rsidRPr="00D623E8" w:rsidP="00D623E8">
      <w:pPr>
        <w:pStyle w:val="ListBullet"/>
      </w:pPr>
      <w:r w:rsidRPr="00D623E8">
        <w:t xml:space="preserve">adhere to customer service processes and procedures </w:t>
      </w:r>
    </w:p>
    <w:p w:rsidR="00000000" w:rsidRPr="00D623E8" w:rsidP="00D623E8">
      <w:pPr>
        <w:pStyle w:val="ListBullet"/>
      </w:pPr>
      <w:r w:rsidRPr="00D623E8">
        <w:t>consider and respond appropriately to customers with special needs following organisational procedures</w:t>
      </w:r>
    </w:p>
    <w:p w:rsidR="00000000" w:rsidRPr="00D623E8" w:rsidP="00D623E8">
      <w:pPr>
        <w:pStyle w:val="ListBullet"/>
      </w:pPr>
      <w:r w:rsidRPr="00D623E8">
        <w:t>collect, record and update data and information as required following organisational procedures.</w:t>
      </w:r>
    </w:p>
    <w:p w:rsidR="00000000" w:rsidRPr="00D623E8" w:rsidP="00D623E8">
      <w:pPr>
        <w:pStyle w:val="BodyText"/>
      </w:pPr>
    </w:p>
    <w:p w:rsidR="00000000" w:rsidRPr="00D623E8" w:rsidP="00D95DD4">
      <w:pPr>
        <w:pStyle w:val="BodyText"/>
      </w:pPr>
      <w:r w:rsidRPr="00D623E8">
        <w:t>Note: If a specific volume or frequency is not stated, then evidence must be provided at least once.</w:t>
      </w:r>
    </w:p>
    <w:p w:rsidR="00000000" w:rsidRPr="00D623E8" w:rsidP="00D623E8">
      <w:pPr>
        <w:pStyle w:val="Heading1"/>
      </w:pPr>
      <w:bookmarkStart w:id="3" w:name="O_674915"/>
      <w:bookmarkEnd w:id="3"/>
      <w:r w:rsidRPr="00D623E8">
        <w:t>Knowledge Evidence</w:t>
      </w:r>
    </w:p>
    <w:p w:rsidR="00000000" w:rsidRPr="00D623E8" w:rsidP="00D95DD4">
      <w:pPr>
        <w:pStyle w:val="BodyText"/>
      </w:pPr>
      <w:r w:rsidRPr="00D623E8">
        <w:t>To complete the unit requirements safely and effectively, the individual must:</w:t>
      </w:r>
    </w:p>
    <w:p w:rsidR="00000000" w:rsidRPr="00D623E8" w:rsidP="00D623E8">
      <w:pPr>
        <w:pStyle w:val="ListBullet"/>
      </w:pPr>
      <w:r w:rsidRPr="00D623E8">
        <w:t>describe company policy, procedures and</w:t>
      </w:r>
      <w:r w:rsidRPr="00D623E8">
        <w:t xml:space="preserve"> requirements relevant to responding to customer enquiries</w:t>
      </w:r>
    </w:p>
    <w:p w:rsidR="00000000" w:rsidRPr="00D623E8" w:rsidP="00D623E8">
      <w:pPr>
        <w:pStyle w:val="ListBullet"/>
      </w:pPr>
      <w:r w:rsidRPr="00D623E8">
        <w:t>discuss the application of privacy and confidentiality requirements covered in organisational procedures and relevant legislation</w:t>
      </w:r>
    </w:p>
    <w:p w:rsidR="00000000" w:rsidRPr="00D623E8" w:rsidP="00D623E8">
      <w:pPr>
        <w:pStyle w:val="ListBullet"/>
      </w:pPr>
      <w:r w:rsidRPr="00D623E8">
        <w:t xml:space="preserve">identify and describe sources of information to access in response </w:t>
      </w:r>
      <w:r w:rsidRPr="00D623E8">
        <w:t>to customer enquiries</w:t>
      </w:r>
    </w:p>
    <w:p w:rsidR="00000000" w:rsidRPr="00D623E8" w:rsidP="00D623E8">
      <w:pPr>
        <w:pStyle w:val="ListBullet"/>
      </w:pPr>
      <w:r w:rsidRPr="00D623E8">
        <w:t>discuss the application of key requirements of relevant legislation and industry codes of practice</w:t>
      </w:r>
    </w:p>
    <w:p w:rsidR="00000000" w:rsidRPr="00D623E8" w:rsidP="00D623E8">
      <w:pPr>
        <w:pStyle w:val="ListBullet"/>
      </w:pPr>
      <w:r w:rsidRPr="00D623E8">
        <w:t>describe different customer groups and types of information typically sought</w:t>
      </w:r>
    </w:p>
    <w:p w:rsidR="00000000" w:rsidRPr="00D623E8" w:rsidP="00D623E8">
      <w:pPr>
        <w:pStyle w:val="AllowPageBreak"/>
      </w:pPr>
    </w:p>
    <w:p w:rsidR="00000000" w:rsidRPr="00D623E8" w:rsidP="00D623E8">
      <w:pPr>
        <w:pStyle w:val="Heading1"/>
      </w:pPr>
      <w:bookmarkStart w:id="4" w:name="O_674916"/>
      <w:bookmarkEnd w:id="4"/>
      <w:r w:rsidRPr="00D623E8">
        <w:t>Assessment Conditions</w:t>
      </w:r>
    </w:p>
    <w:p w:rsidR="00000000" w:rsidRPr="00D623E8" w:rsidP="00D95DD4">
      <w:pPr>
        <w:pStyle w:val="BodyText"/>
      </w:pPr>
      <w:r w:rsidRPr="00D623E8">
        <w:t xml:space="preserve">Assessment must be </w:t>
      </w:r>
      <w:r w:rsidRPr="00D623E8">
        <w:t>conducted in a safe environment where evidence gathered demonstrates consistent performance of typical activities experienced in the customer service field of work and include access to:</w:t>
      </w:r>
    </w:p>
    <w:p w:rsidR="00000000" w:rsidRPr="00D623E8" w:rsidP="00D623E8">
      <w:pPr>
        <w:pStyle w:val="ListBullet"/>
      </w:pPr>
      <w:r w:rsidRPr="00D623E8">
        <w:t>common office equipment, technology, software and consumables</w:t>
      </w:r>
    </w:p>
    <w:p w:rsidR="00000000" w:rsidRPr="00D623E8" w:rsidP="00D623E8">
      <w:pPr>
        <w:pStyle w:val="ListBullet"/>
      </w:pPr>
      <w:r w:rsidRPr="00D623E8">
        <w:t>organi</w:t>
      </w:r>
      <w:r w:rsidRPr="00D623E8">
        <w:t>sational records, policy and procedures.</w:t>
      </w:r>
    </w:p>
    <w:p w:rsidR="00000000" w:rsidRPr="00D623E8" w:rsidP="00D623E8">
      <w:pPr>
        <w:pStyle w:val="BodyText"/>
      </w:pPr>
    </w:p>
    <w:p w:rsidR="00000000" w:rsidRPr="00D623E8" w:rsidP="00D95DD4">
      <w:pPr>
        <w:pStyle w:val="BodyText"/>
      </w:pPr>
      <w:r w:rsidRPr="00D623E8">
        <w:t>Assessors must satisfy NVR/AQTF assessor requirements.</w:t>
      </w:r>
    </w:p>
    <w:p w:rsidR="00000000" w:rsidRPr="00D623E8" w:rsidP="00D623E8">
      <w:pPr>
        <w:pStyle w:val="Heading1"/>
      </w:pPr>
      <w:bookmarkStart w:id="5" w:name="O_674919"/>
      <w:bookmarkEnd w:id="5"/>
      <w:r w:rsidRPr="00D623E8">
        <w:t>Links</w:t>
      </w:r>
    </w:p>
    <w:p w:rsidR="00000000" w:rsidRPr="00D623E8" w:rsidP="00D95DD4">
      <w:pPr>
        <w:pStyle w:val="BodyText"/>
      </w:pPr>
      <w:r w:rsidRPr="00D623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214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623E8" w:rsidP="00D623E8"/>
    <w:sectPr w:rsidSect="00D623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E8" w:rsidRPr="00D95DD4" w:rsidP="00D95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DD4" w:rsidP="00D623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5DD4" w:rsidP="00D623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5DD4" w:rsidP="00D623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3E8" w:rsidRPr="00D95DD4" w:rsidP="00D95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DD4" w:rsidRPr="002D2AF8" w:rsidP="00D623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FNSCUS301 Respond to customer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95DD4" w:rsidP="00D623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0EF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70A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3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3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3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3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3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3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3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3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3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3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3E8"/>
  </w:style>
  <w:style w:type="character" w:customStyle="1" w:styleId="Heading1Char">
    <w:name w:val="Heading 1 Char"/>
    <w:basedOn w:val="DefaultParagraphFont"/>
    <w:link w:val="Heading1"/>
    <w:rsid w:val="00D623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3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3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3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3E8"/>
    <w:rPr>
      <w:b/>
      <w:spacing w:val="0"/>
    </w:rPr>
  </w:style>
  <w:style w:type="paragraph" w:customStyle="1" w:styleId="SuperHeading">
    <w:name w:val="SuperHeading"/>
    <w:basedOn w:val="Normal"/>
    <w:rsid w:val="00D623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3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3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3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3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3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3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3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3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3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3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3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3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3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3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3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3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3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3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3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3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3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3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3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3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3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3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3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3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3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3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3E8"/>
    <w:rPr>
      <w:i/>
    </w:rPr>
  </w:style>
  <w:style w:type="paragraph" w:styleId="Caption">
    <w:name w:val="caption"/>
    <w:basedOn w:val="BodyText"/>
    <w:next w:val="Normal"/>
    <w:qFormat/>
    <w:rsid w:val="00D623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3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3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3E8"/>
  </w:style>
  <w:style w:type="paragraph" w:styleId="TableofFigures">
    <w:name w:val="table of figures"/>
    <w:basedOn w:val="Normal"/>
    <w:next w:val="Normal"/>
    <w:semiHidden/>
    <w:rsid w:val="00D623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3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23E8"/>
    <w:rPr>
      <w:rFonts w:ascii="Wingdings" w:hAnsi="Wingdings"/>
    </w:rPr>
  </w:style>
  <w:style w:type="paragraph" w:customStyle="1" w:styleId="TableHeading">
    <w:name w:val="Table Heading"/>
    <w:basedOn w:val="HeadingBase"/>
    <w:rsid w:val="00D623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3E8"/>
    <w:rPr>
      <w:color w:val="0033CC"/>
      <w:u w:val="none"/>
    </w:rPr>
  </w:style>
  <w:style w:type="paragraph" w:customStyle="1" w:styleId="BodyTextRight">
    <w:name w:val="Body Text Right"/>
    <w:basedOn w:val="BodyText"/>
    <w:rsid w:val="00D623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3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3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3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3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3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3E8"/>
    <w:rPr>
      <w:sz w:val="32"/>
    </w:rPr>
  </w:style>
  <w:style w:type="paragraph" w:customStyle="1" w:styleId="HeadingProcedure">
    <w:name w:val="Heading Procedure"/>
    <w:basedOn w:val="HeadingBase"/>
    <w:next w:val="Normal"/>
    <w:rsid w:val="00D623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3E8"/>
    <w:pPr>
      <w:spacing w:before="60" w:after="60"/>
    </w:pPr>
  </w:style>
  <w:style w:type="paragraph" w:styleId="ListContinue">
    <w:name w:val="List Continue"/>
    <w:basedOn w:val="List"/>
    <w:rsid w:val="00D623E8"/>
    <w:pPr>
      <w:ind w:firstLine="0"/>
    </w:pPr>
  </w:style>
  <w:style w:type="paragraph" w:customStyle="1" w:styleId="ListNote">
    <w:name w:val="List Note"/>
    <w:basedOn w:val="List"/>
    <w:rsid w:val="00D623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3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3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3E8"/>
    <w:rPr>
      <w:rFonts w:ascii="Courier New" w:hAnsi="Courier New"/>
    </w:rPr>
  </w:style>
  <w:style w:type="paragraph" w:customStyle="1" w:styleId="NoteBullet">
    <w:name w:val="Note Bullet"/>
    <w:basedOn w:val="Note"/>
    <w:rsid w:val="00D623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3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3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3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3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3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3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3E8"/>
    <w:rPr>
      <w:b/>
      <w:smallCaps/>
    </w:rPr>
  </w:style>
  <w:style w:type="paragraph" w:customStyle="1" w:styleId="TableListNumber">
    <w:name w:val="Table List Number"/>
    <w:basedOn w:val="ListNumber"/>
    <w:rsid w:val="00D623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3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3E8"/>
    <w:pPr>
      <w:numPr>
        <w:numId w:val="8"/>
      </w:numPr>
    </w:pPr>
  </w:style>
  <w:style w:type="paragraph" w:customStyle="1" w:styleId="ListAlpha2">
    <w:name w:val="List Alpha 2"/>
    <w:basedOn w:val="List2"/>
    <w:rsid w:val="00D623E8"/>
    <w:pPr>
      <w:numPr>
        <w:numId w:val="7"/>
      </w:numPr>
    </w:pPr>
  </w:style>
  <w:style w:type="paragraph" w:styleId="List2">
    <w:name w:val="List 2"/>
    <w:basedOn w:val="BodyText"/>
    <w:rsid w:val="00D623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3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3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3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3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3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23E8"/>
    <w:pPr>
      <w:numPr>
        <w:numId w:val="3"/>
      </w:numPr>
    </w:pPr>
  </w:style>
  <w:style w:type="paragraph" w:styleId="ListContinue2">
    <w:name w:val="List Continue 2"/>
    <w:basedOn w:val="List2"/>
    <w:rsid w:val="00D623E8"/>
    <w:pPr>
      <w:ind w:firstLine="0"/>
    </w:pPr>
  </w:style>
  <w:style w:type="paragraph" w:styleId="ListContinue3">
    <w:name w:val="List Continue 3"/>
    <w:basedOn w:val="List3"/>
    <w:rsid w:val="00D623E8"/>
    <w:pPr>
      <w:ind w:left="1021" w:firstLine="0"/>
    </w:pPr>
  </w:style>
  <w:style w:type="paragraph" w:styleId="ListContinue4">
    <w:name w:val="List Continue 4"/>
    <w:basedOn w:val="List4"/>
    <w:rsid w:val="00D623E8"/>
    <w:pPr>
      <w:ind w:firstLine="0"/>
    </w:pPr>
  </w:style>
  <w:style w:type="paragraph" w:styleId="ListContinue5">
    <w:name w:val="List Continue 5"/>
    <w:basedOn w:val="List5"/>
    <w:rsid w:val="00D623E8"/>
    <w:pPr>
      <w:ind w:firstLine="0"/>
    </w:pPr>
  </w:style>
  <w:style w:type="paragraph" w:styleId="ListNumber3">
    <w:name w:val="List Number 3"/>
    <w:basedOn w:val="List3"/>
    <w:rsid w:val="00D623E8"/>
    <w:pPr>
      <w:numPr>
        <w:numId w:val="4"/>
      </w:numPr>
    </w:pPr>
  </w:style>
  <w:style w:type="paragraph" w:styleId="ListNumber4">
    <w:name w:val="List Number 4"/>
    <w:basedOn w:val="List4"/>
    <w:rsid w:val="00D623E8"/>
    <w:pPr>
      <w:numPr>
        <w:numId w:val="5"/>
      </w:numPr>
    </w:pPr>
  </w:style>
  <w:style w:type="paragraph" w:styleId="ListNumber5">
    <w:name w:val="List Number 5"/>
    <w:basedOn w:val="List5"/>
    <w:rsid w:val="00D623E8"/>
    <w:pPr>
      <w:numPr>
        <w:numId w:val="6"/>
      </w:numPr>
    </w:pPr>
  </w:style>
  <w:style w:type="paragraph" w:styleId="BlockText">
    <w:name w:val="Block Text"/>
    <w:basedOn w:val="Normal"/>
    <w:rsid w:val="00D623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3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3E8"/>
    <w:rPr>
      <w:sz w:val="16"/>
      <w:vertAlign w:val="superscript"/>
    </w:rPr>
  </w:style>
  <w:style w:type="character" w:customStyle="1" w:styleId="Symbols">
    <w:name w:val="Symbols"/>
    <w:basedOn w:val="DefaultParagraphFont"/>
    <w:rsid w:val="00D623E8"/>
    <w:rPr>
      <w:rFonts w:ascii="Symbol" w:hAnsi="Symbol"/>
    </w:rPr>
  </w:style>
  <w:style w:type="character" w:customStyle="1" w:styleId="MenuOptions">
    <w:name w:val="Menu Options"/>
    <w:basedOn w:val="DefaultParagraphFont"/>
    <w:rsid w:val="00D623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3E8"/>
    <w:rPr>
      <w:b/>
    </w:rPr>
  </w:style>
  <w:style w:type="character" w:customStyle="1" w:styleId="Underlined">
    <w:name w:val="Underlined"/>
    <w:basedOn w:val="DefaultParagraphFont"/>
    <w:rsid w:val="00D623E8"/>
    <w:rPr>
      <w:u w:val="single"/>
    </w:rPr>
  </w:style>
  <w:style w:type="paragraph" w:customStyle="1" w:styleId="TableBodyTextRight">
    <w:name w:val="Table Body Text Right"/>
    <w:basedOn w:val="TableBodyText"/>
    <w:rsid w:val="00D623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3E8"/>
    <w:rPr>
      <w:sz w:val="18"/>
    </w:rPr>
  </w:style>
  <w:style w:type="paragraph" w:customStyle="1" w:styleId="BodySmallRight">
    <w:name w:val="Body Small Right"/>
    <w:basedOn w:val="BodyTextRight"/>
    <w:rsid w:val="00D623E8"/>
    <w:rPr>
      <w:sz w:val="18"/>
      <w:szCs w:val="18"/>
    </w:rPr>
  </w:style>
  <w:style w:type="paragraph" w:customStyle="1" w:styleId="MarginEdition">
    <w:name w:val="Margin Edition"/>
    <w:basedOn w:val="MarginNote"/>
    <w:rsid w:val="00D623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3E8"/>
    <w:rPr>
      <w:sz w:val="2"/>
      <w:szCs w:val="2"/>
    </w:rPr>
  </w:style>
  <w:style w:type="character" w:customStyle="1" w:styleId="Small">
    <w:name w:val="Small"/>
    <w:basedOn w:val="DefaultParagraphFont"/>
    <w:rsid w:val="00D623E8"/>
    <w:rPr>
      <w:sz w:val="16"/>
    </w:rPr>
  </w:style>
  <w:style w:type="paragraph" w:customStyle="1" w:styleId="WideTable">
    <w:name w:val="Wide Table"/>
    <w:basedOn w:val="Normal"/>
    <w:rsid w:val="00D623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3E8"/>
  </w:style>
  <w:style w:type="paragraph" w:styleId="Quote">
    <w:name w:val="Quote"/>
    <w:basedOn w:val="Heading1"/>
    <w:link w:val="QuoteChar"/>
    <w:qFormat/>
    <w:rsid w:val="00D623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3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3E8"/>
    <w:pPr>
      <w:pageBreakBefore/>
    </w:pPr>
  </w:style>
  <w:style w:type="paragraph" w:customStyle="1" w:styleId="Border">
    <w:name w:val="Border"/>
    <w:basedOn w:val="Normal"/>
    <w:qFormat/>
    <w:rsid w:val="00D623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3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3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3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3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3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3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3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3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3E8"/>
    <w:rPr>
      <w:u w:val="single"/>
    </w:rPr>
  </w:style>
  <w:style w:type="character" w:customStyle="1" w:styleId="BoldandItalics">
    <w:name w:val="Bold and Italics"/>
    <w:qFormat/>
    <w:rsid w:val="00D623E8"/>
    <w:rPr>
      <w:b/>
      <w:i/>
      <w:u w:val="none"/>
    </w:rPr>
  </w:style>
  <w:style w:type="paragraph" w:styleId="BalloonText">
    <w:name w:val="Balloon Text"/>
    <w:basedOn w:val="Normal"/>
    <w:link w:val="BalloonTextChar"/>
    <w:rsid w:val="00D62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3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3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3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3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3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3E8"/>
    <w:pPr>
      <w:spacing w:before="0" w:after="0"/>
    </w:pPr>
  </w:style>
  <w:style w:type="paragraph" w:customStyle="1" w:styleId="BodyTextBold">
    <w:name w:val="Body Text Bold"/>
    <w:basedOn w:val="BodyText"/>
    <w:qFormat/>
    <w:rsid w:val="00D623E8"/>
    <w:rPr>
      <w:b/>
    </w:rPr>
  </w:style>
  <w:style w:type="character" w:styleId="Hyperlink">
    <w:name w:val="Hyperlink"/>
    <w:basedOn w:val="DefaultParagraphFont"/>
    <w:uiPriority w:val="99"/>
    <w:unhideWhenUsed/>
    <w:rsid w:val="00D95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1943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FNSCUS301 Respond to customer enquiries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