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A69" w:rsidP="00B82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FNSCRD415 Manage overdue customer accounts</w:t>
      </w:r>
      <w:r>
        <w:fldChar w:fldCharType="end"/>
      </w:r>
    </w:p>
    <w:p w:rsidR="00B82A69" w:rsidP="00B82A69">
      <w:pPr>
        <w:pStyle w:val="Version"/>
        <w:sectPr w:rsidSect="00904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948" w:rsidP="00904948">
      <w:pPr>
        <w:pStyle w:val="SuperHeading"/>
      </w:pPr>
      <w:r w:rsidRPr="00904948">
        <w:t>FNSCRD415 Manage overdue customer accounts</w:t>
      </w:r>
    </w:p>
    <w:p w:rsidR="00000000" w:rsidRPr="00904948" w:rsidP="00904948">
      <w:pPr>
        <w:pStyle w:val="Heading1"/>
      </w:pPr>
      <w:bookmarkStart w:id="1" w:name="O_1235624"/>
      <w:bookmarkEnd w:id="1"/>
      <w:r w:rsidRPr="009049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BodyText"/>
            </w:pPr>
            <w:r w:rsidRPr="0090494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BodyText"/>
              <w:rPr>
                <w:lang w:val="en-NZ"/>
              </w:rPr>
            </w:pPr>
            <w:r w:rsidRPr="00904948">
              <w:rPr>
                <w:rStyle w:val="SpecialBold"/>
              </w:rPr>
              <w:t>Comments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BodyText"/>
              <w:rPr>
                <w:lang w:val="en-NZ"/>
              </w:rPr>
            </w:pPr>
            <w:r w:rsidRPr="0090494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BodyText"/>
            </w:pPr>
            <w:r w:rsidRPr="00904948">
              <w:t>This version first released with the FNS Financial Services Training Package Version 8.0.</w:t>
            </w:r>
          </w:p>
          <w:p w:rsidR="00000000" w:rsidRPr="00904948" w:rsidP="00904948">
            <w:pPr>
              <w:pStyle w:val="BodyText"/>
            </w:pPr>
            <w:r w:rsidRPr="00904948">
              <w:t>Supersedes and is equivalent to FNSCRD405 Manage overdue customer accounts.</w:t>
            </w:r>
          </w:p>
        </w:tc>
      </w:tr>
    </w:tbl>
    <w:p w:rsidR="00000000" w:rsidRPr="00904948" w:rsidP="00904948">
      <w:pPr>
        <w:pStyle w:val="BodyText"/>
      </w:pPr>
    </w:p>
    <w:p w:rsidR="00000000" w:rsidRPr="00904948" w:rsidP="00904948">
      <w:pPr>
        <w:pStyle w:val="AllowPageBreak"/>
      </w:pPr>
    </w:p>
    <w:p w:rsidR="00000000" w:rsidRPr="00904948" w:rsidP="00904948">
      <w:pPr>
        <w:pStyle w:val="Heading1"/>
      </w:pPr>
      <w:bookmarkStart w:id="2" w:name="O_1235625"/>
      <w:bookmarkEnd w:id="2"/>
      <w:r w:rsidRPr="00904948">
        <w:t>Application</w:t>
      </w:r>
    </w:p>
    <w:p w:rsidR="00000000" w:rsidRPr="00904948" w:rsidP="00B82A69">
      <w:pPr>
        <w:pStyle w:val="BodyText"/>
      </w:pPr>
      <w:r w:rsidRPr="00904948">
        <w:t>This uni</w:t>
      </w:r>
      <w:r w:rsidRPr="00904948">
        <w:t>t describes the skills and knowledge required to identify customer accounts that have outstanding payments, and establish agreements that are monitored for compliance or further action.</w:t>
      </w:r>
    </w:p>
    <w:p w:rsidR="00000000" w:rsidRPr="00904948" w:rsidP="00B82A69">
      <w:pPr>
        <w:pStyle w:val="BodyText"/>
      </w:pPr>
      <w:r w:rsidRPr="00904948">
        <w:t xml:space="preserve">The unit applies to individuals who use a range of organisational and </w:t>
      </w:r>
      <w:r w:rsidRPr="00904948">
        <w:t>communication skills to plan, manage and monitor their work. This unit may be adapted to meet a range of debt recovery and debt management job roles.</w:t>
      </w:r>
    </w:p>
    <w:p w:rsidR="00000000" w:rsidRPr="00904948" w:rsidP="00B82A69">
      <w:pPr>
        <w:pStyle w:val="BodyText"/>
      </w:pPr>
      <w:r w:rsidRPr="00904948">
        <w:t>Work functions in the occupational areas where this unit may be used are subject to regulatory requirement</w:t>
      </w:r>
      <w:r w:rsidRPr="00904948">
        <w:t>s. Users are advised to check with the relevant state and territory regulatory authorities to confirm those requirements.</w:t>
      </w:r>
    </w:p>
    <w:p w:rsidR="00000000" w:rsidRPr="00904948" w:rsidP="00904948">
      <w:pPr>
        <w:pStyle w:val="Heading1"/>
      </w:pPr>
      <w:bookmarkStart w:id="3" w:name="O_1235628"/>
      <w:bookmarkEnd w:id="3"/>
      <w:r w:rsidRPr="00904948">
        <w:t>Unit Sector</w:t>
      </w:r>
    </w:p>
    <w:p w:rsidR="00000000" w:rsidRPr="00904948" w:rsidP="00B82A69">
      <w:pPr>
        <w:pStyle w:val="BodyText"/>
      </w:pPr>
      <w:r w:rsidRPr="00904948">
        <w:t>Credit management</w:t>
      </w:r>
    </w:p>
    <w:p w:rsidR="00000000" w:rsidRPr="00904948" w:rsidP="00904948">
      <w:pPr>
        <w:pStyle w:val="Heading1"/>
      </w:pPr>
      <w:bookmarkStart w:id="4" w:name="O_1235629"/>
      <w:bookmarkEnd w:id="4"/>
      <w:r w:rsidRPr="009049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BodyText"/>
            </w:pPr>
            <w:r w:rsidRPr="00904948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BodyText"/>
              <w:rPr>
                <w:lang w:val="en-NZ"/>
              </w:rPr>
            </w:pPr>
            <w:r w:rsidRPr="00904948">
              <w:rPr>
                <w:rStyle w:val="SpecialBold"/>
              </w:rPr>
              <w:t>PERFORMANCE CRITERIA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BodyText"/>
            </w:pPr>
            <w:r w:rsidRPr="00904948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BodyText"/>
              <w:rPr>
                <w:lang w:val="en-NZ"/>
              </w:rPr>
            </w:pPr>
            <w:r w:rsidRPr="009049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List"/>
              <w:rPr>
                <w:lang w:val="en-NZ"/>
              </w:rPr>
            </w:pPr>
            <w:r w:rsidRPr="00904948">
              <w:t>1. Identify customers requiring collection activity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List"/>
            </w:pPr>
            <w:r w:rsidRPr="00904948">
              <w:t>1.1 Establish and apply process for regularly monitoring organisa</w:t>
            </w:r>
            <w:r w:rsidRPr="00904948">
              <w:t>tional reporting system for possible overdue accounts</w:t>
            </w:r>
          </w:p>
          <w:p w:rsidR="00000000" w:rsidRPr="00904948" w:rsidP="00904948">
            <w:pPr>
              <w:pStyle w:val="List"/>
            </w:pPr>
            <w:r w:rsidRPr="00904948">
              <w:t>1.2 Access relevant customer information and retrieve records</w:t>
            </w:r>
          </w:p>
          <w:p w:rsidR="00000000" w:rsidP="00904948">
            <w:pPr>
              <w:pStyle w:val="List"/>
              <w:rPr>
                <w:lang w:val="en-NZ"/>
              </w:rPr>
            </w:pPr>
            <w:r w:rsidRPr="00904948">
              <w:t>1.3 Review overdue accounts and customer credit histories according to organisational policies and procedures, and relevant legislation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List"/>
              <w:rPr>
                <w:lang w:val="en-NZ"/>
              </w:rPr>
            </w:pPr>
            <w:r w:rsidRPr="00904948">
              <w:t xml:space="preserve">2. Establish contact with customers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List"/>
            </w:pPr>
            <w:r w:rsidRPr="00904948">
              <w:t>2.1 Determine appropriate communication with customers to collect outstanding payments according to organisational policies and procedures</w:t>
            </w:r>
          </w:p>
          <w:p w:rsidR="00000000" w:rsidRPr="00904948" w:rsidP="00904948">
            <w:pPr>
              <w:pStyle w:val="List"/>
            </w:pPr>
            <w:r w:rsidRPr="00904948">
              <w:t>2.2 Obtain approval to initiate communication with customers from authorised per</w:t>
            </w:r>
            <w:r w:rsidRPr="00904948">
              <w:t>sonnel in the organisation and inform other relevant external parties</w:t>
            </w:r>
          </w:p>
          <w:p w:rsidR="00000000" w:rsidRPr="00904948" w:rsidP="00904948">
            <w:pPr>
              <w:pStyle w:val="List"/>
            </w:pPr>
            <w:r w:rsidRPr="00904948">
              <w:t>2.3 Establish rapport with customers and ensure all communication complies with relevant legislation and organisational policies and procedures</w:t>
            </w:r>
          </w:p>
          <w:p w:rsidR="00000000" w:rsidP="00904948">
            <w:pPr>
              <w:pStyle w:val="List"/>
              <w:rPr>
                <w:lang w:val="en-NZ"/>
              </w:rPr>
            </w:pPr>
            <w:r w:rsidRPr="00904948">
              <w:t xml:space="preserve">2.4 Advise purpose of contact clearly and </w:t>
            </w:r>
            <w:r w:rsidRPr="00904948">
              <w:t>comprehensively to customers according to legislative requirements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List"/>
              <w:rPr>
                <w:lang w:val="en-NZ"/>
              </w:rPr>
            </w:pPr>
            <w:r w:rsidRPr="00904948">
              <w:t>3. Implement process for resolution of outstanding payments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List"/>
            </w:pPr>
            <w:r w:rsidRPr="00904948">
              <w:t>3.1 Advise customers of possibility of legal action and any other implications if outstanding payments are not resolved</w:t>
            </w:r>
          </w:p>
          <w:p w:rsidR="00000000" w:rsidRPr="00904948" w:rsidP="00904948">
            <w:pPr>
              <w:pStyle w:val="List"/>
            </w:pPr>
            <w:r w:rsidRPr="00904948">
              <w:t xml:space="preserve">3.2 Use </w:t>
            </w:r>
            <w:r w:rsidRPr="00904948">
              <w:t>appropriate techniques to achieve resolution and record conversation outcomes</w:t>
            </w:r>
          </w:p>
          <w:p w:rsidR="00000000" w:rsidP="00904948">
            <w:pPr>
              <w:pStyle w:val="List"/>
              <w:rPr>
                <w:lang w:val="en-NZ"/>
              </w:rPr>
            </w:pPr>
            <w:r w:rsidRPr="00904948">
              <w:t xml:space="preserve">3.3 Determine and schedule further action to be undertaken in relation to outstanding payment matters 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List"/>
              <w:rPr>
                <w:lang w:val="en-NZ"/>
              </w:rPr>
            </w:pPr>
            <w:r w:rsidRPr="00904948">
              <w:t xml:space="preserve">4. Monitor agreements and confirm adherence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List"/>
            </w:pPr>
            <w:r w:rsidRPr="00904948">
              <w:t>4.1 Establish process for reg</w:t>
            </w:r>
            <w:r w:rsidRPr="00904948">
              <w:t>ularly reviewing identified accounts and ensuring that payments are received according to agreed arrangements</w:t>
            </w:r>
          </w:p>
          <w:p w:rsidR="00000000" w:rsidRPr="00904948" w:rsidP="00904948">
            <w:pPr>
              <w:pStyle w:val="List"/>
            </w:pPr>
            <w:r w:rsidRPr="00904948">
              <w:t>4.2 Address breaches of agreements according to organisational policies and procedures, and legislative requirements</w:t>
            </w:r>
          </w:p>
          <w:p w:rsidR="00000000" w:rsidRPr="00904948" w:rsidP="00904948">
            <w:pPr>
              <w:pStyle w:val="List"/>
            </w:pPr>
            <w:r w:rsidRPr="00904948">
              <w:t>4.3 Refer outstanding payment</w:t>
            </w:r>
            <w:r w:rsidRPr="00904948">
              <w:t xml:space="preserve"> matters to appropriate personnel as required</w:t>
            </w:r>
          </w:p>
        </w:tc>
      </w:tr>
    </w:tbl>
    <w:p w:rsidR="00000000" w:rsidRPr="00904948" w:rsidP="00904948">
      <w:pPr>
        <w:pStyle w:val="BodyText"/>
      </w:pPr>
    </w:p>
    <w:p w:rsidR="00000000" w:rsidRPr="00904948" w:rsidP="00904948">
      <w:pPr>
        <w:pStyle w:val="AllowPageBreak"/>
      </w:pPr>
    </w:p>
    <w:p w:rsidR="00000000" w:rsidRPr="00904948" w:rsidP="00904948">
      <w:pPr>
        <w:pStyle w:val="Heading1"/>
      </w:pPr>
      <w:bookmarkStart w:id="5" w:name="O_1235630"/>
      <w:bookmarkEnd w:id="5"/>
      <w:r w:rsidRPr="00904948">
        <w:t>Foundation Skills</w:t>
      </w:r>
    </w:p>
    <w:p w:rsidR="00000000" w:rsidRPr="00B82A69" w:rsidP="00B82A69">
      <w:pPr>
        <w:pStyle w:val="BodyText"/>
        <w:rPr>
          <w:i/>
        </w:rPr>
      </w:pPr>
      <w:r w:rsidRPr="00B82A6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BodyText"/>
            </w:pPr>
            <w:r w:rsidRPr="00904948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BodyText"/>
              <w:rPr>
                <w:lang w:val="en-NZ"/>
              </w:rPr>
            </w:pPr>
            <w:r w:rsidRPr="00904948">
              <w:rPr>
                <w:rStyle w:val="SpecialBold"/>
              </w:rPr>
              <w:t>DESCRIPTION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BodyText"/>
              <w:rPr>
                <w:lang w:val="en-NZ"/>
              </w:rPr>
            </w:pPr>
            <w:r w:rsidRPr="00904948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ListBullet"/>
              <w:rPr>
                <w:lang w:val="en-NZ"/>
              </w:rPr>
            </w:pPr>
            <w:r w:rsidRPr="00904948">
              <w:t>Uses a range of mathematical skills to interpret accounting records for breaches and calculate overdue amounts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BodyText"/>
              <w:rPr>
                <w:lang w:val="en-NZ"/>
              </w:rPr>
            </w:pPr>
            <w:r w:rsidRPr="00904948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ListBullet"/>
            </w:pPr>
            <w:r w:rsidRPr="00904948">
              <w:t>Clearly articulates requirements using language, tone and pace appropriate to audience and environmen</w:t>
            </w:r>
            <w:r w:rsidRPr="00904948">
              <w:t>t</w:t>
            </w:r>
          </w:p>
          <w:p w:rsidR="00000000" w:rsidRPr="00904948" w:rsidP="00904948">
            <w:pPr>
              <w:pStyle w:val="ListBullet"/>
            </w:pPr>
            <w:r w:rsidRPr="00904948">
              <w:t>Uses careful listening and questioning techniques to negotiate and confirm mutual understanding of the agreement</w:t>
            </w:r>
          </w:p>
          <w:p w:rsidR="00000000" w:rsidP="00904948">
            <w:pPr>
              <w:pStyle w:val="ListBullet"/>
              <w:rPr>
                <w:lang w:val="en-NZ"/>
              </w:rPr>
            </w:pPr>
            <w:r w:rsidRPr="00904948">
              <w:t>Uses a range of strategies and reads verbal and non-verbal signals to establish a sense of connection and build rapport with customers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BodyText"/>
              <w:rPr>
                <w:lang w:val="en-NZ"/>
              </w:rPr>
            </w:pPr>
            <w:r w:rsidRPr="00904948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ListBullet"/>
              <w:rPr>
                <w:lang w:val="en-NZ"/>
              </w:rPr>
            </w:pPr>
            <w:r w:rsidRPr="00904948">
              <w:t xml:space="preserve">Evaluates relatively complex texts and other information to determine if action is required 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BodyText"/>
              <w:rPr>
                <w:lang w:val="en-NZ"/>
              </w:rPr>
            </w:pPr>
            <w:r w:rsidRPr="00904948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ListBullet"/>
              <w:rPr>
                <w:lang w:val="en-NZ"/>
              </w:rPr>
            </w:pPr>
            <w:r w:rsidRPr="00904948">
              <w:t>Documents actions and required information using clear and detailed language specific to purpose of a range of communications with customers and</w:t>
            </w:r>
            <w:r w:rsidRPr="00904948">
              <w:t xml:space="preserve"> external entities </w:t>
            </w:r>
          </w:p>
        </w:tc>
      </w:tr>
      <w:tr w:rsidTr="00904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948">
            <w:pPr>
              <w:pStyle w:val="BodyText"/>
              <w:rPr>
                <w:lang w:val="en-NZ"/>
              </w:rPr>
            </w:pPr>
            <w:r w:rsidRPr="00904948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948" w:rsidP="00904948">
            <w:pPr>
              <w:pStyle w:val="ListBullet"/>
            </w:pPr>
            <w:r w:rsidRPr="00904948">
              <w:t>Completes work tasks and provides information using the main features and functions of organisation-supported digital tools</w:t>
            </w:r>
          </w:p>
        </w:tc>
      </w:tr>
    </w:tbl>
    <w:p w:rsidR="00000000" w:rsidRPr="00904948" w:rsidP="00904948">
      <w:pPr>
        <w:pStyle w:val="BodyText"/>
      </w:pPr>
    </w:p>
    <w:p w:rsidR="00000000" w:rsidRPr="00904948" w:rsidP="00904948">
      <w:pPr>
        <w:pStyle w:val="AllowPageBreak"/>
      </w:pPr>
    </w:p>
    <w:p w:rsidR="00000000" w:rsidRPr="00904948" w:rsidP="00904948">
      <w:pPr>
        <w:pStyle w:val="Heading1"/>
      </w:pPr>
      <w:bookmarkStart w:id="6" w:name="O_1235632"/>
      <w:bookmarkEnd w:id="6"/>
      <w:r w:rsidRPr="00904948">
        <w:t>Unit Mapping Information</w:t>
      </w:r>
    </w:p>
    <w:p w:rsidR="00000000" w:rsidRPr="00904948" w:rsidP="00B82A69">
      <w:pPr>
        <w:pStyle w:val="BodyText"/>
      </w:pPr>
      <w:r w:rsidRPr="00904948">
        <w:t>Supersedes and is equivalent to FNSCRD405 Manage over</w:t>
      </w:r>
      <w:r w:rsidRPr="00904948">
        <w:t>due customer accounts.</w:t>
      </w:r>
    </w:p>
    <w:p w:rsidR="00000000" w:rsidRPr="00904948" w:rsidP="00904948">
      <w:pPr>
        <w:pStyle w:val="Heading1"/>
      </w:pPr>
      <w:bookmarkStart w:id="7" w:name="O_1235639"/>
      <w:bookmarkEnd w:id="7"/>
      <w:r w:rsidRPr="00904948">
        <w:t>Links</w:t>
      </w:r>
    </w:p>
    <w:p w:rsidR="00000000" w:rsidRPr="00904948" w:rsidP="00B82A69">
      <w:pPr>
        <w:pStyle w:val="BodyText"/>
      </w:pPr>
      <w:r w:rsidRPr="009049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A0C1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04948" w:rsidP="00904948"/>
    <w:sectPr w:rsidSect="009049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48" w:rsidRPr="00B82A69" w:rsidP="00B82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69" w:rsidP="00904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A69" w:rsidP="00904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2A69" w:rsidP="00904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948" w:rsidRPr="00B82A69" w:rsidP="00B82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69" w:rsidRPr="002D2AF8" w:rsidP="00904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FNSCRD415 Manage overdue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82A69" w:rsidP="00904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B46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849C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948"/>
  </w:style>
  <w:style w:type="character" w:customStyle="1" w:styleId="Heading1Char">
    <w:name w:val="Heading 1 Char"/>
    <w:basedOn w:val="DefaultParagraphFont"/>
    <w:link w:val="Heading1"/>
    <w:rsid w:val="00904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9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49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49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948"/>
    <w:rPr>
      <w:b/>
      <w:spacing w:val="0"/>
    </w:rPr>
  </w:style>
  <w:style w:type="character" w:styleId="Emphasis">
    <w:name w:val="Emphasis"/>
    <w:basedOn w:val="DefaultParagraphFont"/>
    <w:qFormat/>
    <w:rsid w:val="00904948"/>
    <w:rPr>
      <w:i/>
    </w:rPr>
  </w:style>
  <w:style w:type="paragraph" w:customStyle="1" w:styleId="SuperHeading">
    <w:name w:val="SuperHeading"/>
    <w:basedOn w:val="Normal"/>
    <w:rsid w:val="00904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9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4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9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9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948"/>
  </w:style>
  <w:style w:type="paragraph" w:styleId="TableofFigures">
    <w:name w:val="table of figures"/>
    <w:basedOn w:val="Normal"/>
    <w:next w:val="Normal"/>
    <w:semiHidden/>
    <w:rsid w:val="00904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9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948"/>
    <w:rPr>
      <w:rFonts w:ascii="Wingdings" w:hAnsi="Wingdings"/>
    </w:rPr>
  </w:style>
  <w:style w:type="paragraph" w:customStyle="1" w:styleId="TableHeading">
    <w:name w:val="Table Heading"/>
    <w:basedOn w:val="HeadingBase"/>
    <w:rsid w:val="00904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948"/>
    <w:rPr>
      <w:color w:val="0033CC"/>
      <w:u w:val="none"/>
    </w:rPr>
  </w:style>
  <w:style w:type="paragraph" w:customStyle="1" w:styleId="BodyTextRight">
    <w:name w:val="Body Text Right"/>
    <w:basedOn w:val="BodyText"/>
    <w:rsid w:val="00904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9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948"/>
    <w:rPr>
      <w:sz w:val="32"/>
    </w:rPr>
  </w:style>
  <w:style w:type="paragraph" w:customStyle="1" w:styleId="HeadingProcedure">
    <w:name w:val="Heading Procedure"/>
    <w:basedOn w:val="HeadingBase"/>
    <w:next w:val="Normal"/>
    <w:rsid w:val="00904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948"/>
    <w:pPr>
      <w:spacing w:before="60" w:after="60"/>
    </w:pPr>
  </w:style>
  <w:style w:type="paragraph" w:styleId="ListContinue">
    <w:name w:val="List Continue"/>
    <w:basedOn w:val="List"/>
    <w:rsid w:val="00904948"/>
    <w:pPr>
      <w:ind w:firstLine="0"/>
    </w:pPr>
  </w:style>
  <w:style w:type="paragraph" w:customStyle="1" w:styleId="ListNote">
    <w:name w:val="List Note"/>
    <w:basedOn w:val="List"/>
    <w:rsid w:val="00904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948"/>
    <w:rPr>
      <w:rFonts w:ascii="Courier New" w:hAnsi="Courier New"/>
    </w:rPr>
  </w:style>
  <w:style w:type="paragraph" w:customStyle="1" w:styleId="NoteBullet">
    <w:name w:val="Note Bullet"/>
    <w:basedOn w:val="Note"/>
    <w:rsid w:val="00904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9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948"/>
    <w:rPr>
      <w:b/>
      <w:smallCaps/>
    </w:rPr>
  </w:style>
  <w:style w:type="paragraph" w:customStyle="1" w:styleId="TableListNumber">
    <w:name w:val="Table List Number"/>
    <w:basedOn w:val="ListNumber"/>
    <w:rsid w:val="00904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948"/>
    <w:pPr>
      <w:numPr>
        <w:numId w:val="8"/>
      </w:numPr>
    </w:pPr>
  </w:style>
  <w:style w:type="paragraph" w:customStyle="1" w:styleId="ListAlpha2">
    <w:name w:val="List Alpha 2"/>
    <w:basedOn w:val="List2"/>
    <w:rsid w:val="00904948"/>
    <w:pPr>
      <w:numPr>
        <w:numId w:val="7"/>
      </w:numPr>
    </w:pPr>
  </w:style>
  <w:style w:type="paragraph" w:styleId="List2">
    <w:name w:val="List 2"/>
    <w:basedOn w:val="BodyText"/>
    <w:rsid w:val="00904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9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9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948"/>
    <w:pPr>
      <w:numPr>
        <w:numId w:val="3"/>
      </w:numPr>
    </w:pPr>
  </w:style>
  <w:style w:type="paragraph" w:styleId="ListContinue2">
    <w:name w:val="List Continue 2"/>
    <w:basedOn w:val="List2"/>
    <w:rsid w:val="00904948"/>
    <w:pPr>
      <w:ind w:firstLine="0"/>
    </w:pPr>
  </w:style>
  <w:style w:type="paragraph" w:styleId="ListContinue3">
    <w:name w:val="List Continue 3"/>
    <w:basedOn w:val="List3"/>
    <w:rsid w:val="00904948"/>
    <w:pPr>
      <w:ind w:left="1021" w:firstLine="0"/>
    </w:pPr>
  </w:style>
  <w:style w:type="paragraph" w:styleId="ListContinue4">
    <w:name w:val="List Continue 4"/>
    <w:basedOn w:val="List4"/>
    <w:rsid w:val="00904948"/>
    <w:pPr>
      <w:ind w:firstLine="0"/>
    </w:pPr>
  </w:style>
  <w:style w:type="paragraph" w:styleId="ListContinue5">
    <w:name w:val="List Continue 5"/>
    <w:basedOn w:val="List5"/>
    <w:rsid w:val="00904948"/>
    <w:pPr>
      <w:ind w:firstLine="0"/>
    </w:pPr>
  </w:style>
  <w:style w:type="paragraph" w:styleId="ListNumber3">
    <w:name w:val="List Number 3"/>
    <w:basedOn w:val="List3"/>
    <w:rsid w:val="00904948"/>
    <w:pPr>
      <w:numPr>
        <w:numId w:val="4"/>
      </w:numPr>
    </w:pPr>
  </w:style>
  <w:style w:type="paragraph" w:styleId="ListNumber4">
    <w:name w:val="List Number 4"/>
    <w:basedOn w:val="List4"/>
    <w:rsid w:val="00904948"/>
    <w:pPr>
      <w:numPr>
        <w:numId w:val="5"/>
      </w:numPr>
    </w:pPr>
  </w:style>
  <w:style w:type="paragraph" w:styleId="ListNumber5">
    <w:name w:val="List Number 5"/>
    <w:basedOn w:val="List5"/>
    <w:rsid w:val="00904948"/>
    <w:pPr>
      <w:numPr>
        <w:numId w:val="6"/>
      </w:numPr>
    </w:pPr>
  </w:style>
  <w:style w:type="paragraph" w:styleId="BlockText">
    <w:name w:val="Block Text"/>
    <w:basedOn w:val="Normal"/>
    <w:rsid w:val="00904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948"/>
    <w:rPr>
      <w:sz w:val="16"/>
      <w:vertAlign w:val="superscript"/>
    </w:rPr>
  </w:style>
  <w:style w:type="character" w:customStyle="1" w:styleId="Symbols">
    <w:name w:val="Symbols"/>
    <w:basedOn w:val="DefaultParagraphFont"/>
    <w:rsid w:val="00904948"/>
    <w:rPr>
      <w:rFonts w:ascii="Symbol" w:hAnsi="Symbol"/>
    </w:rPr>
  </w:style>
  <w:style w:type="character" w:customStyle="1" w:styleId="MenuOptions">
    <w:name w:val="Menu Options"/>
    <w:basedOn w:val="DefaultParagraphFont"/>
    <w:rsid w:val="00904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948"/>
    <w:rPr>
      <w:b/>
    </w:rPr>
  </w:style>
  <w:style w:type="character" w:customStyle="1" w:styleId="Underlined">
    <w:name w:val="Underlined"/>
    <w:basedOn w:val="DefaultParagraphFont"/>
    <w:rsid w:val="00904948"/>
    <w:rPr>
      <w:u w:val="single"/>
    </w:rPr>
  </w:style>
  <w:style w:type="paragraph" w:customStyle="1" w:styleId="TableBodyTextRight">
    <w:name w:val="Table Body Text Right"/>
    <w:basedOn w:val="TableBodyText"/>
    <w:rsid w:val="00904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948"/>
    <w:rPr>
      <w:sz w:val="18"/>
    </w:rPr>
  </w:style>
  <w:style w:type="paragraph" w:customStyle="1" w:styleId="BodySmallRight">
    <w:name w:val="Body Small Right"/>
    <w:basedOn w:val="BodyTextRight"/>
    <w:rsid w:val="00904948"/>
    <w:rPr>
      <w:sz w:val="18"/>
      <w:szCs w:val="18"/>
    </w:rPr>
  </w:style>
  <w:style w:type="paragraph" w:customStyle="1" w:styleId="MarginEdition">
    <w:name w:val="Margin Edition"/>
    <w:basedOn w:val="MarginNote"/>
    <w:rsid w:val="00904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948"/>
    <w:rPr>
      <w:sz w:val="2"/>
      <w:szCs w:val="2"/>
    </w:rPr>
  </w:style>
  <w:style w:type="character" w:customStyle="1" w:styleId="Small">
    <w:name w:val="Small"/>
    <w:basedOn w:val="DefaultParagraphFont"/>
    <w:rsid w:val="00904948"/>
    <w:rPr>
      <w:sz w:val="16"/>
    </w:rPr>
  </w:style>
  <w:style w:type="paragraph" w:customStyle="1" w:styleId="WideTable">
    <w:name w:val="Wide Table"/>
    <w:basedOn w:val="Normal"/>
    <w:rsid w:val="00904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948"/>
  </w:style>
  <w:style w:type="paragraph" w:styleId="Quote">
    <w:name w:val="Quote"/>
    <w:basedOn w:val="Heading1"/>
    <w:link w:val="QuoteChar"/>
    <w:qFormat/>
    <w:rsid w:val="00904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948"/>
    <w:pPr>
      <w:pageBreakBefore/>
    </w:pPr>
  </w:style>
  <w:style w:type="paragraph" w:customStyle="1" w:styleId="Border">
    <w:name w:val="Border"/>
    <w:basedOn w:val="Normal"/>
    <w:qFormat/>
    <w:rsid w:val="00904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948"/>
    <w:rPr>
      <w:u w:val="single"/>
    </w:rPr>
  </w:style>
  <w:style w:type="character" w:customStyle="1" w:styleId="BoldandItalics">
    <w:name w:val="Bold and Italics"/>
    <w:qFormat/>
    <w:rsid w:val="00904948"/>
    <w:rPr>
      <w:b/>
      <w:i/>
      <w:u w:val="none"/>
    </w:rPr>
  </w:style>
  <w:style w:type="paragraph" w:styleId="BalloonText">
    <w:name w:val="Balloon Text"/>
    <w:basedOn w:val="Normal"/>
    <w:link w:val="BalloonTextChar"/>
    <w:rsid w:val="00904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948"/>
    <w:pPr>
      <w:spacing w:before="0" w:after="0"/>
    </w:pPr>
  </w:style>
  <w:style w:type="paragraph" w:customStyle="1" w:styleId="BodyTextBold">
    <w:name w:val="Body Text Bold"/>
    <w:basedOn w:val="BodyText"/>
    <w:qFormat/>
    <w:rsid w:val="00904948"/>
    <w:rPr>
      <w:b/>
    </w:rPr>
  </w:style>
  <w:style w:type="character" w:styleId="Hyperlink">
    <w:name w:val="Hyperlink"/>
    <w:basedOn w:val="DefaultParagraphFont"/>
    <w:uiPriority w:val="99"/>
    <w:unhideWhenUsed/>
    <w:rsid w:val="00B82A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3838</Characters>
  <Application>Microsoft Office Word</Application>
  <DocSecurity>0</DocSecurity>
  <Lines>123</Lines>
  <Paragraphs>68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FNSCRD415 Manage overdue customer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2024-11-07T12:22:00Z</dcterms:modified>
</cp:coreProperties>
</file>