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5BD1" w:rsidP="00F35B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FNSBKG402 Establish and maintain a cash accounting system</w:t>
      </w:r>
      <w:r>
        <w:fldChar w:fldCharType="end"/>
      </w:r>
    </w:p>
    <w:p w:rsidR="00F35BD1" w:rsidP="00F35BD1">
      <w:pPr>
        <w:pStyle w:val="Version"/>
        <w:sectPr w:rsidSect="00F22B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2B00" w:rsidP="00F22B00">
      <w:pPr>
        <w:pStyle w:val="SuperHeading"/>
      </w:pPr>
      <w:r w:rsidRPr="00F22B00">
        <w:t>FNSBKG402 Establish and maintain a cash accounting system</w:t>
      </w:r>
    </w:p>
    <w:p w:rsidR="00000000" w:rsidRPr="00F22B00" w:rsidP="00F22B00">
      <w:pPr>
        <w:pStyle w:val="Heading1"/>
      </w:pPr>
      <w:bookmarkStart w:id="1" w:name="O_673483"/>
      <w:bookmarkEnd w:id="1"/>
      <w:r w:rsidRPr="00F22B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22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B00" w:rsidP="00F22B00">
            <w:pPr>
              <w:pStyle w:val="BodyText"/>
            </w:pPr>
            <w:r w:rsidRPr="00F22B0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00">
            <w:pPr>
              <w:pStyle w:val="BodyText"/>
              <w:rPr>
                <w:lang w:val="en-NZ"/>
              </w:rPr>
            </w:pPr>
            <w:r w:rsidRPr="00F22B00">
              <w:rPr>
                <w:rStyle w:val="SpecialBold"/>
              </w:rPr>
              <w:t>Comments</w:t>
            </w:r>
          </w:p>
        </w:tc>
      </w:tr>
      <w:tr w:rsidTr="00F22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00">
            <w:pPr>
              <w:pStyle w:val="BodyText"/>
              <w:rPr>
                <w:lang w:val="en-NZ"/>
              </w:rPr>
            </w:pPr>
            <w:r w:rsidRPr="00F22B0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B00" w:rsidP="00F22B00">
            <w:pPr>
              <w:pStyle w:val="BodyText"/>
            </w:pPr>
            <w:r w:rsidRPr="00F22B00">
              <w:t>This version first released with FNS Financial Services Training Package Version 1.0.</w:t>
            </w:r>
          </w:p>
        </w:tc>
      </w:tr>
    </w:tbl>
    <w:p w:rsidR="00000000" w:rsidRPr="00F22B00" w:rsidP="00F22B00">
      <w:pPr>
        <w:pStyle w:val="BodyText"/>
      </w:pPr>
    </w:p>
    <w:p w:rsidR="00000000" w:rsidRPr="00F22B00" w:rsidP="00F22B00">
      <w:pPr>
        <w:pStyle w:val="AllowPageBreak"/>
      </w:pPr>
    </w:p>
    <w:p w:rsidR="00000000" w:rsidRPr="00F22B00" w:rsidP="00F22B00">
      <w:pPr>
        <w:pStyle w:val="Heading1"/>
      </w:pPr>
      <w:bookmarkStart w:id="2" w:name="O_673484"/>
      <w:bookmarkEnd w:id="2"/>
      <w:r w:rsidRPr="00F22B00">
        <w:t>Application</w:t>
      </w:r>
    </w:p>
    <w:p w:rsidR="00000000" w:rsidRPr="00F22B00" w:rsidP="00F22B00">
      <w:pPr>
        <w:pStyle w:val="BodyText"/>
      </w:pPr>
      <w:r w:rsidRPr="00F22B00">
        <w:t>This unit describes the skills and knowledge required to establish and adm</w:t>
      </w:r>
      <w:r w:rsidRPr="00F22B00">
        <w:t>inister a cash receipts and payments system, and manage bank reconciliations and reporting responsibilities for manual and computerised systems.</w:t>
      </w:r>
    </w:p>
    <w:p w:rsidR="00000000" w:rsidRPr="00F22B00" w:rsidP="00F22B00">
      <w:pPr>
        <w:pStyle w:val="BodyText"/>
      </w:pPr>
    </w:p>
    <w:p w:rsidR="00000000" w:rsidRPr="00F22B00" w:rsidP="00F22B00">
      <w:pPr>
        <w:pStyle w:val="BodyText"/>
      </w:pPr>
      <w:r w:rsidRPr="00F22B00">
        <w:t>It applies to individuals in positions with some responsibility who may use a range of organisational and anal</w:t>
      </w:r>
      <w:r w:rsidRPr="00F22B00">
        <w:t>ytical techniques to provide bookkeeping services for organisations and small business owners or managers.</w:t>
      </w:r>
    </w:p>
    <w:p w:rsidR="00000000" w:rsidRPr="00F22B00" w:rsidP="00F22B00">
      <w:pPr>
        <w:pStyle w:val="BodyText"/>
      </w:pPr>
    </w:p>
    <w:p w:rsidR="00000000" w:rsidRPr="00F22B00" w:rsidP="00F22B00">
      <w:pPr>
        <w:pStyle w:val="BodyText"/>
      </w:pPr>
      <w:r w:rsidRPr="00F22B00">
        <w:t>Work functions in the occupational areas where this unit may be used are subject to regulatory requirements. Refer to the FNS Implementation Guide C</w:t>
      </w:r>
      <w:r w:rsidRPr="00F22B00">
        <w:t>ompanion Volume or the relevant regulator for specific guidance on requirements.</w:t>
      </w:r>
    </w:p>
    <w:p w:rsidR="00000000" w:rsidRPr="00F22B00" w:rsidP="00F22B00">
      <w:pPr>
        <w:pStyle w:val="AllowPageBreak"/>
      </w:pPr>
    </w:p>
    <w:p w:rsidR="00000000" w:rsidRPr="00F22B00" w:rsidP="00F22B00">
      <w:pPr>
        <w:pStyle w:val="Heading1"/>
      </w:pPr>
      <w:bookmarkStart w:id="3" w:name="O_673487"/>
      <w:bookmarkEnd w:id="3"/>
      <w:r w:rsidRPr="00F22B00">
        <w:t>Unit Sector</w:t>
      </w:r>
    </w:p>
    <w:p w:rsidR="00000000" w:rsidRPr="00F22B00" w:rsidP="00F22B00">
      <w:pPr>
        <w:pStyle w:val="BodyText"/>
      </w:pPr>
      <w:r w:rsidRPr="00F22B00">
        <w:t>Bookkeeping</w:t>
      </w:r>
    </w:p>
    <w:p w:rsidR="00000000" w:rsidRPr="00F22B00" w:rsidP="00F22B00">
      <w:pPr>
        <w:pStyle w:val="AllowPageBreak"/>
      </w:pPr>
    </w:p>
    <w:p w:rsidR="00000000" w:rsidRPr="00F22B00" w:rsidP="00F22B00">
      <w:pPr>
        <w:pStyle w:val="Heading1"/>
      </w:pPr>
      <w:bookmarkStart w:id="4" w:name="O_673488"/>
      <w:bookmarkEnd w:id="4"/>
      <w:r w:rsidRPr="00F22B0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22B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B00" w:rsidP="00F22B00">
            <w:pPr>
              <w:pStyle w:val="BodyText"/>
            </w:pPr>
            <w:r w:rsidRPr="00F22B0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00">
            <w:pPr>
              <w:pStyle w:val="BodyText"/>
              <w:rPr>
                <w:lang w:val="en-NZ"/>
              </w:rPr>
            </w:pPr>
            <w:r w:rsidRPr="00F22B00">
              <w:rPr>
                <w:rStyle w:val="SpecialBold"/>
              </w:rPr>
              <w:t>PERFORMANCE CRITERIA</w:t>
            </w:r>
          </w:p>
        </w:tc>
      </w:tr>
      <w:tr w:rsidTr="00F22B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B00" w:rsidP="00F22B00">
            <w:pPr>
              <w:pStyle w:val="BodyText"/>
            </w:pPr>
            <w:r w:rsidRPr="00F22B0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00">
            <w:pPr>
              <w:pStyle w:val="BodyText"/>
              <w:rPr>
                <w:lang w:val="en-NZ"/>
              </w:rPr>
            </w:pPr>
            <w:r w:rsidRPr="00F22B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22B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00">
            <w:pPr>
              <w:pStyle w:val="BodyText"/>
              <w:rPr>
                <w:lang w:val="en-NZ"/>
              </w:rPr>
            </w:pPr>
            <w:r w:rsidRPr="00F22B00">
              <w:t>1. Identify relevant information and establish chart of accounts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B00" w:rsidP="00F22B00">
            <w:pPr>
              <w:pStyle w:val="BodyText"/>
            </w:pPr>
            <w:r w:rsidRPr="00F22B00">
              <w:t>1.1 Consult business owner or manager to establish what business activities are undertaken, na</w:t>
            </w:r>
            <w:r w:rsidRPr="00F22B00">
              <w:t>ture of entity and industry type</w:t>
            </w:r>
          </w:p>
          <w:p w:rsidR="00000000" w:rsidRPr="00F22B00" w:rsidP="00F22B00">
            <w:pPr>
              <w:pStyle w:val="BodyText"/>
            </w:pPr>
            <w:r w:rsidRPr="00F22B00">
              <w:t>1.2 Identify existing material and examine for relevance in creating and/or modifying chart of accounts</w:t>
            </w:r>
          </w:p>
          <w:p w:rsidR="00000000" w:rsidRPr="00F22B00" w:rsidP="00F22B00">
            <w:pPr>
              <w:pStyle w:val="BodyText"/>
            </w:pPr>
            <w:r w:rsidRPr="00F22B00">
              <w:t>1.3 Examine business operations in conjunction with tax agent and business owner or manager to identify accounting soft</w:t>
            </w:r>
            <w:r w:rsidRPr="00F22B00">
              <w:t>ware required and determine reporting requirements</w:t>
            </w:r>
          </w:p>
          <w:p w:rsidR="00000000" w:rsidRPr="00F22B00" w:rsidP="00F22B00">
            <w:pPr>
              <w:pStyle w:val="BodyText"/>
            </w:pPr>
            <w:r w:rsidRPr="00F22B00">
              <w:t xml:space="preserve">1.4 Establish chart of accounts and opening balances for assets, liabilities, equity, income, cost of sales and expenses </w:t>
            </w:r>
          </w:p>
          <w:p w:rsidR="00000000" w:rsidP="00F22B00">
            <w:pPr>
              <w:pStyle w:val="BodyText"/>
              <w:rPr>
                <w:lang w:val="en-NZ"/>
              </w:rPr>
            </w:pPr>
            <w:r w:rsidRPr="00F22B00">
              <w:t xml:space="preserve">1.5 Refer prepared chart of accounts and balances for validation and authorisation </w:t>
            </w:r>
            <w:r w:rsidRPr="00F22B00">
              <w:t>by relevant persons</w:t>
            </w:r>
          </w:p>
        </w:tc>
      </w:tr>
      <w:tr w:rsidTr="00F22B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00">
            <w:pPr>
              <w:pStyle w:val="BodyText"/>
              <w:rPr>
                <w:lang w:val="en-NZ"/>
              </w:rPr>
            </w:pPr>
            <w:r w:rsidRPr="00F22B00">
              <w:t>2. Analyse and verify source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B00" w:rsidP="00F22B00">
            <w:pPr>
              <w:pStyle w:val="BodyText"/>
            </w:pPr>
            <w:r w:rsidRPr="00F22B00">
              <w:t>2.1 Verify invoices and other source documents for accuracy and compliance with taxation requirements</w:t>
            </w:r>
          </w:p>
          <w:p w:rsidR="00000000" w:rsidP="00F22B00">
            <w:pPr>
              <w:pStyle w:val="BodyText"/>
              <w:rPr>
                <w:lang w:val="en-NZ"/>
              </w:rPr>
            </w:pPr>
            <w:r w:rsidRPr="00F22B00">
              <w:t>2.2 Identify and investigate discrepancies between monies owed and monies paid according to organisational policy and procedures</w:t>
            </w:r>
          </w:p>
        </w:tc>
      </w:tr>
      <w:tr w:rsidTr="00F22B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00">
            <w:pPr>
              <w:pStyle w:val="BodyText"/>
              <w:rPr>
                <w:lang w:val="en-NZ"/>
              </w:rPr>
            </w:pPr>
            <w:r w:rsidRPr="00F22B00">
              <w:t>3. Process receipts and payments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B00" w:rsidP="00F22B00">
            <w:pPr>
              <w:pStyle w:val="BodyText"/>
            </w:pPr>
            <w:r w:rsidRPr="00F22B00">
              <w:t xml:space="preserve">3.1 Collect payments and bank money received </w:t>
            </w:r>
          </w:p>
          <w:p w:rsidR="00000000" w:rsidRPr="00F22B00" w:rsidP="00F22B00">
            <w:pPr>
              <w:pStyle w:val="BodyText"/>
            </w:pPr>
            <w:r w:rsidRPr="00F22B00">
              <w:t>3.2 Code and record receipts and payments in bo</w:t>
            </w:r>
            <w:r w:rsidRPr="00F22B00">
              <w:t>okkeeping system on cash basis</w:t>
            </w:r>
          </w:p>
          <w:p w:rsidR="00000000" w:rsidRPr="00F22B00" w:rsidP="00F22B00">
            <w:pPr>
              <w:pStyle w:val="BodyText"/>
            </w:pPr>
            <w:r w:rsidRPr="00F22B00">
              <w:t xml:space="preserve">3.3 File receipts and payments </w:t>
            </w:r>
          </w:p>
          <w:p w:rsidR="00000000" w:rsidP="00F22B00">
            <w:pPr>
              <w:pStyle w:val="BodyText"/>
              <w:rPr>
                <w:lang w:val="en-NZ"/>
              </w:rPr>
            </w:pPr>
            <w:r w:rsidRPr="00F22B00">
              <w:t>3.4 Balance cash register against purchases and process takings in internal bookkeeping system</w:t>
            </w:r>
          </w:p>
        </w:tc>
      </w:tr>
      <w:tr w:rsidTr="00F22B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00">
            <w:pPr>
              <w:pStyle w:val="BodyText"/>
              <w:rPr>
                <w:lang w:val="en-NZ"/>
              </w:rPr>
            </w:pPr>
            <w:r w:rsidRPr="00F22B00">
              <w:t>4. Set up and maintain petty cash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B00" w:rsidP="00F22B00">
            <w:pPr>
              <w:pStyle w:val="BodyText"/>
            </w:pPr>
            <w:r w:rsidRPr="00F22B00">
              <w:t>4.1 Prepare expenditure authorisation record of encoded,</w:t>
            </w:r>
            <w:r w:rsidRPr="00F22B00">
              <w:t xml:space="preserve"> recorded and filed expenditure </w:t>
            </w:r>
          </w:p>
          <w:p w:rsidR="00000000" w:rsidP="00F22B00">
            <w:pPr>
              <w:pStyle w:val="BodyText"/>
              <w:rPr>
                <w:lang w:val="en-NZ"/>
              </w:rPr>
            </w:pPr>
            <w:r w:rsidRPr="00F22B00">
              <w:t xml:space="preserve">4.2 Reconcile and reimburse expenditure </w:t>
            </w:r>
          </w:p>
        </w:tc>
      </w:tr>
      <w:tr w:rsidTr="00F22B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00">
            <w:pPr>
              <w:pStyle w:val="BodyText"/>
              <w:rPr>
                <w:lang w:val="en-NZ"/>
              </w:rPr>
            </w:pPr>
            <w:r w:rsidRPr="00F22B00">
              <w:t>5. Process and reconcile credit cards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B00" w:rsidP="00F22B00">
            <w:pPr>
              <w:pStyle w:val="BodyText"/>
            </w:pPr>
            <w:r w:rsidRPr="00F22B00">
              <w:t>5.1 Process credit card transactions against invoices and other source documents, and verify and reconcile against credit card statements</w:t>
            </w:r>
          </w:p>
          <w:p w:rsidR="00000000" w:rsidP="00F22B00">
            <w:pPr>
              <w:pStyle w:val="BodyText"/>
              <w:rPr>
                <w:lang w:val="en-NZ"/>
              </w:rPr>
            </w:pPr>
            <w:r w:rsidRPr="00F22B00">
              <w:t>5.2 P</w:t>
            </w:r>
            <w:r w:rsidRPr="00F22B00">
              <w:t>rocess credit card payments in accordance with organisational policy and procedures</w:t>
            </w:r>
          </w:p>
        </w:tc>
      </w:tr>
      <w:tr w:rsidTr="00F22B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00">
            <w:pPr>
              <w:pStyle w:val="BodyText"/>
              <w:rPr>
                <w:lang w:val="en-NZ"/>
              </w:rPr>
            </w:pPr>
            <w:r w:rsidRPr="00F22B00">
              <w:t xml:space="preserve">6. Manage bank reconciliations and prepare and produce </w:t>
            </w:r>
            <w:r w:rsidRPr="00F22B00">
              <w:t>reports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B00" w:rsidP="00F22B00">
            <w:pPr>
              <w:pStyle w:val="BodyText"/>
            </w:pPr>
            <w:r w:rsidRPr="00F22B00">
              <w:t xml:space="preserve">6.1 Verify processed transactions promptly against bank statement on receipt of statement </w:t>
            </w:r>
          </w:p>
          <w:p w:rsidR="00000000" w:rsidRPr="00F22B00" w:rsidP="00F22B00">
            <w:pPr>
              <w:pStyle w:val="BodyText"/>
            </w:pPr>
            <w:r w:rsidRPr="00F22B00">
              <w:t>6.2 Process and v</w:t>
            </w:r>
            <w:r w:rsidRPr="00F22B00">
              <w:t xml:space="preserve">erify bank entries and reconcile bank statement to </w:t>
            </w:r>
            <w:r w:rsidRPr="00F22B00">
              <w:t>balance as per bookkeeping system</w:t>
            </w:r>
          </w:p>
          <w:p w:rsidR="00000000" w:rsidRPr="00F22B00" w:rsidP="00F22B00">
            <w:pPr>
              <w:pStyle w:val="BodyText"/>
            </w:pPr>
            <w:r w:rsidRPr="00F22B00">
              <w:t>6.3 Produce validated reports in line with business needs in timely manner, and make corrections as required</w:t>
            </w:r>
          </w:p>
        </w:tc>
      </w:tr>
    </w:tbl>
    <w:p w:rsidR="00000000" w:rsidRPr="00F22B00" w:rsidP="00F22B00">
      <w:pPr>
        <w:pStyle w:val="BodyText"/>
      </w:pPr>
    </w:p>
    <w:p w:rsidR="00000000" w:rsidRPr="00F22B00" w:rsidP="00F22B00">
      <w:pPr>
        <w:pStyle w:val="AllowPageBreak"/>
      </w:pPr>
    </w:p>
    <w:p w:rsidR="00000000" w:rsidRPr="00F22B00" w:rsidP="00F22B00">
      <w:pPr>
        <w:pStyle w:val="Heading1"/>
      </w:pPr>
      <w:bookmarkStart w:id="5" w:name="O_673489"/>
      <w:bookmarkEnd w:id="5"/>
      <w:r w:rsidRPr="00F22B00">
        <w:t>Foundation Skills</w:t>
      </w:r>
    </w:p>
    <w:p w:rsidR="00000000" w:rsidRPr="00F22B00" w:rsidP="00F22B00">
      <w:pPr>
        <w:pStyle w:val="BodyText"/>
      </w:pPr>
      <w:r w:rsidRPr="00F22B0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22B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B00" w:rsidP="00F22B00">
            <w:pPr>
              <w:pStyle w:val="BodyText"/>
            </w:pPr>
            <w:r w:rsidRPr="00F22B0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B00" w:rsidP="00F22B00">
            <w:pPr>
              <w:pStyle w:val="BodyText"/>
            </w:pPr>
            <w:r w:rsidRPr="00F22B00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00">
            <w:pPr>
              <w:pStyle w:val="BodyText"/>
              <w:rPr>
                <w:lang w:val="en-NZ"/>
              </w:rPr>
            </w:pPr>
            <w:r w:rsidRPr="00F22B00">
              <w:rPr>
                <w:rStyle w:val="SpecialBold"/>
              </w:rPr>
              <w:t>Description</w:t>
            </w:r>
          </w:p>
        </w:tc>
      </w:tr>
      <w:tr w:rsidTr="00F22B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00">
            <w:pPr>
              <w:pStyle w:val="BodyText"/>
              <w:rPr>
                <w:lang w:val="en-NZ"/>
              </w:rPr>
            </w:pPr>
            <w:r w:rsidRPr="00F22B0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00">
            <w:pPr>
              <w:pStyle w:val="BodyText"/>
              <w:rPr>
                <w:lang w:val="en-NZ"/>
              </w:rPr>
            </w:pPr>
            <w:r w:rsidRPr="00F22B00">
              <w:t>1.2, 1.3, 2.1, 2.2, 5.1, 6.1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B00" w:rsidP="00F22B00">
            <w:pPr>
              <w:pStyle w:val="ListBullet"/>
            </w:pPr>
            <w:r w:rsidRPr="00F22B00">
              <w:t>Evaluates informat</w:t>
            </w:r>
            <w:r w:rsidRPr="00F22B00">
              <w:t>ion from a variety of sources to determine relevance to requirements</w:t>
            </w:r>
          </w:p>
          <w:p w:rsidR="00000000" w:rsidP="00F22B00">
            <w:pPr>
              <w:pStyle w:val="ListBullet"/>
              <w:rPr>
                <w:lang w:val="en-NZ"/>
              </w:rPr>
            </w:pPr>
            <w:r w:rsidRPr="00F22B00">
              <w:t>Checks detailed information for consistency and accuracy, and identifies sources of error</w:t>
            </w:r>
          </w:p>
        </w:tc>
      </w:tr>
      <w:tr w:rsidTr="00F22B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00">
            <w:pPr>
              <w:pStyle w:val="BodyText"/>
              <w:rPr>
                <w:lang w:val="en-NZ"/>
              </w:rPr>
            </w:pPr>
            <w:r w:rsidRPr="00F22B0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00">
            <w:pPr>
              <w:pStyle w:val="BodyText"/>
              <w:rPr>
                <w:lang w:val="en-NZ"/>
              </w:rPr>
            </w:pPr>
            <w:r w:rsidRPr="00F22B00">
              <w:t>1.4, 3.2, 3.4, 4.1, 6.3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00">
            <w:pPr>
              <w:pStyle w:val="ListBullet"/>
              <w:rPr>
                <w:lang w:val="en-NZ"/>
              </w:rPr>
            </w:pPr>
            <w:r w:rsidRPr="00F22B00">
              <w:t>Records information accurately in required formats, and prepares and amends authenticated reports that meet business requirements</w:t>
            </w:r>
          </w:p>
        </w:tc>
      </w:tr>
      <w:tr w:rsidTr="00F22B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00">
            <w:pPr>
              <w:pStyle w:val="BodyText"/>
              <w:rPr>
                <w:lang w:val="en-NZ"/>
              </w:rPr>
            </w:pPr>
            <w:r w:rsidRPr="00F22B0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00">
            <w:pPr>
              <w:pStyle w:val="BodyText"/>
              <w:rPr>
                <w:lang w:val="en-NZ"/>
              </w:rPr>
            </w:pPr>
            <w:r w:rsidRPr="00F22B00">
              <w:t>1.1, 1.3, 1.5, 2.2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00">
            <w:pPr>
              <w:pStyle w:val="ListBullet"/>
              <w:rPr>
                <w:lang w:val="en-NZ"/>
              </w:rPr>
            </w:pPr>
            <w:r w:rsidRPr="00F22B00">
              <w:t xml:space="preserve">Engages in effective interactions with others using careful questioning and listening </w:t>
            </w:r>
            <w:r w:rsidRPr="00F22B00">
              <w:t xml:space="preserve">techniques to elicit relevant information and confirm understanding of requirements </w:t>
            </w:r>
          </w:p>
        </w:tc>
      </w:tr>
      <w:tr w:rsidTr="00F22B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00">
            <w:pPr>
              <w:pStyle w:val="BodyText"/>
              <w:rPr>
                <w:lang w:val="en-NZ"/>
              </w:rPr>
            </w:pPr>
            <w:r w:rsidRPr="00F22B00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00">
            <w:pPr>
              <w:pStyle w:val="BodyText"/>
              <w:rPr>
                <w:lang w:val="en-NZ"/>
              </w:rPr>
            </w:pPr>
            <w:r w:rsidRPr="00F22B00">
              <w:t>1.3, 1.4, 2.1, 2.2, 3.1, 3.4, 4.1, 4.2, 5.1, 5.2, 6.2, 6.3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B00" w:rsidP="00F22B00">
            <w:pPr>
              <w:pStyle w:val="ListBullet"/>
            </w:pPr>
            <w:r w:rsidRPr="00F22B00">
              <w:t>Uses a range of financial calculations to establish balances, verify accuracy of documents and identi</w:t>
            </w:r>
            <w:r w:rsidRPr="00F22B00">
              <w:t xml:space="preserve">fy errors </w:t>
            </w:r>
          </w:p>
          <w:p w:rsidR="00000000" w:rsidRPr="00F22B00" w:rsidP="00F22B00">
            <w:pPr>
              <w:pStyle w:val="ListBullet"/>
            </w:pPr>
            <w:r w:rsidRPr="00F22B00">
              <w:t>Applies developed mathematical strategies to perform a range of transactions, reconciliations and verification processes in compliance with organisational and regulatory requirements and bookkeeping systems</w:t>
            </w:r>
          </w:p>
          <w:p w:rsidR="00000000" w:rsidRPr="00F22B00" w:rsidP="00F22B00">
            <w:pPr>
              <w:pStyle w:val="ListBullet"/>
            </w:pPr>
            <w:r w:rsidRPr="00F22B00">
              <w:t>Uses numerically based coding system</w:t>
            </w:r>
          </w:p>
          <w:p w:rsidR="00000000" w:rsidP="00F22B00">
            <w:pPr>
              <w:pStyle w:val="ListBullet"/>
              <w:rPr>
                <w:lang w:val="en-NZ"/>
              </w:rPr>
            </w:pPr>
            <w:r w:rsidRPr="00F22B00">
              <w:t>Uses mathematical language to communicate financial requirements</w:t>
            </w:r>
          </w:p>
        </w:tc>
      </w:tr>
      <w:tr w:rsidTr="00F22B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00">
            <w:pPr>
              <w:pStyle w:val="BodyText"/>
              <w:rPr>
                <w:lang w:val="en-NZ"/>
              </w:rPr>
            </w:pPr>
            <w:r w:rsidRPr="00F22B0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00">
            <w:pPr>
              <w:pStyle w:val="BodyText"/>
              <w:rPr>
                <w:lang w:val="en-NZ"/>
              </w:rPr>
            </w:pPr>
            <w:r w:rsidRPr="00F22B00">
              <w:t>2.1, 2.2, 5.2, 6.2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00">
            <w:pPr>
              <w:pStyle w:val="ListBullet"/>
              <w:rPr>
                <w:lang w:val="en-NZ"/>
              </w:rPr>
            </w:pPr>
            <w:r w:rsidRPr="00F22B00">
              <w:t>Takes responsibility for adherence to policies, procedures, and legal and ethical requirements</w:t>
            </w:r>
          </w:p>
        </w:tc>
      </w:tr>
      <w:tr w:rsidTr="00F22B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00">
            <w:pPr>
              <w:pStyle w:val="BodyText"/>
              <w:rPr>
                <w:lang w:val="en-NZ"/>
              </w:rPr>
            </w:pPr>
            <w:r w:rsidRPr="00F22B0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00">
            <w:pPr>
              <w:pStyle w:val="BodyText"/>
              <w:rPr>
                <w:lang w:val="en-NZ"/>
              </w:rPr>
            </w:pPr>
            <w:r w:rsidRPr="00F22B00">
              <w:t xml:space="preserve">2.2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B00" w:rsidP="00F22B00">
            <w:pPr>
              <w:pStyle w:val="ListBullet"/>
            </w:pPr>
            <w:r w:rsidRPr="00F22B00">
              <w:t xml:space="preserve">Selects appropriate </w:t>
            </w:r>
            <w:r w:rsidRPr="00F22B00">
              <w:t>conventions and protocols to communicate in interactions that aim to investigate discrepancies</w:t>
            </w:r>
          </w:p>
          <w:p w:rsidR="00000000" w:rsidP="00F22B00">
            <w:pPr>
              <w:pStyle w:val="ListBullet"/>
              <w:rPr>
                <w:lang w:val="en-NZ"/>
              </w:rPr>
            </w:pPr>
            <w:r w:rsidRPr="00F22B00">
              <w:t>Adapts personal communication style to show respect for the values, beliefs and cultural expectations of others</w:t>
            </w:r>
          </w:p>
        </w:tc>
      </w:tr>
      <w:tr w:rsidTr="00F22B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00">
            <w:pPr>
              <w:pStyle w:val="BodyText"/>
              <w:rPr>
                <w:lang w:val="en-NZ"/>
              </w:rPr>
            </w:pPr>
            <w:r w:rsidRPr="00F22B0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00">
            <w:pPr>
              <w:pStyle w:val="BodyText"/>
              <w:rPr>
                <w:lang w:val="en-NZ"/>
              </w:rPr>
            </w:pPr>
            <w:r w:rsidRPr="00F22B00">
              <w:t>1.1-1.5, 2.2, 2.3, 3.1-3.4, 4.</w:t>
            </w:r>
            <w:r w:rsidRPr="00F22B00">
              <w:t>1, 4.2, 5.1, 5.2, 6.1-6.3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B00" w:rsidP="00F22B00">
            <w:pPr>
              <w:pStyle w:val="ListBullet"/>
            </w:pPr>
            <w:r w:rsidRPr="00F22B00">
              <w:t>Organises and completes work according to defined requirements, taking responsibility for decisions and sequencing tasks to achieve efficient outcomes</w:t>
            </w:r>
          </w:p>
          <w:p w:rsidR="00000000" w:rsidRPr="00F22B00" w:rsidP="00F22B00">
            <w:pPr>
              <w:pStyle w:val="ListBullet"/>
            </w:pPr>
            <w:r w:rsidRPr="00F22B00">
              <w:t>Uses systematic analytical processes in complex, routine and non-routine situa</w:t>
            </w:r>
            <w:r w:rsidRPr="00F22B00">
              <w:t xml:space="preserve">tions, gathering information and identifying and evaluating potential solutions </w:t>
            </w:r>
          </w:p>
          <w:p w:rsidR="00000000" w:rsidRPr="00F22B00" w:rsidP="00F22B00">
            <w:pPr>
              <w:pStyle w:val="ListBullet"/>
            </w:pPr>
            <w:r w:rsidRPr="00F22B00">
              <w:t>Uses digital tools to design work processes and to complete work tasks</w:t>
            </w:r>
          </w:p>
        </w:tc>
      </w:tr>
    </w:tbl>
    <w:p w:rsidR="00000000" w:rsidRPr="00F22B00" w:rsidP="00F22B00">
      <w:pPr>
        <w:pStyle w:val="BodyText"/>
      </w:pPr>
    </w:p>
    <w:p w:rsidR="00000000" w:rsidRPr="00F22B00" w:rsidP="00F22B00">
      <w:pPr>
        <w:pStyle w:val="AllowPageBreak"/>
      </w:pPr>
    </w:p>
    <w:p w:rsidR="00000000" w:rsidRPr="00F22B00" w:rsidP="00F22B00">
      <w:pPr>
        <w:pStyle w:val="Heading1"/>
      </w:pPr>
      <w:bookmarkStart w:id="6" w:name="O_673491"/>
      <w:bookmarkEnd w:id="6"/>
      <w:r w:rsidRPr="00F22B0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205"/>
      </w:tblGrid>
      <w:tr w:rsidTr="00F22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B00" w:rsidP="00F22B00">
            <w:pPr>
              <w:pStyle w:val="BodyText"/>
            </w:pPr>
            <w:r w:rsidRPr="00F22B00">
              <w:rPr>
                <w:rStyle w:val="SpecialBold"/>
              </w:rPr>
              <w:t xml:space="preserve">Code and title </w:t>
            </w:r>
          </w:p>
          <w:p w:rsidR="00000000" w:rsidRPr="00F22B00" w:rsidP="00F22B00">
            <w:pPr>
              <w:pStyle w:val="BodyText"/>
            </w:pPr>
            <w:r w:rsidRPr="00F22B0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B00" w:rsidP="00F22B00">
            <w:pPr>
              <w:pStyle w:val="BodyText"/>
            </w:pPr>
            <w:r w:rsidRPr="00F22B00">
              <w:rPr>
                <w:rStyle w:val="SpecialBold"/>
              </w:rPr>
              <w:t>Code and title</w:t>
            </w:r>
          </w:p>
          <w:p w:rsidR="00000000" w:rsidRPr="00F22B00" w:rsidP="00F22B00">
            <w:pPr>
              <w:pStyle w:val="BodyText"/>
            </w:pPr>
            <w:r w:rsidRPr="00F22B00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B00" w:rsidP="00F22B00">
            <w:pPr>
              <w:pStyle w:val="BodyText"/>
            </w:pPr>
            <w:r w:rsidRPr="00F22B00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00">
            <w:pPr>
              <w:pStyle w:val="BodyText"/>
              <w:rPr>
                <w:lang w:val="en-NZ"/>
              </w:rPr>
            </w:pPr>
            <w:r w:rsidRPr="00F22B00">
              <w:rPr>
                <w:rStyle w:val="SpecialBold"/>
              </w:rPr>
              <w:t>Equivalence status</w:t>
            </w:r>
          </w:p>
        </w:tc>
      </w:tr>
      <w:tr w:rsidTr="00F22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00">
            <w:pPr>
              <w:pStyle w:val="BodyText"/>
              <w:rPr>
                <w:lang w:val="en-NZ"/>
              </w:rPr>
            </w:pPr>
            <w:r w:rsidRPr="00F22B00">
              <w:t>FNSBKG402 Establish and maintain a cash accounting system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B00">
            <w:pPr>
              <w:pStyle w:val="BodyText"/>
              <w:rPr>
                <w:lang w:val="en-NZ"/>
              </w:rPr>
            </w:pPr>
            <w:r w:rsidRPr="00F22B00">
              <w:t>FNSBKG402A Establish and maintain a cash accounting system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B00" w:rsidP="00F22B00">
            <w:pPr>
              <w:pStyle w:val="BodyText"/>
            </w:pPr>
            <w:r w:rsidRPr="00F22B00">
              <w:t>Updated to meet Standards for Training Packages</w:t>
            </w:r>
          </w:p>
          <w:p w:rsidR="00000000" w:rsidP="00F22B00">
            <w:pPr>
              <w:pStyle w:val="BodyText"/>
              <w:rPr>
                <w:lang w:val="en-NZ"/>
              </w:rPr>
            </w:pPr>
            <w:r w:rsidRPr="00F22B00">
              <w:t>Minor edits to clarify intent of performance criteria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B00" w:rsidP="00F22B00">
            <w:pPr>
              <w:pStyle w:val="BodyText"/>
            </w:pPr>
            <w:r w:rsidRPr="00F22B00">
              <w:t>Equivalent unit</w:t>
            </w:r>
          </w:p>
        </w:tc>
      </w:tr>
    </w:tbl>
    <w:p w:rsidR="00000000" w:rsidRPr="00F22B00" w:rsidP="00F22B00">
      <w:pPr>
        <w:pStyle w:val="BodyText"/>
      </w:pPr>
    </w:p>
    <w:p w:rsidR="00000000" w:rsidRPr="00F22B00" w:rsidP="00F22B00">
      <w:pPr>
        <w:pStyle w:val="AllowPageBreak"/>
      </w:pPr>
    </w:p>
    <w:p w:rsidR="00000000" w:rsidRPr="00F22B00" w:rsidP="00F22B00">
      <w:pPr>
        <w:pStyle w:val="Heading1"/>
      </w:pPr>
      <w:bookmarkStart w:id="7" w:name="O_673498"/>
      <w:bookmarkEnd w:id="7"/>
      <w:r w:rsidRPr="00F22B00">
        <w:t>Links</w:t>
      </w:r>
    </w:p>
    <w:p w:rsidR="00000000" w:rsidRPr="00F22B00" w:rsidP="00F22B00">
      <w:pPr>
        <w:pStyle w:val="BodyText"/>
      </w:pPr>
      <w:r w:rsidRPr="00F22B00">
        <w:t>Companion volumes available from the IBSA website: http://www.ibsa.org.au/companion_volumes - https://vetnet.education.gov.au/Pages/TrainingDocs.aspx?q=c7200cc8-</w:t>
      </w:r>
      <w:r w:rsidRPr="00F22B00">
        <w:t>0566-4f04-b76f-e89fd6f102fe</w:t>
      </w:r>
    </w:p>
    <w:p w:rsidR="00000000" w:rsidRPr="00F22B00" w:rsidP="00F22B00"/>
    <w:sectPr w:rsidSect="00F22B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B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B00" w:rsidRPr="00F35BD1" w:rsidP="00F35B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B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BD1" w:rsidP="00F22B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5BD1" w:rsidP="00F22B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35BD1" w:rsidP="00F22B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B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B00" w:rsidRPr="00F35BD1" w:rsidP="00F35BD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B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BD1" w:rsidRPr="002D2AF8" w:rsidP="00F22B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FNSBKG402 Establish and maintain a cash accounting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September 2016</w:t>
    </w:r>
    <w:r>
      <w:fldChar w:fldCharType="end"/>
    </w:r>
  </w:p>
  <w:p w:rsidR="00F35BD1" w:rsidP="00F22B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4A57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6EE4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B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2B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2B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2B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2B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2B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2B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2B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2B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2B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2B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2B00"/>
  </w:style>
  <w:style w:type="character" w:customStyle="1" w:styleId="Heading1Char">
    <w:name w:val="Heading 1 Char"/>
    <w:basedOn w:val="DefaultParagraphFont"/>
    <w:link w:val="Heading1"/>
    <w:rsid w:val="00F22B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2B0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2B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2B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2B00"/>
    <w:rPr>
      <w:b/>
      <w:spacing w:val="0"/>
    </w:rPr>
  </w:style>
  <w:style w:type="character" w:styleId="Emphasis">
    <w:name w:val="Emphasis"/>
    <w:basedOn w:val="DefaultParagraphFont"/>
    <w:qFormat/>
    <w:rsid w:val="00F22B00"/>
    <w:rPr>
      <w:i/>
    </w:rPr>
  </w:style>
  <w:style w:type="paragraph" w:customStyle="1" w:styleId="SuperHeading">
    <w:name w:val="SuperHeading"/>
    <w:basedOn w:val="Normal"/>
    <w:rsid w:val="00F22B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2B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2B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2B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2B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2B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2B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2B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2B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2B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2B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2B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2B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2B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2B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2B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2B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2B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2B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2B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2B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2B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2B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2B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2B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2B0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2B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2B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2B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2B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2B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2B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2B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2B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2B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2B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2B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2B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2B00"/>
  </w:style>
  <w:style w:type="paragraph" w:styleId="TableofFigures">
    <w:name w:val="table of figures"/>
    <w:basedOn w:val="Normal"/>
    <w:next w:val="Normal"/>
    <w:semiHidden/>
    <w:rsid w:val="00F22B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2B00"/>
    <w:pPr>
      <w:numPr>
        <w:numId w:val="10"/>
      </w:numPr>
    </w:pPr>
  </w:style>
  <w:style w:type="character" w:customStyle="1" w:styleId="WingdingSymbols">
    <w:name w:val="Wingding Symbols"/>
    <w:rsid w:val="00F22B00"/>
    <w:rPr>
      <w:rFonts w:ascii="Wingdings" w:hAnsi="Wingdings"/>
    </w:rPr>
  </w:style>
  <w:style w:type="paragraph" w:customStyle="1" w:styleId="TableHeading">
    <w:name w:val="Table Heading"/>
    <w:basedOn w:val="HeadingBase"/>
    <w:rsid w:val="00F22B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2B00"/>
    <w:rPr>
      <w:color w:val="0033CC"/>
      <w:u w:val="none"/>
    </w:rPr>
  </w:style>
  <w:style w:type="paragraph" w:customStyle="1" w:styleId="BodyTextRight">
    <w:name w:val="Body Text Right"/>
    <w:basedOn w:val="BodyText"/>
    <w:rsid w:val="00F22B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2B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2B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2B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2B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2B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2B00"/>
    <w:rPr>
      <w:sz w:val="32"/>
    </w:rPr>
  </w:style>
  <w:style w:type="paragraph" w:customStyle="1" w:styleId="HeadingProcedure">
    <w:name w:val="Heading Procedure"/>
    <w:basedOn w:val="HeadingBase"/>
    <w:next w:val="Normal"/>
    <w:rsid w:val="00F22B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2B00"/>
    <w:pPr>
      <w:spacing w:before="60" w:after="60"/>
    </w:pPr>
  </w:style>
  <w:style w:type="paragraph" w:styleId="ListContinue">
    <w:name w:val="List Continue"/>
    <w:basedOn w:val="List"/>
    <w:rsid w:val="00F22B00"/>
    <w:pPr>
      <w:ind w:firstLine="0"/>
    </w:pPr>
  </w:style>
  <w:style w:type="paragraph" w:customStyle="1" w:styleId="ListNote">
    <w:name w:val="List Note"/>
    <w:basedOn w:val="List"/>
    <w:rsid w:val="00F22B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2B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2B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2B00"/>
    <w:rPr>
      <w:rFonts w:ascii="Courier New" w:hAnsi="Courier New"/>
    </w:rPr>
  </w:style>
  <w:style w:type="paragraph" w:customStyle="1" w:styleId="NoteBullet">
    <w:name w:val="Note Bullet"/>
    <w:basedOn w:val="Note"/>
    <w:rsid w:val="00F22B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2B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2B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2B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2B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2B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2B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2B00"/>
    <w:rPr>
      <w:b/>
      <w:smallCaps/>
    </w:rPr>
  </w:style>
  <w:style w:type="paragraph" w:customStyle="1" w:styleId="TableListNumber">
    <w:name w:val="Table List Number"/>
    <w:basedOn w:val="ListNumber"/>
    <w:rsid w:val="00F22B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2B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2B00"/>
    <w:pPr>
      <w:numPr>
        <w:numId w:val="8"/>
      </w:numPr>
    </w:pPr>
  </w:style>
  <w:style w:type="paragraph" w:customStyle="1" w:styleId="ListAlpha2">
    <w:name w:val="List Alpha 2"/>
    <w:basedOn w:val="List2"/>
    <w:rsid w:val="00F22B00"/>
    <w:pPr>
      <w:numPr>
        <w:numId w:val="7"/>
      </w:numPr>
    </w:pPr>
  </w:style>
  <w:style w:type="paragraph" w:styleId="List2">
    <w:name w:val="List 2"/>
    <w:basedOn w:val="BodyText"/>
    <w:rsid w:val="00F22B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2B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2B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2B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2B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2B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2B00"/>
    <w:pPr>
      <w:numPr>
        <w:numId w:val="3"/>
      </w:numPr>
    </w:pPr>
  </w:style>
  <w:style w:type="paragraph" w:styleId="ListContinue2">
    <w:name w:val="List Continue 2"/>
    <w:basedOn w:val="List2"/>
    <w:rsid w:val="00F22B00"/>
    <w:pPr>
      <w:ind w:firstLine="0"/>
    </w:pPr>
  </w:style>
  <w:style w:type="paragraph" w:styleId="ListContinue3">
    <w:name w:val="List Continue 3"/>
    <w:basedOn w:val="List3"/>
    <w:rsid w:val="00F22B00"/>
    <w:pPr>
      <w:ind w:left="1021" w:firstLine="0"/>
    </w:pPr>
  </w:style>
  <w:style w:type="paragraph" w:styleId="ListContinue4">
    <w:name w:val="List Continue 4"/>
    <w:basedOn w:val="List4"/>
    <w:rsid w:val="00F22B00"/>
    <w:pPr>
      <w:ind w:firstLine="0"/>
    </w:pPr>
  </w:style>
  <w:style w:type="paragraph" w:styleId="ListContinue5">
    <w:name w:val="List Continue 5"/>
    <w:basedOn w:val="List5"/>
    <w:rsid w:val="00F22B00"/>
    <w:pPr>
      <w:ind w:firstLine="0"/>
    </w:pPr>
  </w:style>
  <w:style w:type="paragraph" w:styleId="ListNumber3">
    <w:name w:val="List Number 3"/>
    <w:basedOn w:val="List3"/>
    <w:rsid w:val="00F22B00"/>
    <w:pPr>
      <w:numPr>
        <w:numId w:val="4"/>
      </w:numPr>
    </w:pPr>
  </w:style>
  <w:style w:type="paragraph" w:styleId="ListNumber4">
    <w:name w:val="List Number 4"/>
    <w:basedOn w:val="List4"/>
    <w:rsid w:val="00F22B00"/>
    <w:pPr>
      <w:numPr>
        <w:numId w:val="5"/>
      </w:numPr>
    </w:pPr>
  </w:style>
  <w:style w:type="paragraph" w:styleId="ListNumber5">
    <w:name w:val="List Number 5"/>
    <w:basedOn w:val="List5"/>
    <w:rsid w:val="00F22B00"/>
    <w:pPr>
      <w:numPr>
        <w:numId w:val="6"/>
      </w:numPr>
    </w:pPr>
  </w:style>
  <w:style w:type="paragraph" w:styleId="BlockText">
    <w:name w:val="Block Text"/>
    <w:basedOn w:val="Normal"/>
    <w:rsid w:val="00F22B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2B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2B00"/>
    <w:rPr>
      <w:sz w:val="16"/>
      <w:vertAlign w:val="superscript"/>
    </w:rPr>
  </w:style>
  <w:style w:type="character" w:customStyle="1" w:styleId="Symbols">
    <w:name w:val="Symbols"/>
    <w:basedOn w:val="DefaultParagraphFont"/>
    <w:rsid w:val="00F22B00"/>
    <w:rPr>
      <w:rFonts w:ascii="Symbol" w:hAnsi="Symbol"/>
    </w:rPr>
  </w:style>
  <w:style w:type="character" w:customStyle="1" w:styleId="MenuOptions">
    <w:name w:val="Menu Options"/>
    <w:basedOn w:val="DefaultParagraphFont"/>
    <w:rsid w:val="00F22B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2B00"/>
    <w:rPr>
      <w:b/>
    </w:rPr>
  </w:style>
  <w:style w:type="character" w:customStyle="1" w:styleId="Underlined">
    <w:name w:val="Underlined"/>
    <w:basedOn w:val="DefaultParagraphFont"/>
    <w:rsid w:val="00F22B00"/>
    <w:rPr>
      <w:u w:val="single"/>
    </w:rPr>
  </w:style>
  <w:style w:type="paragraph" w:customStyle="1" w:styleId="TableBodyTextRight">
    <w:name w:val="Table Body Text Right"/>
    <w:basedOn w:val="TableBodyText"/>
    <w:rsid w:val="00F22B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2B00"/>
    <w:rPr>
      <w:sz w:val="18"/>
    </w:rPr>
  </w:style>
  <w:style w:type="paragraph" w:customStyle="1" w:styleId="BodySmallRight">
    <w:name w:val="Body Small Right"/>
    <w:basedOn w:val="BodyTextRight"/>
    <w:rsid w:val="00F22B00"/>
    <w:rPr>
      <w:sz w:val="18"/>
      <w:szCs w:val="18"/>
    </w:rPr>
  </w:style>
  <w:style w:type="paragraph" w:customStyle="1" w:styleId="MarginEdition">
    <w:name w:val="Margin Edition"/>
    <w:basedOn w:val="MarginNote"/>
    <w:rsid w:val="00F22B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2B00"/>
    <w:rPr>
      <w:sz w:val="2"/>
      <w:szCs w:val="2"/>
    </w:rPr>
  </w:style>
  <w:style w:type="character" w:customStyle="1" w:styleId="Small">
    <w:name w:val="Small"/>
    <w:basedOn w:val="DefaultParagraphFont"/>
    <w:rsid w:val="00F22B00"/>
    <w:rPr>
      <w:sz w:val="16"/>
    </w:rPr>
  </w:style>
  <w:style w:type="paragraph" w:customStyle="1" w:styleId="WideTable">
    <w:name w:val="Wide Table"/>
    <w:basedOn w:val="Normal"/>
    <w:rsid w:val="00F22B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2B00"/>
  </w:style>
  <w:style w:type="paragraph" w:styleId="Quote">
    <w:name w:val="Quote"/>
    <w:basedOn w:val="Heading1"/>
    <w:link w:val="QuoteChar"/>
    <w:qFormat/>
    <w:rsid w:val="00F22B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2B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2B00"/>
    <w:pPr>
      <w:pageBreakBefore/>
    </w:pPr>
  </w:style>
  <w:style w:type="paragraph" w:customStyle="1" w:styleId="Border">
    <w:name w:val="Border"/>
    <w:basedOn w:val="Normal"/>
    <w:qFormat/>
    <w:rsid w:val="00F22B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2B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2B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2B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2B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2B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2B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2B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2B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2B00"/>
    <w:rPr>
      <w:u w:val="single"/>
    </w:rPr>
  </w:style>
  <w:style w:type="character" w:customStyle="1" w:styleId="BoldandItalics">
    <w:name w:val="Bold and Italics"/>
    <w:qFormat/>
    <w:rsid w:val="00F22B00"/>
    <w:rPr>
      <w:b/>
      <w:i/>
      <w:u w:val="none"/>
    </w:rPr>
  </w:style>
  <w:style w:type="paragraph" w:styleId="BalloonText">
    <w:name w:val="Balloon Text"/>
    <w:basedOn w:val="Normal"/>
    <w:link w:val="BalloonTextChar"/>
    <w:rsid w:val="00F22B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2B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2B0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2B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2B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2B0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801</Words>
  <Characters>5098</Characters>
  <Application>Microsoft Office Word</Application>
  <DocSecurity>0</DocSecurity>
  <Lines>187</Lines>
  <Paragraphs>90</Paragraphs>
  <ScaleCrop>false</ScaleCrop>
  <Company>Author-it Software Corporation Ltd.</Company>
  <LinksUpToDate>false</LinksUpToDate>
  <CharactersWithSpaces>5833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FNSBKG402 Establish and maintain a cash accounting system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2016-09-12T09:28:00Z</dcterms:created>
  <dcterms:modified xsi:type="dcterms:W3CDTF">2016-09-12T09:28:00Z</dcterms:modified>
</cp:coreProperties>
</file>