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C33" w:rsidP="00ED1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FNSACM301 Administer financial accounts</w:t>
      </w:r>
      <w:r>
        <w:fldChar w:fldCharType="end"/>
      </w:r>
    </w:p>
    <w:p w:rsidR="00ED1C33" w:rsidP="00ED1C33">
      <w:pPr>
        <w:pStyle w:val="Version"/>
        <w:sectPr w:rsidSect="001A7E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E7D" w:rsidP="001A7E7D">
      <w:pPr>
        <w:pStyle w:val="SuperHeading"/>
      </w:pPr>
      <w:r w:rsidRPr="001A7E7D">
        <w:t>FNSACM301 Administer financial accounts</w:t>
      </w:r>
    </w:p>
    <w:p w:rsidR="00000000" w:rsidRPr="001A7E7D" w:rsidP="001A7E7D">
      <w:pPr>
        <w:pStyle w:val="Heading1"/>
      </w:pPr>
      <w:bookmarkStart w:id="1" w:name="O_671780"/>
      <w:bookmarkEnd w:id="1"/>
      <w:r w:rsidRPr="001A7E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A7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rPr>
                <w:rStyle w:val="SpecialBold"/>
              </w:rPr>
              <w:t>Comments</w:t>
            </w:r>
          </w:p>
        </w:tc>
      </w:tr>
      <w:tr w:rsidTr="001A7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t>This version first released with FNS Financial Services Training Package Version 1.0.</w:t>
            </w:r>
          </w:p>
        </w:tc>
      </w:tr>
    </w:tbl>
    <w:p w:rsidR="00000000" w:rsidRPr="001A7E7D" w:rsidP="001A7E7D">
      <w:pPr>
        <w:pStyle w:val="BodyText"/>
      </w:pPr>
    </w:p>
    <w:p w:rsidR="00000000" w:rsidRPr="001A7E7D" w:rsidP="001A7E7D">
      <w:pPr>
        <w:pStyle w:val="AllowPageBreak"/>
      </w:pPr>
    </w:p>
    <w:p w:rsidR="00000000" w:rsidRPr="001A7E7D" w:rsidP="001A7E7D">
      <w:pPr>
        <w:pStyle w:val="Heading1"/>
      </w:pPr>
      <w:bookmarkStart w:id="2" w:name="O_671781"/>
      <w:bookmarkEnd w:id="2"/>
      <w:r w:rsidRPr="001A7E7D">
        <w:t>Application</w:t>
      </w:r>
    </w:p>
    <w:p w:rsidR="00000000" w:rsidRPr="001A7E7D" w:rsidP="00ED1C33">
      <w:pPr>
        <w:pStyle w:val="BodyText"/>
      </w:pPr>
      <w:r w:rsidRPr="001A7E7D">
        <w:t>This unit describes the skills and knowledge required to correctly allocate payments, reco</w:t>
      </w:r>
      <w:r w:rsidRPr="001A7E7D">
        <w:t>ncile accounts and maintain customer details.</w:t>
      </w:r>
    </w:p>
    <w:p w:rsidR="00000000" w:rsidRPr="001A7E7D" w:rsidP="00ED1C33">
      <w:pPr>
        <w:pStyle w:val="BodyText"/>
      </w:pPr>
      <w:r w:rsidRPr="001A7E7D">
        <w:t>It applies to individuals who may work as part of a finance or accounting team in organisations.</w:t>
      </w:r>
    </w:p>
    <w:p w:rsidR="00000000" w:rsidRPr="001A7E7D" w:rsidP="00ED1C33">
      <w:pPr>
        <w:pStyle w:val="BodyText"/>
      </w:pPr>
      <w:r w:rsidRPr="001A7E7D">
        <w:t>No licensing, legislative or certification requirements apply to this unit at the time of publication.</w:t>
      </w:r>
    </w:p>
    <w:p w:rsidR="00000000" w:rsidRPr="001A7E7D" w:rsidP="001A7E7D">
      <w:pPr>
        <w:pStyle w:val="Heading1"/>
      </w:pPr>
      <w:bookmarkStart w:id="3" w:name="O_671784"/>
      <w:bookmarkEnd w:id="3"/>
      <w:r w:rsidRPr="001A7E7D">
        <w:t>Unit Sector</w:t>
      </w:r>
    </w:p>
    <w:p w:rsidR="00000000" w:rsidRPr="001A7E7D" w:rsidP="00ED1C33">
      <w:pPr>
        <w:pStyle w:val="BodyText"/>
      </w:pPr>
      <w:r w:rsidRPr="001A7E7D">
        <w:t>Account management</w:t>
      </w:r>
    </w:p>
    <w:p w:rsidR="00000000" w:rsidRPr="001A7E7D" w:rsidP="001A7E7D">
      <w:pPr>
        <w:pStyle w:val="Heading1"/>
      </w:pPr>
      <w:bookmarkStart w:id="4" w:name="O_671785"/>
      <w:bookmarkEnd w:id="4"/>
      <w:r w:rsidRPr="001A7E7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A7E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rPr>
                <w:rStyle w:val="SpecialBold"/>
              </w:rPr>
              <w:t>PERFORMANCE CRITERIA</w:t>
            </w:r>
          </w:p>
        </w:tc>
      </w:tr>
      <w:tr w:rsidTr="001A7E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rPr>
                <w:rStyle w:val="Emphasis"/>
              </w:rPr>
              <w:t>Performance criteria</w:t>
            </w:r>
            <w:r w:rsidRPr="001A7E7D">
              <w:rPr>
                <w:rStyle w:val="Emphasis"/>
              </w:rPr>
              <w:t xml:space="preserve"> describe the performance needed to demonstrate achievement of the element.</w:t>
            </w:r>
          </w:p>
        </w:tc>
      </w:tr>
      <w:tr w:rsidTr="001A7E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1. Allocate customer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t xml:space="preserve">1.1 Allocate payments correctly to appropriate customer accounts and bank receipts according to organisational policy and procedures </w:t>
            </w:r>
          </w:p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1.2 Serve custo</w:t>
            </w:r>
            <w:r w:rsidRPr="001A7E7D">
              <w:t>mers promptly and complete and process documentation quickly and accurately to maximise customer satisfaction</w:t>
            </w:r>
          </w:p>
        </w:tc>
      </w:tr>
      <w:tr w:rsidTr="001A7E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2. Reconcile accounts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t xml:space="preserve">2.1 Respond to customer billing or account queries and apply billing adjustments accurately, if required </w:t>
            </w:r>
          </w:p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2.2 Respond to customer complaints promptly in accordance with organisational policy</w:t>
            </w:r>
          </w:p>
        </w:tc>
      </w:tr>
      <w:tr w:rsidTr="001A7E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3. Maintain customer details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t xml:space="preserve">3.1 Maintain accurate and up-to-date details on customer account files </w:t>
            </w:r>
          </w:p>
          <w:p w:rsidR="00000000" w:rsidRPr="001A7E7D" w:rsidP="001A7E7D">
            <w:pPr>
              <w:pStyle w:val="BodyText"/>
            </w:pPr>
            <w:r w:rsidRPr="001A7E7D">
              <w:t>3.2 Check sources of customer details for reliability and verify wher</w:t>
            </w:r>
            <w:r w:rsidRPr="001A7E7D">
              <w:t xml:space="preserve">e necessary </w:t>
            </w:r>
          </w:p>
        </w:tc>
      </w:tr>
    </w:tbl>
    <w:p w:rsidR="00000000" w:rsidRPr="001A7E7D" w:rsidP="001A7E7D">
      <w:pPr>
        <w:pStyle w:val="BodyText"/>
      </w:pPr>
    </w:p>
    <w:p w:rsidR="00000000" w:rsidRPr="001A7E7D" w:rsidP="001A7E7D">
      <w:pPr>
        <w:pStyle w:val="AllowPageBreak"/>
      </w:pPr>
    </w:p>
    <w:p w:rsidR="00000000" w:rsidRPr="001A7E7D" w:rsidP="001A7E7D">
      <w:pPr>
        <w:pStyle w:val="Heading1"/>
      </w:pPr>
      <w:bookmarkStart w:id="5" w:name="O_671786"/>
      <w:bookmarkEnd w:id="5"/>
      <w:r w:rsidRPr="001A7E7D">
        <w:t>Foundation Skills</w:t>
      </w:r>
    </w:p>
    <w:p w:rsidR="00000000" w:rsidRPr="00ED1C33" w:rsidP="00ED1C33">
      <w:pPr>
        <w:pStyle w:val="BodyText"/>
        <w:rPr>
          <w:i/>
        </w:rPr>
      </w:pPr>
      <w:r w:rsidRPr="00ED1C33">
        <w:rPr>
          <w:rStyle w:val="Emphasis"/>
        </w:rPr>
        <w:t>This section describes language, literacy, numeracy and employment skills incorporated in the performance criteria that are required for competent performance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A7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rPr>
                <w:rStyle w:val="SpecialBold"/>
              </w:rPr>
              <w:t>Description</w:t>
            </w:r>
          </w:p>
        </w:tc>
      </w:tr>
      <w:tr w:rsidTr="001A7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1.1, 2.1, 2.2, 3.1, 3.2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ListBullet"/>
              <w:rPr>
                <w:lang w:val="en-NZ"/>
              </w:rPr>
            </w:pPr>
            <w:r w:rsidRPr="001A7E7D">
              <w:t>Interprets and analyses textual information to gather detailed information and confirm requirements</w:t>
            </w:r>
          </w:p>
        </w:tc>
      </w:tr>
      <w:tr w:rsidTr="001A7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 xml:space="preserve">1.1, 1.2, 2.1, 2.2, 3.1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ListBullet"/>
              <w:rPr>
                <w:lang w:val="en-NZ"/>
              </w:rPr>
            </w:pPr>
            <w:r w:rsidRPr="001A7E7D">
              <w:t xml:space="preserve">Records key information relevant to requirements using basic punctuation, text and correct </w:t>
            </w:r>
            <w:r w:rsidRPr="001A7E7D">
              <w:t>spelling</w:t>
            </w:r>
          </w:p>
        </w:tc>
      </w:tr>
      <w:tr w:rsidTr="001A7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1.2, 2.1, 2.2, 3.2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ListBullet"/>
            </w:pPr>
            <w:r w:rsidRPr="001A7E7D">
              <w:t>Uses listening and questioning techniques to confirm understanding of requirements</w:t>
            </w:r>
          </w:p>
          <w:p w:rsidR="00000000" w:rsidP="001A7E7D">
            <w:pPr>
              <w:pStyle w:val="ListBullet"/>
              <w:rPr>
                <w:lang w:val="en-NZ"/>
              </w:rPr>
            </w:pPr>
            <w:r w:rsidRPr="001A7E7D">
              <w:t>Uses clear, specific and culturally sensitive language to convey information</w:t>
            </w:r>
          </w:p>
        </w:tc>
      </w:tr>
      <w:tr w:rsidTr="001A7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1.1, 2.1, 3.1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ListBullet"/>
              <w:rPr>
                <w:lang w:val="en-NZ"/>
              </w:rPr>
            </w:pPr>
            <w:r w:rsidRPr="001A7E7D">
              <w:t>Accesses and checks nu</w:t>
            </w:r>
            <w:r w:rsidRPr="001A7E7D">
              <w:t>merical information embedded in a range of texts</w:t>
            </w:r>
          </w:p>
        </w:tc>
      </w:tr>
      <w:tr w:rsidTr="001A7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1.1, 2.2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ListBullet"/>
              <w:rPr>
                <w:lang w:val="en-NZ"/>
              </w:rPr>
            </w:pPr>
            <w:r w:rsidRPr="001A7E7D">
              <w:t>Recognises and follows organisational protocols, policy and procedures relevant to own role</w:t>
            </w:r>
          </w:p>
        </w:tc>
      </w:tr>
      <w:tr w:rsidTr="001A7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1.2, 2.2, 3.2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ListBullet"/>
              <w:rPr>
                <w:lang w:val="en-NZ"/>
              </w:rPr>
            </w:pPr>
            <w:r w:rsidRPr="001A7E7D">
              <w:t>Follows accepted communication practices and protocols, adjusting personal communication style in response to the values, beliefs and cultural expectations of different customers</w:t>
            </w:r>
          </w:p>
        </w:tc>
      </w:tr>
      <w:tr w:rsidTr="001A7E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1.1, 1.2, 2.1, 2.2, 3.1, 3.2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ListBullet"/>
            </w:pPr>
            <w:r w:rsidRPr="001A7E7D">
              <w:t>Plans, organises and impleme</w:t>
            </w:r>
            <w:r w:rsidRPr="001A7E7D">
              <w:t>nts tasks according to organisational requirements</w:t>
            </w:r>
          </w:p>
          <w:p w:rsidR="00000000" w:rsidRPr="001A7E7D" w:rsidP="001A7E7D">
            <w:pPr>
              <w:pStyle w:val="ListBullet"/>
            </w:pPr>
            <w:r w:rsidRPr="001A7E7D">
              <w:t>Uses the main features and functions of digital tools to complete work tasks</w:t>
            </w:r>
          </w:p>
        </w:tc>
      </w:tr>
    </w:tbl>
    <w:p w:rsidR="00000000" w:rsidRPr="001A7E7D" w:rsidP="001A7E7D">
      <w:pPr>
        <w:pStyle w:val="BodyText"/>
      </w:pPr>
    </w:p>
    <w:p w:rsidR="00000000" w:rsidRPr="001A7E7D" w:rsidP="001A7E7D">
      <w:pPr>
        <w:pStyle w:val="AllowPageBreak"/>
      </w:pPr>
    </w:p>
    <w:p w:rsidR="00000000" w:rsidRPr="001A7E7D" w:rsidP="001A7E7D">
      <w:pPr>
        <w:pStyle w:val="Heading1"/>
      </w:pPr>
      <w:bookmarkStart w:id="6" w:name="O_671788"/>
      <w:bookmarkEnd w:id="6"/>
      <w:r w:rsidRPr="001A7E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A7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rPr>
                <w:rStyle w:val="SpecialBold"/>
              </w:rPr>
              <w:t xml:space="preserve">Code and title </w:t>
            </w:r>
          </w:p>
          <w:p w:rsidR="00000000" w:rsidRPr="001A7E7D" w:rsidP="001A7E7D">
            <w:pPr>
              <w:pStyle w:val="BodyText"/>
            </w:pPr>
            <w:r w:rsidRPr="001A7E7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rPr>
                <w:rStyle w:val="SpecialBold"/>
              </w:rPr>
              <w:t>Code and title</w:t>
            </w:r>
          </w:p>
          <w:p w:rsidR="00000000" w:rsidRPr="001A7E7D" w:rsidP="001A7E7D">
            <w:pPr>
              <w:pStyle w:val="BodyText"/>
            </w:pPr>
            <w:r w:rsidRPr="001A7E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rPr>
                <w:rStyle w:val="SpecialBold"/>
              </w:rPr>
              <w:t>Equivalence status</w:t>
            </w:r>
          </w:p>
        </w:tc>
      </w:tr>
      <w:tr w:rsidTr="001A7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FNSACM301 Administer financial accounts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FNSACM301A Administer financial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E7D">
            <w:pPr>
              <w:pStyle w:val="BodyText"/>
              <w:rPr>
                <w:lang w:val="en-NZ"/>
              </w:rPr>
            </w:pPr>
            <w:r w:rsidRPr="001A7E7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E7D" w:rsidP="001A7E7D">
            <w:pPr>
              <w:pStyle w:val="BodyText"/>
            </w:pPr>
            <w:r w:rsidRPr="001A7E7D">
              <w:t>Equivalent unit</w:t>
            </w:r>
          </w:p>
        </w:tc>
      </w:tr>
    </w:tbl>
    <w:p w:rsidR="00000000" w:rsidRPr="001A7E7D" w:rsidP="001A7E7D">
      <w:pPr>
        <w:pStyle w:val="BodyText"/>
      </w:pPr>
    </w:p>
    <w:p w:rsidR="00000000" w:rsidRPr="001A7E7D" w:rsidP="001A7E7D">
      <w:pPr>
        <w:pStyle w:val="AllowPageBreak"/>
      </w:pPr>
    </w:p>
    <w:p w:rsidR="00000000" w:rsidRPr="001A7E7D" w:rsidP="001A7E7D">
      <w:pPr>
        <w:pStyle w:val="Heading1"/>
      </w:pPr>
      <w:bookmarkStart w:id="7" w:name="O_671795"/>
      <w:bookmarkEnd w:id="7"/>
      <w:r w:rsidRPr="001A7E7D">
        <w:t>Links</w:t>
      </w:r>
    </w:p>
    <w:p w:rsidR="00000000" w:rsidRPr="001A7E7D" w:rsidP="00ED1C33">
      <w:pPr>
        <w:pStyle w:val="BodyText"/>
      </w:pPr>
      <w:r w:rsidRPr="001A7E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5128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A7E7D" w:rsidP="001A7E7D"/>
    <w:sectPr w:rsidSect="001A7E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7D" w:rsidRPr="00ED1C33" w:rsidP="00ED1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33" w:rsidP="001A7E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1C33" w:rsidP="001A7E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1C33" w:rsidP="001A7E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E7D" w:rsidRPr="00ED1C33" w:rsidP="00ED1C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E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C33" w:rsidRPr="002D2AF8" w:rsidP="001A7E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FNSACM301 Administer financial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D1C33" w:rsidP="001A7E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021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2CBF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E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E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E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E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E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E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E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E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E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E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E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E7D"/>
  </w:style>
  <w:style w:type="character" w:customStyle="1" w:styleId="Heading1Char">
    <w:name w:val="Heading 1 Char"/>
    <w:basedOn w:val="DefaultParagraphFont"/>
    <w:link w:val="Heading1"/>
    <w:rsid w:val="001A7E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E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E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7E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7E7D"/>
    <w:rPr>
      <w:b/>
      <w:spacing w:val="0"/>
    </w:rPr>
  </w:style>
  <w:style w:type="character" w:styleId="Emphasis">
    <w:name w:val="Emphasis"/>
    <w:basedOn w:val="DefaultParagraphFont"/>
    <w:qFormat/>
    <w:rsid w:val="001A7E7D"/>
    <w:rPr>
      <w:i/>
    </w:rPr>
  </w:style>
  <w:style w:type="paragraph" w:customStyle="1" w:styleId="SuperHeading">
    <w:name w:val="SuperHeading"/>
    <w:basedOn w:val="Normal"/>
    <w:rsid w:val="001A7E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E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7E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E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E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E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E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E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E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E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E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E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E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E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E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E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E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E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E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7E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7E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E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E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7E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7E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E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E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E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E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E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E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E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E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7E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E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E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E7D"/>
  </w:style>
  <w:style w:type="paragraph" w:styleId="TableofFigures">
    <w:name w:val="table of figures"/>
    <w:basedOn w:val="Normal"/>
    <w:next w:val="Normal"/>
    <w:semiHidden/>
    <w:rsid w:val="001A7E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E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7E7D"/>
    <w:rPr>
      <w:rFonts w:ascii="Wingdings" w:hAnsi="Wingdings"/>
    </w:rPr>
  </w:style>
  <w:style w:type="paragraph" w:customStyle="1" w:styleId="TableHeading">
    <w:name w:val="Table Heading"/>
    <w:basedOn w:val="HeadingBase"/>
    <w:rsid w:val="001A7E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E7D"/>
    <w:rPr>
      <w:color w:val="0033CC"/>
      <w:u w:val="none"/>
    </w:rPr>
  </w:style>
  <w:style w:type="paragraph" w:customStyle="1" w:styleId="BodyTextRight">
    <w:name w:val="Body Text Right"/>
    <w:basedOn w:val="BodyText"/>
    <w:rsid w:val="001A7E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E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E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E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E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E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E7D"/>
    <w:rPr>
      <w:sz w:val="32"/>
    </w:rPr>
  </w:style>
  <w:style w:type="paragraph" w:customStyle="1" w:styleId="HeadingProcedure">
    <w:name w:val="Heading Procedure"/>
    <w:basedOn w:val="HeadingBase"/>
    <w:next w:val="Normal"/>
    <w:rsid w:val="001A7E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E7D"/>
    <w:pPr>
      <w:spacing w:before="60" w:after="60"/>
    </w:pPr>
  </w:style>
  <w:style w:type="paragraph" w:styleId="ListContinue">
    <w:name w:val="List Continue"/>
    <w:basedOn w:val="List"/>
    <w:rsid w:val="001A7E7D"/>
    <w:pPr>
      <w:ind w:firstLine="0"/>
    </w:pPr>
  </w:style>
  <w:style w:type="paragraph" w:customStyle="1" w:styleId="ListNote">
    <w:name w:val="List Note"/>
    <w:basedOn w:val="List"/>
    <w:rsid w:val="001A7E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E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E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E7D"/>
    <w:rPr>
      <w:rFonts w:ascii="Courier New" w:hAnsi="Courier New"/>
    </w:rPr>
  </w:style>
  <w:style w:type="paragraph" w:customStyle="1" w:styleId="NoteBullet">
    <w:name w:val="Note Bullet"/>
    <w:basedOn w:val="Note"/>
    <w:rsid w:val="001A7E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E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E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E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E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7E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E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E7D"/>
    <w:rPr>
      <w:b/>
      <w:smallCaps/>
    </w:rPr>
  </w:style>
  <w:style w:type="paragraph" w:customStyle="1" w:styleId="TableListNumber">
    <w:name w:val="Table List Number"/>
    <w:basedOn w:val="ListNumber"/>
    <w:rsid w:val="001A7E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E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E7D"/>
    <w:pPr>
      <w:numPr>
        <w:numId w:val="8"/>
      </w:numPr>
    </w:pPr>
  </w:style>
  <w:style w:type="paragraph" w:customStyle="1" w:styleId="ListAlpha2">
    <w:name w:val="List Alpha 2"/>
    <w:basedOn w:val="List2"/>
    <w:rsid w:val="001A7E7D"/>
    <w:pPr>
      <w:numPr>
        <w:numId w:val="7"/>
      </w:numPr>
    </w:pPr>
  </w:style>
  <w:style w:type="paragraph" w:styleId="List2">
    <w:name w:val="List 2"/>
    <w:basedOn w:val="BodyText"/>
    <w:rsid w:val="001A7E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E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E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E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E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E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7E7D"/>
    <w:pPr>
      <w:numPr>
        <w:numId w:val="3"/>
      </w:numPr>
    </w:pPr>
  </w:style>
  <w:style w:type="paragraph" w:styleId="ListContinue2">
    <w:name w:val="List Continue 2"/>
    <w:basedOn w:val="List2"/>
    <w:rsid w:val="001A7E7D"/>
    <w:pPr>
      <w:ind w:firstLine="0"/>
    </w:pPr>
  </w:style>
  <w:style w:type="paragraph" w:styleId="ListContinue3">
    <w:name w:val="List Continue 3"/>
    <w:basedOn w:val="List3"/>
    <w:rsid w:val="001A7E7D"/>
    <w:pPr>
      <w:ind w:left="1021" w:firstLine="0"/>
    </w:pPr>
  </w:style>
  <w:style w:type="paragraph" w:styleId="ListContinue4">
    <w:name w:val="List Continue 4"/>
    <w:basedOn w:val="List4"/>
    <w:rsid w:val="001A7E7D"/>
    <w:pPr>
      <w:ind w:firstLine="0"/>
    </w:pPr>
  </w:style>
  <w:style w:type="paragraph" w:styleId="ListContinue5">
    <w:name w:val="List Continue 5"/>
    <w:basedOn w:val="List5"/>
    <w:rsid w:val="001A7E7D"/>
    <w:pPr>
      <w:ind w:firstLine="0"/>
    </w:pPr>
  </w:style>
  <w:style w:type="paragraph" w:styleId="ListNumber3">
    <w:name w:val="List Number 3"/>
    <w:basedOn w:val="List3"/>
    <w:rsid w:val="001A7E7D"/>
    <w:pPr>
      <w:numPr>
        <w:numId w:val="4"/>
      </w:numPr>
    </w:pPr>
  </w:style>
  <w:style w:type="paragraph" w:styleId="ListNumber4">
    <w:name w:val="List Number 4"/>
    <w:basedOn w:val="List4"/>
    <w:rsid w:val="001A7E7D"/>
    <w:pPr>
      <w:numPr>
        <w:numId w:val="5"/>
      </w:numPr>
    </w:pPr>
  </w:style>
  <w:style w:type="paragraph" w:styleId="ListNumber5">
    <w:name w:val="List Number 5"/>
    <w:basedOn w:val="List5"/>
    <w:rsid w:val="001A7E7D"/>
    <w:pPr>
      <w:numPr>
        <w:numId w:val="6"/>
      </w:numPr>
    </w:pPr>
  </w:style>
  <w:style w:type="paragraph" w:styleId="BlockText">
    <w:name w:val="Block Text"/>
    <w:basedOn w:val="Normal"/>
    <w:rsid w:val="001A7E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E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E7D"/>
    <w:rPr>
      <w:sz w:val="16"/>
      <w:vertAlign w:val="superscript"/>
    </w:rPr>
  </w:style>
  <w:style w:type="character" w:customStyle="1" w:styleId="Symbols">
    <w:name w:val="Symbols"/>
    <w:basedOn w:val="DefaultParagraphFont"/>
    <w:rsid w:val="001A7E7D"/>
    <w:rPr>
      <w:rFonts w:ascii="Symbol" w:hAnsi="Symbol"/>
    </w:rPr>
  </w:style>
  <w:style w:type="character" w:customStyle="1" w:styleId="MenuOptions">
    <w:name w:val="Menu Options"/>
    <w:basedOn w:val="DefaultParagraphFont"/>
    <w:rsid w:val="001A7E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E7D"/>
    <w:rPr>
      <w:b/>
    </w:rPr>
  </w:style>
  <w:style w:type="character" w:customStyle="1" w:styleId="Underlined">
    <w:name w:val="Underlined"/>
    <w:basedOn w:val="DefaultParagraphFont"/>
    <w:rsid w:val="001A7E7D"/>
    <w:rPr>
      <w:u w:val="single"/>
    </w:rPr>
  </w:style>
  <w:style w:type="paragraph" w:customStyle="1" w:styleId="TableBodyTextRight">
    <w:name w:val="Table Body Text Right"/>
    <w:basedOn w:val="TableBodyText"/>
    <w:rsid w:val="001A7E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E7D"/>
    <w:rPr>
      <w:sz w:val="18"/>
    </w:rPr>
  </w:style>
  <w:style w:type="paragraph" w:customStyle="1" w:styleId="BodySmallRight">
    <w:name w:val="Body Small Right"/>
    <w:basedOn w:val="BodyTextRight"/>
    <w:rsid w:val="001A7E7D"/>
    <w:rPr>
      <w:sz w:val="18"/>
      <w:szCs w:val="18"/>
    </w:rPr>
  </w:style>
  <w:style w:type="paragraph" w:customStyle="1" w:styleId="MarginEdition">
    <w:name w:val="Margin Edition"/>
    <w:basedOn w:val="MarginNote"/>
    <w:rsid w:val="001A7E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E7D"/>
    <w:rPr>
      <w:sz w:val="2"/>
      <w:szCs w:val="2"/>
    </w:rPr>
  </w:style>
  <w:style w:type="character" w:customStyle="1" w:styleId="Small">
    <w:name w:val="Small"/>
    <w:basedOn w:val="DefaultParagraphFont"/>
    <w:rsid w:val="001A7E7D"/>
    <w:rPr>
      <w:sz w:val="16"/>
    </w:rPr>
  </w:style>
  <w:style w:type="paragraph" w:customStyle="1" w:styleId="WideTable">
    <w:name w:val="Wide Table"/>
    <w:basedOn w:val="Normal"/>
    <w:rsid w:val="001A7E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E7D"/>
  </w:style>
  <w:style w:type="paragraph" w:styleId="Quote">
    <w:name w:val="Quote"/>
    <w:basedOn w:val="Heading1"/>
    <w:link w:val="QuoteChar"/>
    <w:qFormat/>
    <w:rsid w:val="001A7E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E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E7D"/>
    <w:pPr>
      <w:pageBreakBefore/>
    </w:pPr>
  </w:style>
  <w:style w:type="paragraph" w:customStyle="1" w:styleId="Border">
    <w:name w:val="Border"/>
    <w:basedOn w:val="Normal"/>
    <w:qFormat/>
    <w:rsid w:val="001A7E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E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E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E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E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E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E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E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E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E7D"/>
    <w:rPr>
      <w:u w:val="single"/>
    </w:rPr>
  </w:style>
  <w:style w:type="character" w:customStyle="1" w:styleId="BoldandItalics">
    <w:name w:val="Bold and Italics"/>
    <w:qFormat/>
    <w:rsid w:val="001A7E7D"/>
    <w:rPr>
      <w:b/>
      <w:i/>
      <w:u w:val="none"/>
    </w:rPr>
  </w:style>
  <w:style w:type="paragraph" w:styleId="BalloonText">
    <w:name w:val="Balloon Text"/>
    <w:basedOn w:val="Normal"/>
    <w:link w:val="BalloonTextChar"/>
    <w:rsid w:val="001A7E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E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E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E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E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E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E7D"/>
    <w:pPr>
      <w:spacing w:before="0" w:after="0"/>
    </w:pPr>
  </w:style>
  <w:style w:type="paragraph" w:customStyle="1" w:styleId="BodyTextBold">
    <w:name w:val="Body Text Bold"/>
    <w:basedOn w:val="BodyText"/>
    <w:qFormat/>
    <w:rsid w:val="001A7E7D"/>
    <w:rPr>
      <w:b/>
    </w:rPr>
  </w:style>
  <w:style w:type="character" w:styleId="Hyperlink">
    <w:name w:val="Hyperlink"/>
    <w:basedOn w:val="DefaultParagraphFont"/>
    <w:uiPriority w:val="99"/>
    <w:unhideWhenUsed/>
    <w:rsid w:val="00ED1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2967</Characters>
  <Application>Microsoft Office Word</Application>
  <DocSecurity>0</DocSecurity>
  <Lines>134</Lines>
  <Paragraphs>83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FNSACM301 Administer financial accounts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2022-01-27T02:29:00Z</dcterms:created>
  <dcterms:modified xsi:type="dcterms:W3CDTF">2022-01-27T02:29:00Z</dcterms:modified>
</cp:coreProperties>
</file>