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434" w:rsidP="00E424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FNSACC602 Audit and report on financial systems and records</w:t>
      </w:r>
      <w:r>
        <w:fldChar w:fldCharType="end"/>
      </w:r>
    </w:p>
    <w:p w:rsidR="00E42434" w:rsidP="00E42434">
      <w:pPr>
        <w:pStyle w:val="Version"/>
        <w:sectPr w:rsidSect="005232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23248" w:rsidP="00523248">
      <w:pPr>
        <w:pStyle w:val="SuperHeading"/>
      </w:pPr>
      <w:r w:rsidRPr="00523248">
        <w:t>FNSACC602 Audit and report on financial systems and records</w:t>
      </w:r>
    </w:p>
    <w:p w:rsidR="00000000" w:rsidRPr="00523248" w:rsidP="00523248">
      <w:pPr>
        <w:pStyle w:val="Heading1"/>
      </w:pPr>
      <w:bookmarkStart w:id="1" w:name="O_1270021"/>
      <w:bookmarkEnd w:id="1"/>
      <w:r w:rsidRPr="005232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23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BodyText"/>
            </w:pPr>
            <w:r w:rsidRPr="0052324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rPr>
                <w:rStyle w:val="SpecialBold"/>
              </w:rPr>
              <w:t>Comments</w:t>
            </w:r>
          </w:p>
        </w:tc>
      </w:tr>
      <w:tr w:rsidTr="00523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BodyText"/>
            </w:pPr>
            <w:r w:rsidRPr="00523248">
              <w:t>This version first released with FNS Financial Services Training Package Version 8.2.</w:t>
            </w:r>
          </w:p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Update to prerequisite unit code.</w:t>
            </w:r>
          </w:p>
        </w:tc>
      </w:tr>
      <w:tr w:rsidTr="00523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BodyText"/>
            </w:pPr>
            <w:r w:rsidRPr="00523248">
              <w:t>This version first released with FNS Financial Services T</w:t>
            </w:r>
            <w:r w:rsidRPr="00523248">
              <w:t>raining Package Version 3.1.</w:t>
            </w:r>
          </w:p>
          <w:p w:rsidR="00000000" w:rsidRPr="00523248" w:rsidP="00523248">
            <w:pPr>
              <w:pStyle w:val="BodyText"/>
            </w:pPr>
            <w:r w:rsidRPr="00523248">
              <w:t>Updates to pre-requisite unit code</w:t>
            </w:r>
          </w:p>
        </w:tc>
      </w:tr>
    </w:tbl>
    <w:p w:rsidR="00E42434" w:rsidP="00523248">
      <w:pPr>
        <w:pStyle w:val="BodyText"/>
      </w:pPr>
    </w:p>
    <w:p w:rsidR="00E42434" w:rsidP="00523248">
      <w:pPr>
        <w:pStyle w:val="BodyText"/>
      </w:pPr>
    </w:p>
    <w:p w:rsidR="00000000" w:rsidRPr="00523248" w:rsidP="00523248">
      <w:pPr>
        <w:pStyle w:val="Heading1"/>
      </w:pPr>
      <w:bookmarkStart w:id="2" w:name="O_1270020"/>
      <w:bookmarkEnd w:id="2"/>
      <w:r w:rsidRPr="00523248">
        <w:t>Application</w:t>
      </w:r>
    </w:p>
    <w:p w:rsidR="00000000" w:rsidRPr="00523248" w:rsidP="00E42434">
      <w:pPr>
        <w:pStyle w:val="BodyText"/>
      </w:pPr>
      <w:r w:rsidRPr="00523248">
        <w:t>This unit describes the skills and knowledge required to supervise an audit of financial systems and prepare the appropriate reports, including assessing opti</w:t>
      </w:r>
      <w:r w:rsidRPr="00523248">
        <w:t>ons, identifying information sources, determining audit strategies, monitoring progress, reviewing data, verifying financial statements and determining appropriate reporting formats.</w:t>
      </w:r>
    </w:p>
    <w:p w:rsidR="00000000" w:rsidRPr="00523248" w:rsidP="00E42434">
      <w:pPr>
        <w:pStyle w:val="BodyText"/>
      </w:pPr>
      <w:r w:rsidRPr="00523248">
        <w:t xml:space="preserve">It applies to experienced individuals who use specialised knowledge and </w:t>
      </w:r>
      <w:r w:rsidRPr="00523248">
        <w:t>systematic approaches to analyse and evaluate financial information against specified criteria and compliance requirements.</w:t>
      </w:r>
    </w:p>
    <w:p w:rsidR="00000000" w:rsidRPr="00523248" w:rsidP="00E42434">
      <w:pPr>
        <w:pStyle w:val="BodyText"/>
      </w:pPr>
      <w:r w:rsidRPr="00523248">
        <w:t>Work functions in the occupational areas where this unit may be used are subject to regulatory requireme</w:t>
      </w:r>
      <w:r w:rsidRPr="00523248">
        <w:t>nts. Refer to the FNS Implementation Guide Companion Volume or the relevant regulator for specific guidance on requirements.</w:t>
      </w:r>
    </w:p>
    <w:p w:rsidR="00000000" w:rsidRPr="00523248" w:rsidP="00523248">
      <w:pPr>
        <w:pStyle w:val="Heading1"/>
      </w:pPr>
      <w:bookmarkStart w:id="3" w:name="O_1270019"/>
      <w:bookmarkEnd w:id="3"/>
      <w:r w:rsidRPr="0052324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6"/>
        <w:gridCol w:w="7500"/>
      </w:tblGrid>
      <w:tr w:rsidTr="00523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FNSACC526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BodyText"/>
            </w:pPr>
            <w:r w:rsidRPr="00523248">
              <w:t>Implement and maintain internal control procedures</w:t>
            </w:r>
          </w:p>
        </w:tc>
      </w:tr>
    </w:tbl>
    <w:p w:rsidR="00000000" w:rsidRPr="00523248" w:rsidP="00523248">
      <w:pPr>
        <w:pStyle w:val="BodyText"/>
      </w:pPr>
    </w:p>
    <w:p w:rsidR="00000000" w:rsidRPr="00523248" w:rsidP="00523248">
      <w:pPr>
        <w:pStyle w:val="AllowPageBreak"/>
      </w:pPr>
    </w:p>
    <w:p w:rsidR="00000000" w:rsidRPr="00523248" w:rsidP="00523248">
      <w:pPr>
        <w:pStyle w:val="Heading1"/>
      </w:pPr>
      <w:bookmarkStart w:id="4" w:name="O_1270018"/>
      <w:bookmarkEnd w:id="4"/>
      <w:r w:rsidRPr="00523248">
        <w:t>Unit Sector</w:t>
      </w:r>
    </w:p>
    <w:p w:rsidR="00000000" w:rsidRPr="00523248" w:rsidP="00E42434">
      <w:pPr>
        <w:pStyle w:val="BodyText"/>
      </w:pPr>
      <w:r w:rsidRPr="00523248">
        <w:t>Accounting</w:t>
      </w:r>
    </w:p>
    <w:p w:rsidR="00000000" w:rsidRPr="00523248" w:rsidP="00523248">
      <w:pPr>
        <w:pStyle w:val="Heading1"/>
      </w:pPr>
      <w:bookmarkStart w:id="5" w:name="O_1270017"/>
      <w:bookmarkEnd w:id="5"/>
      <w:r w:rsidRPr="0052324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232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BodyText"/>
            </w:pPr>
            <w:r w:rsidRPr="0052324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rPr>
                <w:rStyle w:val="SpecialBold"/>
              </w:rPr>
              <w:t>PERFORMANCE CRITERIA</w:t>
            </w:r>
          </w:p>
        </w:tc>
      </w:tr>
      <w:tr w:rsidTr="005232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BodyText"/>
            </w:pPr>
            <w:r w:rsidRPr="0052324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32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1. Assess options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BodyText"/>
            </w:pPr>
            <w:r w:rsidRPr="00523248">
              <w:t>1.1 Identify statutory requirements from assessment of terms of reference, and client objectives and obligations</w:t>
            </w:r>
          </w:p>
          <w:p w:rsidR="00000000" w:rsidRPr="00523248" w:rsidP="00523248">
            <w:pPr>
              <w:pStyle w:val="BodyText"/>
            </w:pPr>
            <w:r w:rsidRPr="00523248">
              <w:t>1.2 Review and analyse client activities and procedures to establish familiarity with systems and guide selection of appropriate audit methodol</w:t>
            </w:r>
            <w:r w:rsidRPr="00523248">
              <w:t>ogies</w:t>
            </w:r>
          </w:p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1.3 Develop financial audit methodologies to identify significant features of audit and establish criteria for conducting audit in accordance with professional auditing standards</w:t>
            </w:r>
          </w:p>
        </w:tc>
      </w:tr>
      <w:tr w:rsidTr="005232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2. Identify information 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BodyText"/>
            </w:pPr>
            <w:r w:rsidRPr="00523248">
              <w:t>2.1 Identify audit financial data sour</w:t>
            </w:r>
            <w:r w:rsidRPr="00523248">
              <w:t>ces from evaluation of organisation’s information systems</w:t>
            </w:r>
          </w:p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2.2 Create audit lines of enquiry to support audit objectives and reduce audit risk to acceptable level</w:t>
            </w:r>
          </w:p>
        </w:tc>
      </w:tr>
      <w:tr w:rsidTr="005232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3. Determine audit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BodyText"/>
            </w:pPr>
            <w:r w:rsidRPr="00523248">
              <w:t>3.1 Establish client financial business characteristics from analysis of general economy, industry and client’s provided information</w:t>
            </w:r>
          </w:p>
          <w:p w:rsidR="00000000" w:rsidRPr="00523248" w:rsidP="00523248">
            <w:pPr>
              <w:pStyle w:val="BodyText"/>
            </w:pPr>
            <w:r w:rsidRPr="00523248">
              <w:t>3.2 Assess client’s inherent financial risk through value chain risk analysis</w:t>
            </w:r>
          </w:p>
          <w:p w:rsidR="00000000" w:rsidRPr="00523248" w:rsidP="00523248">
            <w:pPr>
              <w:pStyle w:val="BodyText"/>
            </w:pPr>
            <w:r w:rsidRPr="00523248">
              <w:t xml:space="preserve">3.3 Identify internal control procedures for </w:t>
            </w:r>
            <w:r w:rsidRPr="00523248">
              <w:t>financial transactions through discussion with client and established professional standards</w:t>
            </w:r>
          </w:p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3.4 Ensure audit methodologies use established sampling and selection techniques in manner consistent with internal control procedures and substantive testing</w:t>
            </w:r>
          </w:p>
        </w:tc>
      </w:tr>
      <w:tr w:rsidTr="005232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 xml:space="preserve">4. </w:t>
            </w:r>
            <w:r w:rsidRPr="00523248">
              <w:t>Schedule resources and timelines and monitor progress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BodyText"/>
            </w:pPr>
            <w:r w:rsidRPr="00523248">
              <w:t>4.1 Establish timeframes and allocate personnel to functions and tasks based on audit lines of enquiry</w:t>
            </w:r>
          </w:p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4.2 Review resource use regularly, and develop and monitor intermittent reports with resource alloc</w:t>
            </w:r>
            <w:r w:rsidRPr="00523248">
              <w:t>ation and timeframes adjusted through discussion and agreement with client and in accordance with professional accounting standards</w:t>
            </w:r>
          </w:p>
        </w:tc>
      </w:tr>
      <w:tr w:rsidTr="005232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5. Review data and verify statements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BodyText"/>
            </w:pPr>
            <w:r w:rsidRPr="00523248">
              <w:t>5.1 Identify significant strengths and weaknesses in controls and rank in accordance t</w:t>
            </w:r>
            <w:r w:rsidRPr="00523248">
              <w:t>o audit objectives</w:t>
            </w:r>
          </w:p>
          <w:p w:rsidR="00000000" w:rsidRPr="00523248" w:rsidP="00523248">
            <w:pPr>
              <w:pStyle w:val="BodyText"/>
            </w:pPr>
            <w:r w:rsidRPr="00523248">
              <w:t xml:space="preserve">5.2 Obtain and evaluate evidence on financial systems and controls under review using established testing procedures and in </w:t>
            </w:r>
            <w:r w:rsidRPr="00523248">
              <w:t>accordance with criteria identified in audit methodology</w:t>
            </w:r>
          </w:p>
          <w:p w:rsidR="00000000" w:rsidRPr="00523248" w:rsidP="00523248">
            <w:pPr>
              <w:pStyle w:val="BodyText"/>
            </w:pPr>
            <w:r w:rsidRPr="00523248">
              <w:t>5.3 Test management assertions to achieve audit objectiv</w:t>
            </w:r>
            <w:r w:rsidRPr="00523248">
              <w:t>es</w:t>
            </w:r>
          </w:p>
          <w:p w:rsidR="00000000" w:rsidRPr="00523248" w:rsidP="00523248">
            <w:pPr>
              <w:pStyle w:val="BodyText"/>
            </w:pPr>
            <w:r w:rsidRPr="00523248">
              <w:t>5.4 Gather sufficient appropriate audit evidence as basis for expert opinion</w:t>
            </w:r>
          </w:p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5.5 Verify financial statements as materially misstated or correct</w:t>
            </w:r>
          </w:p>
        </w:tc>
      </w:tr>
      <w:tr w:rsidTr="005232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6. Determine reporting formats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BodyText"/>
            </w:pPr>
            <w:r w:rsidRPr="00523248">
              <w:t>6.1 Identify and document financial operational functions, services and syste</w:t>
            </w:r>
            <w:r w:rsidRPr="00523248">
              <w:t>ms in accordance with standard formats</w:t>
            </w:r>
          </w:p>
          <w:p w:rsidR="00000000" w:rsidRPr="00523248" w:rsidP="00523248">
            <w:pPr>
              <w:pStyle w:val="BodyText"/>
            </w:pPr>
            <w:r w:rsidRPr="00523248">
              <w:t>6.2 Ensure format is consistent with documentation requirements of auditor and professional auditing standards</w:t>
            </w:r>
          </w:p>
          <w:p w:rsidR="00000000" w:rsidRPr="00523248" w:rsidP="00523248">
            <w:pPr>
              <w:pStyle w:val="BodyText"/>
            </w:pPr>
            <w:r w:rsidRPr="00523248">
              <w:t>6.3 Formulate and provide financial audit opinions, including recommendations, to client in established an</w:t>
            </w:r>
            <w:r w:rsidRPr="00523248">
              <w:t>d acceptable format</w:t>
            </w:r>
          </w:p>
        </w:tc>
      </w:tr>
    </w:tbl>
    <w:p w:rsidR="00000000" w:rsidRPr="00523248" w:rsidP="00523248">
      <w:pPr>
        <w:pStyle w:val="BodyText"/>
      </w:pPr>
    </w:p>
    <w:p w:rsidR="00000000" w:rsidRPr="00523248" w:rsidP="00523248">
      <w:pPr>
        <w:pStyle w:val="AllowPageBreak"/>
      </w:pPr>
    </w:p>
    <w:p w:rsidR="00000000" w:rsidRPr="00523248" w:rsidP="00523248">
      <w:pPr>
        <w:pStyle w:val="Heading1"/>
      </w:pPr>
      <w:bookmarkStart w:id="6" w:name="O_1270016"/>
      <w:bookmarkEnd w:id="6"/>
      <w:r w:rsidRPr="00523248">
        <w:t>Foundation Skills</w:t>
      </w:r>
    </w:p>
    <w:p w:rsidR="00000000" w:rsidRPr="00E42434" w:rsidP="00E42434">
      <w:pPr>
        <w:pStyle w:val="BodyText"/>
        <w:rPr>
          <w:i/>
        </w:rPr>
      </w:pPr>
      <w:r w:rsidRPr="00E4243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232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BodyText"/>
            </w:pPr>
            <w:r w:rsidRPr="0052324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BodyText"/>
            </w:pPr>
            <w:r w:rsidRPr="00523248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rPr>
                <w:rStyle w:val="SpecialBold"/>
              </w:rPr>
              <w:t>Description</w:t>
            </w:r>
          </w:p>
        </w:tc>
      </w:tr>
      <w:tr w:rsidTr="005232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1.1, 1.2, 2.1, 3.1, 3.3, 5.1- 5.3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ListBullet"/>
              <w:rPr>
                <w:lang w:val="en-NZ"/>
              </w:rPr>
            </w:pPr>
            <w:r w:rsidRPr="00523248">
              <w:t xml:space="preserve">Analyses and synthesises complex textual information to determine auditing requirements and parameters </w:t>
            </w:r>
          </w:p>
        </w:tc>
      </w:tr>
      <w:tr w:rsidTr="005232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1.3, 4.2, 5.1, 5.5, 6.1-6.3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ListBullet"/>
            </w:pPr>
            <w:r w:rsidRPr="00523248">
              <w:t>Prepares logically constructed reports, using appropriate formats, supported by relevant evidence and recommendations</w:t>
            </w:r>
          </w:p>
          <w:p w:rsidR="00000000" w:rsidP="00523248">
            <w:pPr>
              <w:pStyle w:val="ListBullet"/>
              <w:rPr>
                <w:lang w:val="en-NZ"/>
              </w:rPr>
            </w:pPr>
            <w:r w:rsidRPr="00523248">
              <w:t>Uses clear language, terminology and conventions to convey and clarify findings and recommendations</w:t>
            </w:r>
          </w:p>
        </w:tc>
      </w:tr>
      <w:tr w:rsidTr="005232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3.3, 4.2, 6.3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ListBullet"/>
            </w:pPr>
            <w:r w:rsidRPr="00523248">
              <w:t>Use</w:t>
            </w:r>
            <w:r w:rsidRPr="00523248">
              <w:t xml:space="preserve">s critical questioning and active listening techniques to elicit, clarify and convey information </w:t>
            </w:r>
          </w:p>
          <w:p w:rsidR="00000000" w:rsidP="00523248">
            <w:pPr>
              <w:pStyle w:val="ListBullet"/>
              <w:rPr>
                <w:lang w:val="en-NZ"/>
              </w:rPr>
            </w:pPr>
            <w:r w:rsidRPr="00523248">
              <w:t>Uses tone, pace and concepts appropriate to the audience</w:t>
            </w:r>
          </w:p>
        </w:tc>
      </w:tr>
      <w:tr w:rsidTr="005232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2.1, 3.3, 3.4, 4.1, 5.1, 5.2, 5.4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ListBullet"/>
              <w:rPr>
                <w:lang w:val="en-NZ"/>
              </w:rPr>
            </w:pPr>
            <w:r w:rsidRPr="00523248">
              <w:t>Uses highly developed mathematical problem-solving strat</w:t>
            </w:r>
            <w:r w:rsidRPr="00523248">
              <w:t xml:space="preserve">egies and techniques to analyse and evaluate financial data </w:t>
            </w:r>
          </w:p>
        </w:tc>
      </w:tr>
      <w:tr w:rsidTr="005232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1.1, 1.3, 3.3, 5.1, 5.2, 6.1, 6.2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ListBullet"/>
            </w:pPr>
            <w:r w:rsidRPr="00523248">
              <w:t xml:space="preserve">Recognises and responds to relevant Acts, regulatory requirements and explicit and implicit protocols, </w:t>
            </w:r>
            <w:r w:rsidRPr="00523248">
              <w:t>policies and procedures, and meets expectations associated with own role</w:t>
            </w:r>
          </w:p>
          <w:p w:rsidR="00000000" w:rsidP="00523248">
            <w:pPr>
              <w:pStyle w:val="ListBullet"/>
              <w:rPr>
                <w:lang w:val="en-NZ"/>
              </w:rPr>
            </w:pPr>
            <w:r w:rsidRPr="00523248">
              <w:t>Ensures currency of knowledge relating to legislation, regulations and policies applicable to auditing legislation and professional requirements</w:t>
            </w:r>
          </w:p>
        </w:tc>
      </w:tr>
      <w:tr w:rsidTr="005232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3.3, 4.2, 6.3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ListBullet"/>
              <w:rPr>
                <w:lang w:val="en-NZ"/>
              </w:rPr>
            </w:pPr>
            <w:r w:rsidRPr="00523248">
              <w:t>C</w:t>
            </w:r>
            <w:r w:rsidRPr="00523248">
              <w:t>ollaborates with others to achieve mutually agreeable outcomes while maintaining confidences and ethical practices</w:t>
            </w:r>
          </w:p>
        </w:tc>
      </w:tr>
      <w:tr w:rsidTr="005232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1.1-1.3, 2.1, 2.2, 3.2-3.4, 4.1, 4.2, 5.1-5.6,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ListBullet"/>
            </w:pPr>
            <w:r w:rsidRPr="00523248">
              <w:t>Takes responsibility for planning, sequencing and prioritising complex</w:t>
            </w:r>
            <w:r w:rsidRPr="00523248">
              <w:t xml:space="preserve"> tasks and own workload for efficiency and effective outcomes </w:t>
            </w:r>
          </w:p>
          <w:p w:rsidR="00000000" w:rsidRPr="00523248" w:rsidP="00523248">
            <w:pPr>
              <w:pStyle w:val="ListBullet"/>
            </w:pPr>
            <w:r w:rsidRPr="00523248">
              <w:t>Plans and schedules work activities of others</w:t>
            </w:r>
          </w:p>
          <w:p w:rsidR="00000000" w:rsidRPr="00523248" w:rsidP="00523248">
            <w:pPr>
              <w:pStyle w:val="ListBullet"/>
            </w:pPr>
            <w:r w:rsidRPr="00523248">
              <w:t>Uses systematic analytical problem-solving processes in complex, routine and non-routine situations, gathering information and identifying and evaluating options against criteria</w:t>
            </w:r>
          </w:p>
          <w:p w:rsidR="00000000" w:rsidRPr="00523248" w:rsidP="00523248">
            <w:pPr>
              <w:pStyle w:val="ListBullet"/>
            </w:pPr>
            <w:r w:rsidRPr="00523248">
              <w:t>Evaluates the effectiveness of systems and processes to inform decisions on h</w:t>
            </w:r>
            <w:r w:rsidRPr="00523248">
              <w:t>ow to implement improvements</w:t>
            </w:r>
          </w:p>
          <w:p w:rsidR="00000000" w:rsidRPr="00523248" w:rsidP="00523248">
            <w:pPr>
              <w:pStyle w:val="ListBullet"/>
            </w:pPr>
            <w:r w:rsidRPr="00523248">
              <w:t>Recognises and anticipates a range of problems, implementing contingency plans when appropriate</w:t>
            </w:r>
          </w:p>
          <w:p w:rsidR="00000000" w:rsidRPr="00523248" w:rsidP="00523248">
            <w:pPr>
              <w:pStyle w:val="ListBullet"/>
            </w:pPr>
            <w:r w:rsidRPr="00523248">
              <w:t>Recognises opportunities to develop and apply new ideas</w:t>
            </w:r>
          </w:p>
          <w:p w:rsidR="00000000" w:rsidRPr="00523248" w:rsidP="00523248">
            <w:pPr>
              <w:pStyle w:val="ListBullet"/>
            </w:pPr>
            <w:r w:rsidRPr="00523248">
              <w:t>Uses digitally based technologies and systems to assist in achieving requir</w:t>
            </w:r>
            <w:r w:rsidRPr="00523248">
              <w:t>ed outcomes</w:t>
            </w:r>
          </w:p>
        </w:tc>
      </w:tr>
    </w:tbl>
    <w:p w:rsidR="00000000" w:rsidRPr="00523248" w:rsidP="00523248">
      <w:pPr>
        <w:pStyle w:val="BodyText"/>
      </w:pPr>
    </w:p>
    <w:p w:rsidR="00000000" w:rsidRPr="00523248" w:rsidP="00523248">
      <w:pPr>
        <w:pStyle w:val="AllowPageBreak"/>
      </w:pPr>
    </w:p>
    <w:p w:rsidR="00000000" w:rsidRPr="00523248" w:rsidP="00523248">
      <w:pPr>
        <w:pStyle w:val="Heading1"/>
      </w:pPr>
      <w:bookmarkStart w:id="7" w:name="O_1270015"/>
      <w:bookmarkEnd w:id="7"/>
      <w:r w:rsidRPr="0052324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23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BodyText"/>
            </w:pPr>
            <w:r w:rsidRPr="00523248">
              <w:rPr>
                <w:rStyle w:val="SpecialBold"/>
              </w:rPr>
              <w:t xml:space="preserve">Code and title </w:t>
            </w:r>
          </w:p>
          <w:p w:rsidR="00000000" w:rsidRPr="00523248" w:rsidP="00523248">
            <w:pPr>
              <w:pStyle w:val="BodyText"/>
            </w:pPr>
            <w:r w:rsidRPr="0052324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BodyText"/>
            </w:pPr>
            <w:r w:rsidRPr="00523248">
              <w:rPr>
                <w:rStyle w:val="SpecialBold"/>
              </w:rPr>
              <w:t>Code and title</w:t>
            </w:r>
          </w:p>
          <w:p w:rsidR="00000000" w:rsidRPr="00523248" w:rsidP="00523248">
            <w:pPr>
              <w:pStyle w:val="BodyText"/>
            </w:pPr>
            <w:r w:rsidRPr="0052324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BodyText"/>
            </w:pPr>
            <w:r w:rsidRPr="0052324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rPr>
                <w:rStyle w:val="SpecialBold"/>
              </w:rPr>
              <w:t>Equivalence status</w:t>
            </w:r>
          </w:p>
        </w:tc>
      </w:tr>
      <w:tr w:rsidTr="00523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FNSACC602 Audit and report on financial systems and records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FNSACC602A Audit and report on financial systems and records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BodyText"/>
            </w:pPr>
            <w:r w:rsidRPr="00523248">
              <w:t>Equivalent unit</w:t>
            </w:r>
          </w:p>
        </w:tc>
      </w:tr>
    </w:tbl>
    <w:p w:rsidR="00000000" w:rsidRPr="00523248" w:rsidP="00523248">
      <w:pPr>
        <w:pStyle w:val="BodyText"/>
      </w:pPr>
    </w:p>
    <w:p w:rsidR="00000000" w:rsidRPr="00523248" w:rsidP="00523248">
      <w:pPr>
        <w:pStyle w:val="AllowPageBreak"/>
      </w:pPr>
    </w:p>
    <w:p w:rsidR="00000000" w:rsidRPr="00523248" w:rsidP="00523248">
      <w:pPr>
        <w:pStyle w:val="Heading1"/>
      </w:pPr>
      <w:bookmarkStart w:id="8" w:name="O_1270022"/>
      <w:bookmarkEnd w:id="8"/>
      <w:r w:rsidRPr="00523248">
        <w:t>Links</w:t>
      </w:r>
    </w:p>
    <w:p w:rsidR="00000000" w:rsidRPr="00523248" w:rsidP="00E42434">
      <w:pPr>
        <w:pStyle w:val="BodyText"/>
      </w:pPr>
      <w:r w:rsidRPr="005232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A65A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23248" w:rsidP="00E42434">
      <w:pPr>
        <w:pStyle w:val="BodyText"/>
        <w:sectPr w:rsidSect="005232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3248" w:rsidP="00523248">
      <w:pPr>
        <w:pStyle w:val="SuperHeading"/>
      </w:pPr>
      <w:r w:rsidRPr="00523248">
        <w:t>Assessment Requirements for FNSACC602 Audit and report on financial systems and records</w:t>
      </w:r>
    </w:p>
    <w:p w:rsidR="00000000" w:rsidRPr="00523248" w:rsidP="00523248">
      <w:pPr>
        <w:pStyle w:val="Heading1"/>
      </w:pPr>
      <w:bookmarkStart w:id="9" w:name="O_1270013"/>
      <w:bookmarkEnd w:id="9"/>
      <w:r w:rsidRPr="005232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23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BodyText"/>
            </w:pPr>
            <w:r w:rsidRPr="0052324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rPr>
                <w:rStyle w:val="SpecialBold"/>
              </w:rPr>
              <w:t>Comments</w:t>
            </w:r>
          </w:p>
        </w:tc>
      </w:tr>
      <w:tr w:rsidTr="00523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BodyText"/>
            </w:pPr>
            <w:r w:rsidRPr="00523248">
              <w:t>This version first released with FNS Financial Services Training Package Version 8.2.</w:t>
            </w:r>
          </w:p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Update to prerequisite unit code.</w:t>
            </w:r>
          </w:p>
        </w:tc>
      </w:tr>
      <w:tr w:rsidTr="00523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48">
            <w:pPr>
              <w:pStyle w:val="BodyText"/>
              <w:rPr>
                <w:lang w:val="en-NZ"/>
              </w:rPr>
            </w:pPr>
            <w:r w:rsidRPr="0052324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48" w:rsidP="00523248">
            <w:pPr>
              <w:pStyle w:val="BodyText"/>
            </w:pPr>
            <w:r w:rsidRPr="00523248">
              <w:t>This version first released with FNS Financial Services Training Package Version 3.1.</w:t>
            </w:r>
          </w:p>
          <w:p w:rsidR="00000000" w:rsidRPr="00523248" w:rsidP="00523248">
            <w:pPr>
              <w:pStyle w:val="BodyText"/>
            </w:pPr>
            <w:r w:rsidRPr="00523248">
              <w:t>Updates to pre-requisite unit code</w:t>
            </w:r>
          </w:p>
        </w:tc>
      </w:tr>
    </w:tbl>
    <w:p w:rsidR="00000000" w:rsidRPr="00523248" w:rsidP="00523248">
      <w:pPr>
        <w:pStyle w:val="BodyText"/>
      </w:pPr>
    </w:p>
    <w:p w:rsidR="00000000" w:rsidRPr="00523248" w:rsidP="00523248">
      <w:pPr>
        <w:pStyle w:val="AllowPageBreak"/>
      </w:pPr>
    </w:p>
    <w:p w:rsidR="00000000" w:rsidRPr="00523248" w:rsidP="00523248">
      <w:pPr>
        <w:pStyle w:val="Heading1"/>
      </w:pPr>
      <w:bookmarkStart w:id="10" w:name="O_1270012"/>
      <w:bookmarkEnd w:id="10"/>
      <w:r w:rsidRPr="00523248">
        <w:t>Performance Evidence</w:t>
      </w:r>
    </w:p>
    <w:p w:rsidR="00000000" w:rsidRPr="00523248" w:rsidP="00E42434">
      <w:pPr>
        <w:pStyle w:val="BodyText"/>
      </w:pPr>
      <w:r w:rsidRPr="00523248">
        <w:t>Evidence of the ability to:</w:t>
      </w:r>
    </w:p>
    <w:p w:rsidR="00000000" w:rsidRPr="00523248" w:rsidP="00523248">
      <w:pPr>
        <w:pStyle w:val="ListBullet"/>
      </w:pPr>
      <w:r w:rsidRPr="00523248">
        <w:t xml:space="preserve">assess client risk and determine financial audit strategy and methodology </w:t>
      </w:r>
    </w:p>
    <w:p w:rsidR="00000000" w:rsidRPr="00523248" w:rsidP="00523248">
      <w:pPr>
        <w:pStyle w:val="ListBullet"/>
      </w:pPr>
      <w:r w:rsidRPr="00523248">
        <w:t>schedule resources and timelines, and monitor progress</w:t>
      </w:r>
    </w:p>
    <w:p w:rsidR="00000000" w:rsidRPr="00523248" w:rsidP="00523248">
      <w:pPr>
        <w:pStyle w:val="ListBullet"/>
      </w:pPr>
      <w:r w:rsidRPr="00523248">
        <w:t>review data, verify financial statements and determine reporting formats that comply with:</w:t>
      </w:r>
    </w:p>
    <w:p w:rsidR="00000000" w:rsidRPr="00523248" w:rsidP="00523248">
      <w:pPr>
        <w:pStyle w:val="ListBullet2"/>
      </w:pPr>
      <w:r w:rsidRPr="00523248">
        <w:t>organisational financial internal control policy and procedures</w:t>
      </w:r>
    </w:p>
    <w:p w:rsidR="00000000" w:rsidRPr="00523248" w:rsidP="00523248">
      <w:pPr>
        <w:pStyle w:val="ListBullet2"/>
      </w:pPr>
      <w:r w:rsidRPr="00523248">
        <w:t xml:space="preserve">relevant legislative requirements and professional standards. </w:t>
      </w:r>
    </w:p>
    <w:p w:rsidR="00000000" w:rsidRPr="00523248" w:rsidP="00523248">
      <w:pPr>
        <w:pStyle w:val="BodyText"/>
      </w:pPr>
    </w:p>
    <w:p w:rsidR="00000000" w:rsidRPr="00523248" w:rsidP="00E42434">
      <w:pPr>
        <w:pStyle w:val="BodyText"/>
      </w:pPr>
      <w:r w:rsidRPr="00523248">
        <w:t>Note: If a specific volume or freque</w:t>
      </w:r>
      <w:r w:rsidRPr="00523248">
        <w:t>ncy is not stated, then evidence must be provided at least once.</w:t>
      </w:r>
    </w:p>
    <w:p w:rsidR="00000000" w:rsidRPr="00523248" w:rsidP="00523248">
      <w:pPr>
        <w:pStyle w:val="Heading1"/>
      </w:pPr>
      <w:bookmarkStart w:id="11" w:name="O_1270011"/>
      <w:bookmarkEnd w:id="11"/>
      <w:r w:rsidRPr="00523248">
        <w:t>Knowledge Evidence</w:t>
      </w:r>
    </w:p>
    <w:p w:rsidR="00000000" w:rsidRPr="00523248" w:rsidP="00E42434">
      <w:pPr>
        <w:pStyle w:val="BodyText"/>
      </w:pPr>
      <w:r w:rsidRPr="00523248">
        <w:t>To complete the unit requirements safely and effectively, the individual must:</w:t>
      </w:r>
    </w:p>
    <w:p w:rsidR="00000000" w:rsidRPr="00523248" w:rsidP="00523248">
      <w:pPr>
        <w:pStyle w:val="ListBullet"/>
      </w:pPr>
      <w:r w:rsidRPr="00523248">
        <w:t>identify and explain the key features of current financial legislation an</w:t>
      </w:r>
      <w:r w:rsidRPr="00523248">
        <w:t>d statutory requirements relating to internal control, taxable transactions and reporting requirements</w:t>
      </w:r>
    </w:p>
    <w:p w:rsidR="00000000" w:rsidRPr="00523248" w:rsidP="00523248">
      <w:pPr>
        <w:pStyle w:val="ListBullet"/>
      </w:pPr>
      <w:r w:rsidRPr="00523248">
        <w:t>identify and explain the key features of current, relevant professional accounting standards</w:t>
      </w:r>
    </w:p>
    <w:p w:rsidR="00000000" w:rsidRPr="00523248" w:rsidP="00523248">
      <w:pPr>
        <w:pStyle w:val="ListBullet"/>
      </w:pPr>
      <w:r w:rsidRPr="00523248">
        <w:t>outline the duties and responsibilities of auditors</w:t>
      </w:r>
    </w:p>
    <w:p w:rsidR="00000000" w:rsidRPr="00523248" w:rsidP="00523248">
      <w:pPr>
        <w:pStyle w:val="ListBullet"/>
      </w:pPr>
      <w:r w:rsidRPr="00523248">
        <w:t xml:space="preserve">discuss professional standards and ethical considerations for management and handling of files and records </w:t>
      </w:r>
    </w:p>
    <w:p w:rsidR="00000000" w:rsidRPr="00523248" w:rsidP="00523248">
      <w:pPr>
        <w:pStyle w:val="ListBullet"/>
      </w:pPr>
      <w:r w:rsidRPr="00523248">
        <w:t>identify and explain the key principles of:</w:t>
      </w:r>
    </w:p>
    <w:p w:rsidR="00000000" w:rsidRPr="00523248" w:rsidP="00523248">
      <w:pPr>
        <w:pStyle w:val="ListBullet2"/>
      </w:pPr>
      <w:r w:rsidRPr="00523248">
        <w:t>auditing</w:t>
      </w:r>
    </w:p>
    <w:p w:rsidR="00000000" w:rsidRPr="00523248" w:rsidP="00523248">
      <w:pPr>
        <w:pStyle w:val="ListBullet2"/>
      </w:pPr>
      <w:r w:rsidRPr="00523248">
        <w:t xml:space="preserve">internal control </w:t>
      </w:r>
    </w:p>
    <w:p w:rsidR="00000000" w:rsidRPr="00523248" w:rsidP="00523248">
      <w:pPr>
        <w:pStyle w:val="ListBullet"/>
      </w:pPr>
      <w:r w:rsidRPr="00523248">
        <w:t>compare and contrast testing procedures and methods of enquiry.</w:t>
      </w:r>
    </w:p>
    <w:p w:rsidR="00000000" w:rsidRPr="00523248" w:rsidP="00523248">
      <w:pPr>
        <w:pStyle w:val="AllowPageBreak"/>
      </w:pPr>
    </w:p>
    <w:p w:rsidR="00000000" w:rsidRPr="00523248" w:rsidP="00523248">
      <w:pPr>
        <w:pStyle w:val="Heading1"/>
      </w:pPr>
      <w:bookmarkStart w:id="12" w:name="O_1270010"/>
      <w:bookmarkEnd w:id="12"/>
      <w:r w:rsidRPr="00523248">
        <w:t>Assessment Conditions</w:t>
      </w:r>
    </w:p>
    <w:p w:rsidR="00000000" w:rsidRPr="00523248" w:rsidP="00E42434">
      <w:pPr>
        <w:pStyle w:val="BodyText"/>
      </w:pPr>
      <w:r w:rsidRPr="00523248">
        <w:t xml:space="preserve">Assessment must be conducted in a safe environment where evidence gathered demonstrates consistent performance of typical activities experienced in the accounting field of work and include access to: </w:t>
      </w:r>
    </w:p>
    <w:p w:rsidR="00000000" w:rsidRPr="00523248" w:rsidP="00523248">
      <w:pPr>
        <w:pStyle w:val="ListBullet"/>
      </w:pPr>
      <w:r w:rsidRPr="00523248">
        <w:t>common office equipment,</w:t>
      </w:r>
      <w:r w:rsidRPr="00523248">
        <w:t xml:space="preserve"> technology, software and consumables</w:t>
      </w:r>
    </w:p>
    <w:p w:rsidR="00000000" w:rsidRPr="00523248" w:rsidP="00523248">
      <w:pPr>
        <w:pStyle w:val="ListBullet"/>
      </w:pPr>
      <w:r w:rsidRPr="00523248">
        <w:t>an integrated financial software system and data.</w:t>
      </w:r>
    </w:p>
    <w:p w:rsidR="00000000" w:rsidRPr="00523248" w:rsidP="00523248">
      <w:pPr>
        <w:pStyle w:val="BodyText"/>
      </w:pPr>
    </w:p>
    <w:p w:rsidR="00000000" w:rsidRPr="00523248" w:rsidP="00E42434">
      <w:pPr>
        <w:pStyle w:val="BodyText"/>
      </w:pPr>
      <w:r w:rsidRPr="00523248">
        <w:t>Assessors must satisfy NVR/AQTF assessor requirements.</w:t>
      </w:r>
    </w:p>
    <w:p w:rsidR="00000000" w:rsidRPr="00523248" w:rsidP="00523248">
      <w:pPr>
        <w:pStyle w:val="Heading1"/>
      </w:pPr>
      <w:bookmarkStart w:id="13" w:name="O_1270023"/>
      <w:bookmarkEnd w:id="13"/>
      <w:r w:rsidRPr="00523248">
        <w:t>Links</w:t>
      </w:r>
    </w:p>
    <w:p w:rsidR="00000000" w:rsidRPr="00523248" w:rsidP="00E42434">
      <w:pPr>
        <w:pStyle w:val="BodyText"/>
      </w:pPr>
      <w:r w:rsidRPr="005232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A65A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23248" w:rsidP="00523248"/>
    <w:sectPr w:rsidSect="005232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48" w:rsidRPr="00E42434" w:rsidP="00E424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434" w:rsidP="005232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42434" w:rsidP="005232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42434" w:rsidP="005232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48" w:rsidP="005232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2434">
      <w:t>Approved</w:t>
    </w:r>
    <w:r w:rsidR="00E424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243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2434">
      <w:rPr>
        <w:noProof/>
      </w:rPr>
      <w:t>5</w:t>
    </w:r>
    <w:r>
      <w:rPr>
        <w:noProof/>
      </w:rPr>
      <w:fldChar w:fldCharType="end"/>
    </w:r>
  </w:p>
  <w:p w:rsidR="00523248" w:rsidP="005232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24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2434">
      <w:t>Future Skills Organisation</w:t>
    </w:r>
    <w:r w:rsidR="00E42434">
      <w:fldChar w:fldCharType="end"/>
    </w:r>
  </w:p>
  <w:p w:rsidR="00523248" w:rsidP="005232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4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248" w:rsidRPr="00E42434" w:rsidP="00E424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434" w:rsidRPr="002D2AF8" w:rsidP="005232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FNSACC602 Audit and report on financial systems and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2434" w:rsidP="005232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48" w:rsidRPr="002D2AF8" w:rsidP="005232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2434">
      <w:t>FNSACC602 Audit and report on financial systems and records</w:t>
    </w:r>
    <w:r w:rsidR="00E424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2434">
      <w:rPr>
        <w:noProof/>
      </w:rPr>
      <w:t>2 March 2025</w:t>
    </w:r>
    <w:r>
      <w:fldChar w:fldCharType="end"/>
    </w:r>
  </w:p>
  <w:p w:rsidR="00523248" w:rsidP="005232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3CBF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EC8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3E07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2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2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2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2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2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2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2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2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2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2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2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248"/>
  </w:style>
  <w:style w:type="character" w:customStyle="1" w:styleId="Heading1Char">
    <w:name w:val="Heading 1 Char"/>
    <w:basedOn w:val="DefaultParagraphFont"/>
    <w:link w:val="Heading1"/>
    <w:rsid w:val="005232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2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2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32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3248"/>
    <w:rPr>
      <w:b/>
      <w:spacing w:val="0"/>
    </w:rPr>
  </w:style>
  <w:style w:type="paragraph" w:styleId="ListBullet2">
    <w:name w:val="List Bullet 2"/>
    <w:basedOn w:val="List2"/>
    <w:rsid w:val="005232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3248"/>
    <w:rPr>
      <w:i/>
    </w:rPr>
  </w:style>
  <w:style w:type="paragraph" w:customStyle="1" w:styleId="SuperHeading">
    <w:name w:val="SuperHeading"/>
    <w:basedOn w:val="Normal"/>
    <w:rsid w:val="005232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2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32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2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2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2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2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2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2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2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2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2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2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2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2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2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2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32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32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2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2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32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2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2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2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2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2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2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2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2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32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2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2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248"/>
  </w:style>
  <w:style w:type="paragraph" w:styleId="TableofFigures">
    <w:name w:val="table of figures"/>
    <w:basedOn w:val="Normal"/>
    <w:next w:val="Normal"/>
    <w:semiHidden/>
    <w:rsid w:val="005232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2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3248"/>
    <w:rPr>
      <w:rFonts w:ascii="Wingdings" w:hAnsi="Wingdings"/>
    </w:rPr>
  </w:style>
  <w:style w:type="paragraph" w:customStyle="1" w:styleId="TableHeading">
    <w:name w:val="Table Heading"/>
    <w:basedOn w:val="HeadingBase"/>
    <w:rsid w:val="005232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248"/>
    <w:rPr>
      <w:color w:val="0033CC"/>
      <w:u w:val="none"/>
    </w:rPr>
  </w:style>
  <w:style w:type="paragraph" w:customStyle="1" w:styleId="BodyTextRight">
    <w:name w:val="Body Text Right"/>
    <w:basedOn w:val="BodyText"/>
    <w:rsid w:val="005232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2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2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2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2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2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248"/>
    <w:rPr>
      <w:sz w:val="32"/>
    </w:rPr>
  </w:style>
  <w:style w:type="paragraph" w:customStyle="1" w:styleId="HeadingProcedure">
    <w:name w:val="Heading Procedure"/>
    <w:basedOn w:val="HeadingBase"/>
    <w:next w:val="Normal"/>
    <w:rsid w:val="005232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248"/>
    <w:pPr>
      <w:spacing w:before="60" w:after="60"/>
    </w:pPr>
  </w:style>
  <w:style w:type="paragraph" w:styleId="ListContinue">
    <w:name w:val="List Continue"/>
    <w:basedOn w:val="List"/>
    <w:rsid w:val="00523248"/>
    <w:pPr>
      <w:ind w:firstLine="0"/>
    </w:pPr>
  </w:style>
  <w:style w:type="paragraph" w:customStyle="1" w:styleId="ListNote">
    <w:name w:val="List Note"/>
    <w:basedOn w:val="List"/>
    <w:rsid w:val="005232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2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2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248"/>
    <w:rPr>
      <w:rFonts w:ascii="Courier New" w:hAnsi="Courier New"/>
    </w:rPr>
  </w:style>
  <w:style w:type="paragraph" w:customStyle="1" w:styleId="NoteBullet">
    <w:name w:val="Note Bullet"/>
    <w:basedOn w:val="Note"/>
    <w:rsid w:val="005232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2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2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2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2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32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2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248"/>
    <w:rPr>
      <w:b/>
      <w:smallCaps/>
    </w:rPr>
  </w:style>
  <w:style w:type="paragraph" w:customStyle="1" w:styleId="TableListNumber">
    <w:name w:val="Table List Number"/>
    <w:basedOn w:val="ListNumber"/>
    <w:rsid w:val="005232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2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248"/>
    <w:pPr>
      <w:numPr>
        <w:numId w:val="9"/>
      </w:numPr>
    </w:pPr>
  </w:style>
  <w:style w:type="paragraph" w:customStyle="1" w:styleId="ListAlpha2">
    <w:name w:val="List Alpha 2"/>
    <w:basedOn w:val="List2"/>
    <w:rsid w:val="00523248"/>
    <w:pPr>
      <w:numPr>
        <w:numId w:val="8"/>
      </w:numPr>
    </w:pPr>
  </w:style>
  <w:style w:type="paragraph" w:styleId="List2">
    <w:name w:val="List 2"/>
    <w:basedOn w:val="BodyText"/>
    <w:rsid w:val="005232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2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2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2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2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2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3248"/>
    <w:pPr>
      <w:numPr>
        <w:numId w:val="4"/>
      </w:numPr>
    </w:pPr>
  </w:style>
  <w:style w:type="paragraph" w:styleId="ListContinue2">
    <w:name w:val="List Continue 2"/>
    <w:basedOn w:val="List2"/>
    <w:rsid w:val="00523248"/>
    <w:pPr>
      <w:ind w:firstLine="0"/>
    </w:pPr>
  </w:style>
  <w:style w:type="paragraph" w:styleId="ListContinue3">
    <w:name w:val="List Continue 3"/>
    <w:basedOn w:val="List3"/>
    <w:rsid w:val="00523248"/>
    <w:pPr>
      <w:ind w:left="1021" w:firstLine="0"/>
    </w:pPr>
  </w:style>
  <w:style w:type="paragraph" w:styleId="ListContinue4">
    <w:name w:val="List Continue 4"/>
    <w:basedOn w:val="List4"/>
    <w:rsid w:val="00523248"/>
    <w:pPr>
      <w:ind w:firstLine="0"/>
    </w:pPr>
  </w:style>
  <w:style w:type="paragraph" w:styleId="ListContinue5">
    <w:name w:val="List Continue 5"/>
    <w:basedOn w:val="List5"/>
    <w:rsid w:val="00523248"/>
    <w:pPr>
      <w:ind w:firstLine="0"/>
    </w:pPr>
  </w:style>
  <w:style w:type="paragraph" w:styleId="ListNumber3">
    <w:name w:val="List Number 3"/>
    <w:basedOn w:val="List3"/>
    <w:rsid w:val="00523248"/>
    <w:pPr>
      <w:numPr>
        <w:numId w:val="5"/>
      </w:numPr>
    </w:pPr>
  </w:style>
  <w:style w:type="paragraph" w:styleId="ListNumber4">
    <w:name w:val="List Number 4"/>
    <w:basedOn w:val="List4"/>
    <w:rsid w:val="00523248"/>
    <w:pPr>
      <w:numPr>
        <w:numId w:val="6"/>
      </w:numPr>
    </w:pPr>
  </w:style>
  <w:style w:type="paragraph" w:styleId="ListNumber5">
    <w:name w:val="List Number 5"/>
    <w:basedOn w:val="List5"/>
    <w:rsid w:val="00523248"/>
    <w:pPr>
      <w:numPr>
        <w:numId w:val="7"/>
      </w:numPr>
    </w:pPr>
  </w:style>
  <w:style w:type="paragraph" w:styleId="BlockText">
    <w:name w:val="Block Text"/>
    <w:basedOn w:val="Normal"/>
    <w:rsid w:val="005232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2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248"/>
    <w:rPr>
      <w:sz w:val="16"/>
      <w:vertAlign w:val="superscript"/>
    </w:rPr>
  </w:style>
  <w:style w:type="character" w:customStyle="1" w:styleId="Symbols">
    <w:name w:val="Symbols"/>
    <w:basedOn w:val="DefaultParagraphFont"/>
    <w:rsid w:val="00523248"/>
    <w:rPr>
      <w:rFonts w:ascii="Symbol" w:hAnsi="Symbol"/>
    </w:rPr>
  </w:style>
  <w:style w:type="character" w:customStyle="1" w:styleId="MenuOptions">
    <w:name w:val="Menu Options"/>
    <w:basedOn w:val="DefaultParagraphFont"/>
    <w:rsid w:val="005232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248"/>
    <w:rPr>
      <w:b/>
    </w:rPr>
  </w:style>
  <w:style w:type="character" w:customStyle="1" w:styleId="Underlined">
    <w:name w:val="Underlined"/>
    <w:basedOn w:val="DefaultParagraphFont"/>
    <w:rsid w:val="00523248"/>
    <w:rPr>
      <w:u w:val="single"/>
    </w:rPr>
  </w:style>
  <w:style w:type="paragraph" w:customStyle="1" w:styleId="TableBodyTextRight">
    <w:name w:val="Table Body Text Right"/>
    <w:basedOn w:val="TableBodyText"/>
    <w:rsid w:val="005232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248"/>
    <w:rPr>
      <w:sz w:val="18"/>
    </w:rPr>
  </w:style>
  <w:style w:type="paragraph" w:customStyle="1" w:styleId="BodySmallRight">
    <w:name w:val="Body Small Right"/>
    <w:basedOn w:val="BodyTextRight"/>
    <w:rsid w:val="00523248"/>
    <w:rPr>
      <w:sz w:val="18"/>
      <w:szCs w:val="18"/>
    </w:rPr>
  </w:style>
  <w:style w:type="paragraph" w:customStyle="1" w:styleId="MarginEdition">
    <w:name w:val="Margin Edition"/>
    <w:basedOn w:val="MarginNote"/>
    <w:rsid w:val="005232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248"/>
    <w:rPr>
      <w:sz w:val="2"/>
      <w:szCs w:val="2"/>
    </w:rPr>
  </w:style>
  <w:style w:type="character" w:customStyle="1" w:styleId="Small">
    <w:name w:val="Small"/>
    <w:basedOn w:val="DefaultParagraphFont"/>
    <w:rsid w:val="00523248"/>
    <w:rPr>
      <w:sz w:val="16"/>
    </w:rPr>
  </w:style>
  <w:style w:type="paragraph" w:customStyle="1" w:styleId="WideTable">
    <w:name w:val="Wide Table"/>
    <w:basedOn w:val="Normal"/>
    <w:rsid w:val="005232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248"/>
  </w:style>
  <w:style w:type="paragraph" w:styleId="Quote">
    <w:name w:val="Quote"/>
    <w:basedOn w:val="Heading1"/>
    <w:link w:val="QuoteChar"/>
    <w:qFormat/>
    <w:rsid w:val="005232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2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248"/>
    <w:pPr>
      <w:pageBreakBefore/>
    </w:pPr>
  </w:style>
  <w:style w:type="paragraph" w:customStyle="1" w:styleId="Border">
    <w:name w:val="Border"/>
    <w:basedOn w:val="Normal"/>
    <w:qFormat/>
    <w:rsid w:val="005232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2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2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2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2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2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2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2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2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248"/>
    <w:rPr>
      <w:u w:val="single"/>
    </w:rPr>
  </w:style>
  <w:style w:type="character" w:customStyle="1" w:styleId="BoldandItalics">
    <w:name w:val="Bold and Italics"/>
    <w:qFormat/>
    <w:rsid w:val="00523248"/>
    <w:rPr>
      <w:b/>
      <w:i/>
      <w:u w:val="none"/>
    </w:rPr>
  </w:style>
  <w:style w:type="paragraph" w:styleId="BalloonText">
    <w:name w:val="Balloon Text"/>
    <w:basedOn w:val="Normal"/>
    <w:link w:val="BalloonTextChar"/>
    <w:rsid w:val="005232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2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2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2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2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2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248"/>
    <w:pPr>
      <w:spacing w:before="0" w:after="0"/>
    </w:pPr>
  </w:style>
  <w:style w:type="paragraph" w:customStyle="1" w:styleId="BodyTextBold">
    <w:name w:val="Body Text Bold"/>
    <w:basedOn w:val="BodyText"/>
    <w:qFormat/>
    <w:rsid w:val="00523248"/>
    <w:rPr>
      <w:b/>
    </w:rPr>
  </w:style>
  <w:style w:type="character" w:styleId="Hyperlink">
    <w:name w:val="Hyperlink"/>
    <w:basedOn w:val="DefaultParagraphFont"/>
    <w:uiPriority w:val="99"/>
    <w:unhideWhenUsed/>
    <w:rsid w:val="00E424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1200</Words>
  <Characters>7971</Characters>
  <Application>Microsoft Office Word</Application>
  <DocSecurity>0</DocSecurity>
  <Lines>265</Lines>
  <Paragraphs>158</Paragraphs>
  <ScaleCrop>false</ScaleCrop>
  <Company>Author-it Software Corporation Ltd.</Company>
  <LinksUpToDate>false</LinksUpToDate>
  <CharactersWithSpaces>9013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FNSACC602 Audit and report on financial systems and records</dc:title>
  <dc:subject>Approved</dc:subject>
  <dc:creator>Future Skills Organisation</dc:creator>
  <cp:keywords>Release: 3</cp:keywords>
  <dc:description>Review Date: 12 April 2008</dc:description>
  <cp:lastModifiedBy>HSD_TPCMSd.prod</cp:lastModifiedBy>
  <cp:revision>3</cp:revision>
  <dcterms:created xsi:type="dcterms:W3CDTF">2025-03-01T22:25:00Z</dcterms:created>
  <dcterms:modified xsi:type="dcterms:W3CDTF">2025-03-01T22:25:00Z</dcterms:modified>
</cp:coreProperties>
</file>