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920" w:rsidP="004C59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FNSACC524 Prepare financial reports for corporate entities</w:t>
      </w:r>
      <w:r>
        <w:fldChar w:fldCharType="end"/>
      </w:r>
    </w:p>
    <w:p w:rsidR="004C5920" w:rsidP="004C5920">
      <w:pPr>
        <w:pStyle w:val="Version"/>
        <w:sectPr w:rsidSect="002029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2963" w:rsidP="00202963">
      <w:pPr>
        <w:pStyle w:val="SuperHeading"/>
      </w:pPr>
      <w:r w:rsidRPr="00202963">
        <w:t>FNSACC524 Prepare financial reports for corporate entities</w:t>
      </w:r>
    </w:p>
    <w:p w:rsidR="00000000" w:rsidRPr="00202963" w:rsidP="00202963">
      <w:pPr>
        <w:pStyle w:val="Heading1"/>
      </w:pPr>
      <w:bookmarkStart w:id="1" w:name="O_1235183"/>
      <w:bookmarkEnd w:id="1"/>
      <w:r w:rsidRPr="002029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02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963" w:rsidP="00202963">
            <w:pPr>
              <w:pStyle w:val="BodyText"/>
            </w:pPr>
            <w:r w:rsidRPr="0020296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63">
            <w:pPr>
              <w:pStyle w:val="BodyText"/>
              <w:rPr>
                <w:lang w:val="en-NZ"/>
              </w:rPr>
            </w:pPr>
            <w:r w:rsidRPr="00202963">
              <w:rPr>
                <w:rStyle w:val="SpecialBold"/>
              </w:rPr>
              <w:t>Comments</w:t>
            </w:r>
          </w:p>
        </w:tc>
      </w:tr>
      <w:tr w:rsidTr="00202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63">
            <w:pPr>
              <w:pStyle w:val="BodyText"/>
              <w:rPr>
                <w:lang w:val="en-NZ"/>
              </w:rPr>
            </w:pPr>
            <w:r w:rsidRPr="0020296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963" w:rsidP="00202963">
            <w:pPr>
              <w:pStyle w:val="BodyText"/>
            </w:pPr>
            <w:r w:rsidRPr="00202963">
              <w:t>This version first released with the FNS Financial Services Training Package Version 8.0.</w:t>
            </w:r>
          </w:p>
          <w:p w:rsidR="00000000" w:rsidRPr="00202963" w:rsidP="00202963">
            <w:pPr>
              <w:pStyle w:val="BodyText"/>
            </w:pPr>
            <w:r w:rsidRPr="00202963">
              <w:t>Supersedes and is equivalent to FNSACC514 Prepare financial reports for corporate entities.</w:t>
            </w:r>
          </w:p>
        </w:tc>
      </w:tr>
    </w:tbl>
    <w:p w:rsidR="00000000" w:rsidRPr="00202963" w:rsidP="00202963">
      <w:pPr>
        <w:pStyle w:val="BodyText"/>
      </w:pPr>
    </w:p>
    <w:p w:rsidR="00000000" w:rsidRPr="00202963" w:rsidP="00202963">
      <w:pPr>
        <w:pStyle w:val="AllowPageBreak"/>
      </w:pPr>
    </w:p>
    <w:p w:rsidR="00000000" w:rsidRPr="00202963" w:rsidP="00202963">
      <w:pPr>
        <w:pStyle w:val="Heading1"/>
      </w:pPr>
      <w:bookmarkStart w:id="2" w:name="O_1235184"/>
      <w:bookmarkEnd w:id="2"/>
      <w:r w:rsidRPr="00202963">
        <w:t>Application</w:t>
      </w:r>
    </w:p>
    <w:p w:rsidR="00000000" w:rsidRPr="00202963" w:rsidP="004C5920">
      <w:pPr>
        <w:pStyle w:val="BodyText"/>
      </w:pPr>
      <w:r w:rsidRPr="00202963">
        <w:t>This unit describes the skills and knowledge required to prepare financial reports for a corporate reporting entity according to statutory reporting requirements. This includes compiling and analysing data for the reports.</w:t>
      </w:r>
    </w:p>
    <w:p w:rsidR="00000000" w:rsidRPr="00202963" w:rsidP="004C5920">
      <w:pPr>
        <w:pStyle w:val="BodyText"/>
      </w:pPr>
      <w:r w:rsidRPr="00202963">
        <w:t>The un</w:t>
      </w:r>
      <w:r w:rsidRPr="00202963">
        <w:t>it applies to individuals who use specialised knowledge and analytical skills to prepare financial reports that meet specific compliance requirements.</w:t>
      </w:r>
    </w:p>
    <w:p w:rsidR="00000000" w:rsidRPr="00202963" w:rsidP="004C5920">
      <w:pPr>
        <w:pStyle w:val="BodyText"/>
      </w:pPr>
      <w:r w:rsidRPr="00202963">
        <w:t>Work functions in the occupational areas where this unit may be used are subject to regulatory requiremen</w:t>
      </w:r>
      <w:r w:rsidRPr="00202963">
        <w:t>ts. Users are advised to check with the relevant regulatory authorities to confirm those requirements.</w:t>
      </w:r>
    </w:p>
    <w:p w:rsidR="00000000" w:rsidRPr="00202963" w:rsidP="00202963">
      <w:pPr>
        <w:pStyle w:val="Heading1"/>
      </w:pPr>
      <w:bookmarkStart w:id="3" w:name="O_1235187"/>
      <w:bookmarkEnd w:id="3"/>
      <w:r w:rsidRPr="00202963">
        <w:t>Unit Sector</w:t>
      </w:r>
    </w:p>
    <w:p w:rsidR="00000000" w:rsidRPr="00202963" w:rsidP="004C5920">
      <w:pPr>
        <w:pStyle w:val="BodyText"/>
      </w:pPr>
      <w:r w:rsidRPr="00202963">
        <w:t>Accounting</w:t>
      </w:r>
    </w:p>
    <w:p w:rsidR="00000000" w:rsidRPr="00202963" w:rsidP="00202963">
      <w:pPr>
        <w:pStyle w:val="Heading1"/>
      </w:pPr>
      <w:bookmarkStart w:id="4" w:name="O_1235188"/>
      <w:bookmarkEnd w:id="4"/>
      <w:r w:rsidRPr="002029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9"/>
        <w:gridCol w:w="6479"/>
      </w:tblGrid>
      <w:tr w:rsidTr="00202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963" w:rsidP="00202963">
            <w:pPr>
              <w:pStyle w:val="BodyText"/>
            </w:pPr>
            <w:r w:rsidRPr="00202963">
              <w:rPr>
                <w:rStyle w:val="SpecialBold"/>
              </w:rPr>
              <w:t>ELEMENT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63">
            <w:pPr>
              <w:pStyle w:val="BodyText"/>
              <w:rPr>
                <w:lang w:val="en-NZ"/>
              </w:rPr>
            </w:pPr>
            <w:r w:rsidRPr="00202963">
              <w:rPr>
                <w:rStyle w:val="SpecialBold"/>
              </w:rPr>
              <w:t>PERFORMANCE CRITERIA</w:t>
            </w:r>
          </w:p>
        </w:tc>
      </w:tr>
      <w:tr w:rsidTr="00202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963" w:rsidP="00202963">
            <w:pPr>
              <w:pStyle w:val="BodyText"/>
            </w:pPr>
            <w:r w:rsidRPr="00202963">
              <w:rPr>
                <w:rStyle w:val="Emphasis"/>
              </w:rPr>
              <w:t>Elements describe the essential outcomes.</w:t>
            </w:r>
          </w:p>
        </w:tc>
        <w:tc>
          <w:tcPr>
            <w:tcW w:w="647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63">
            <w:pPr>
              <w:pStyle w:val="BodyText"/>
              <w:rPr>
                <w:lang w:val="en-NZ"/>
              </w:rPr>
            </w:pPr>
            <w:r w:rsidRPr="002029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2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63">
            <w:pPr>
              <w:pStyle w:val="List"/>
              <w:rPr>
                <w:lang w:val="en-NZ"/>
              </w:rPr>
            </w:pPr>
            <w:r w:rsidRPr="00202963">
              <w:t>1. Compile and analyse data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963" w:rsidP="00202963">
            <w:pPr>
              <w:pStyle w:val="List"/>
            </w:pPr>
            <w:r w:rsidRPr="00202963">
              <w:t>1.1 Code, classify and systematically check data for accuracy and reliability according t</w:t>
            </w:r>
            <w:r w:rsidRPr="00202963">
              <w:t>o organisational policies, procedures and accounting standards</w:t>
            </w:r>
          </w:p>
          <w:p w:rsidR="00000000" w:rsidRPr="00202963" w:rsidP="00202963">
            <w:pPr>
              <w:pStyle w:val="List"/>
            </w:pPr>
            <w:r w:rsidRPr="00202963">
              <w:t>1.2 Compile data according to conversion and consolidation procedures, and organisational policies and procedures</w:t>
            </w:r>
          </w:p>
          <w:p w:rsidR="00000000" w:rsidRPr="00202963" w:rsidP="00202963">
            <w:pPr>
              <w:pStyle w:val="List"/>
            </w:pPr>
            <w:r w:rsidRPr="00202963">
              <w:t>1.3 Transfer data to computerised systems as required</w:t>
            </w:r>
          </w:p>
          <w:p w:rsidR="00000000" w:rsidRPr="00202963" w:rsidP="00202963">
            <w:pPr>
              <w:pStyle w:val="List"/>
            </w:pPr>
            <w:r w:rsidRPr="00202963">
              <w:t>1.4 Record valuations acc</w:t>
            </w:r>
            <w:r w:rsidRPr="00202963">
              <w:t>ording to accounting standards</w:t>
            </w:r>
          </w:p>
          <w:p w:rsidR="00000000" w:rsidP="00202963">
            <w:pPr>
              <w:pStyle w:val="List"/>
              <w:rPr>
                <w:lang w:val="en-NZ"/>
              </w:rPr>
            </w:pPr>
            <w:r w:rsidRPr="00202963">
              <w:t xml:space="preserve">1.5 Identify and record effects of taxation </w:t>
            </w:r>
          </w:p>
        </w:tc>
      </w:tr>
      <w:tr w:rsidTr="00202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63">
            <w:pPr>
              <w:pStyle w:val="List"/>
              <w:rPr>
                <w:lang w:val="en-NZ"/>
              </w:rPr>
            </w:pPr>
            <w:r w:rsidRPr="00202963">
              <w:t>2. Compile reports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963" w:rsidP="00202963">
            <w:pPr>
              <w:pStyle w:val="List"/>
            </w:pPr>
            <w:r w:rsidRPr="00202963">
              <w:t xml:space="preserve">2.1 Prepare reports according to statutory and ethical requirements, and organisational procedures relating to conflict of interest, </w:t>
            </w:r>
            <w:r w:rsidRPr="00202963">
              <w:t>confidentiality, and disclosure requirements</w:t>
            </w:r>
          </w:p>
          <w:p w:rsidR="00000000" w:rsidRPr="00202963" w:rsidP="00202963">
            <w:pPr>
              <w:pStyle w:val="List"/>
            </w:pPr>
            <w:r w:rsidRPr="00202963">
              <w:t>2.2 Present charts, diagrams, tables and supporting data in required format</w:t>
            </w:r>
          </w:p>
          <w:p w:rsidR="00000000" w:rsidRPr="00202963" w:rsidP="00202963">
            <w:pPr>
              <w:pStyle w:val="List"/>
            </w:pPr>
            <w:r w:rsidRPr="00202963">
              <w:t>2.3 Confirm that structure and format of reports are clear and comply with statutory and organisational requirements</w:t>
            </w:r>
          </w:p>
          <w:p w:rsidR="00000000" w:rsidRPr="00202963" w:rsidP="00202963">
            <w:pPr>
              <w:pStyle w:val="List"/>
            </w:pPr>
            <w:r w:rsidRPr="00202963">
              <w:t>2.4 Review stateme</w:t>
            </w:r>
            <w:r w:rsidRPr="00202963">
              <w:t>nts and data for errors and compliance with statutory requirements and organisational procedures, and amend as required</w:t>
            </w:r>
          </w:p>
        </w:tc>
      </w:tr>
    </w:tbl>
    <w:p w:rsidR="00000000" w:rsidRPr="00202963" w:rsidP="00202963">
      <w:pPr>
        <w:pStyle w:val="BodyText"/>
      </w:pPr>
    </w:p>
    <w:p w:rsidR="00000000" w:rsidRPr="00202963" w:rsidP="00202963">
      <w:pPr>
        <w:pStyle w:val="AllowPageBreak"/>
      </w:pPr>
    </w:p>
    <w:p w:rsidR="00000000" w:rsidRPr="00202963" w:rsidP="00202963">
      <w:pPr>
        <w:pStyle w:val="Heading1"/>
      </w:pPr>
      <w:bookmarkStart w:id="5" w:name="O_1235189"/>
      <w:bookmarkEnd w:id="5"/>
      <w:r w:rsidRPr="00202963">
        <w:t>Foundation Skills</w:t>
      </w:r>
    </w:p>
    <w:p w:rsidR="00000000" w:rsidRPr="004C5920" w:rsidP="004C5920">
      <w:pPr>
        <w:pStyle w:val="BodyText"/>
        <w:rPr>
          <w:i/>
        </w:rPr>
      </w:pPr>
      <w:r w:rsidRPr="004C5920">
        <w:rPr>
          <w:rStyle w:val="Emphasis"/>
        </w:rPr>
        <w:t>This section describes those language, literacy, numeracy and employment skills that are essentia</w:t>
      </w:r>
      <w:r w:rsidRPr="004C5920">
        <w:rPr>
          <w:rStyle w:val="Emphasis"/>
        </w:rPr>
        <w:t>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202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963" w:rsidP="00202963">
            <w:pPr>
              <w:pStyle w:val="BodyText"/>
            </w:pPr>
            <w:r w:rsidRPr="00202963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63">
            <w:pPr>
              <w:pStyle w:val="BodyText"/>
              <w:rPr>
                <w:lang w:val="en-NZ"/>
              </w:rPr>
            </w:pPr>
            <w:r w:rsidRPr="00202963">
              <w:rPr>
                <w:rStyle w:val="SpecialBold"/>
              </w:rPr>
              <w:t>DESCRIPTION</w:t>
            </w:r>
          </w:p>
        </w:tc>
      </w:tr>
      <w:tr w:rsidTr="00202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63">
            <w:pPr>
              <w:pStyle w:val="BodyText"/>
              <w:rPr>
                <w:lang w:val="en-NZ"/>
              </w:rPr>
            </w:pPr>
            <w:r w:rsidRPr="00202963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63">
            <w:pPr>
              <w:pStyle w:val="ListBullet"/>
              <w:rPr>
                <w:lang w:val="en-NZ"/>
              </w:rPr>
            </w:pPr>
            <w:r w:rsidRPr="00202963">
              <w:t xml:space="preserve">Uses mathematical equations to perform calculations, estimations and forecasting to analyse data and achieve required outcomes </w:t>
            </w:r>
          </w:p>
        </w:tc>
      </w:tr>
      <w:tr w:rsidTr="00202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63">
            <w:pPr>
              <w:pStyle w:val="BodyText"/>
              <w:rPr>
                <w:lang w:val="en-NZ"/>
              </w:rPr>
            </w:pPr>
            <w:r w:rsidRPr="00202963">
              <w:t xml:space="preserve">Oral communication 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63">
            <w:pPr>
              <w:pStyle w:val="ListBullet"/>
              <w:rPr>
                <w:lang w:val="en-NZ"/>
              </w:rPr>
            </w:pPr>
            <w:r w:rsidRPr="00202963">
              <w:t>Presents financial information to a range of personnel using language and concepts appropriate to audience</w:t>
            </w:r>
          </w:p>
        </w:tc>
      </w:tr>
      <w:tr w:rsidTr="00202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63">
            <w:pPr>
              <w:pStyle w:val="BodyText"/>
              <w:rPr>
                <w:lang w:val="en-NZ"/>
              </w:rPr>
            </w:pPr>
            <w:r w:rsidRPr="00202963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63">
            <w:pPr>
              <w:pStyle w:val="ListBullet"/>
              <w:rPr>
                <w:lang w:val="en-NZ"/>
              </w:rPr>
            </w:pPr>
            <w:r w:rsidRPr="00202963">
              <w:t>Researches, structures and analyses information from a range of sources to determine work requirements</w:t>
            </w:r>
          </w:p>
        </w:tc>
      </w:tr>
      <w:tr w:rsidTr="00202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63">
            <w:pPr>
              <w:pStyle w:val="BodyText"/>
              <w:rPr>
                <w:lang w:val="en-NZ"/>
              </w:rPr>
            </w:pPr>
            <w:r w:rsidRPr="00202963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63">
            <w:pPr>
              <w:pStyle w:val="ListBullet"/>
              <w:rPr>
                <w:lang w:val="en-NZ"/>
              </w:rPr>
            </w:pPr>
            <w:r w:rsidRPr="00202963">
              <w:t xml:space="preserve">Uses clear language, terminology, and concepts appropriate to audience and purpose to convey information </w:t>
            </w:r>
          </w:p>
        </w:tc>
      </w:tr>
      <w:tr w:rsidTr="00202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63">
            <w:pPr>
              <w:pStyle w:val="BodyText"/>
              <w:rPr>
                <w:lang w:val="en-NZ"/>
              </w:rPr>
            </w:pPr>
            <w:r w:rsidRPr="00202963">
              <w:t>Planning and organising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63">
            <w:pPr>
              <w:pStyle w:val="ListBullet"/>
              <w:rPr>
                <w:lang w:val="en-NZ"/>
              </w:rPr>
            </w:pPr>
            <w:r w:rsidRPr="00202963">
              <w:t>Plans, sequences and implements tasks according to organisational and legislative requirements</w:t>
            </w:r>
          </w:p>
        </w:tc>
      </w:tr>
      <w:tr w:rsidTr="00202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63">
            <w:pPr>
              <w:pStyle w:val="BodyText"/>
              <w:rPr>
                <w:lang w:val="en-NZ"/>
              </w:rPr>
            </w:pPr>
            <w:r w:rsidRPr="00202963">
              <w:t>Problem solving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63">
            <w:pPr>
              <w:pStyle w:val="ListBullet"/>
              <w:rPr>
                <w:lang w:val="en-NZ"/>
              </w:rPr>
            </w:pPr>
            <w:r w:rsidRPr="00202963">
              <w:t>Uses proble</w:t>
            </w:r>
            <w:r w:rsidRPr="00202963">
              <w:t>m-solving processes to identify and analyse reporting issues and develop options to resolve issues with the potential to have a negative impact</w:t>
            </w:r>
          </w:p>
        </w:tc>
      </w:tr>
      <w:tr w:rsidTr="00202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63">
            <w:pPr>
              <w:pStyle w:val="BodyText"/>
              <w:rPr>
                <w:lang w:val="en-NZ"/>
              </w:rPr>
            </w:pPr>
            <w:r w:rsidRPr="00202963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963" w:rsidP="00202963">
            <w:pPr>
              <w:pStyle w:val="ListBullet"/>
            </w:pPr>
            <w:r w:rsidRPr="00202963">
              <w:t>Uses the main features and functions of digital technologies and software packages, including sprea</w:t>
            </w:r>
            <w:r w:rsidRPr="00202963">
              <w:t>dsheets and databases, to complete requirements</w:t>
            </w:r>
          </w:p>
        </w:tc>
      </w:tr>
    </w:tbl>
    <w:p w:rsidR="00000000" w:rsidRPr="00202963" w:rsidP="00202963">
      <w:pPr>
        <w:pStyle w:val="BodyText"/>
      </w:pPr>
    </w:p>
    <w:p w:rsidR="00000000" w:rsidRPr="00202963" w:rsidP="00202963">
      <w:pPr>
        <w:pStyle w:val="AllowPageBreak"/>
      </w:pPr>
    </w:p>
    <w:p w:rsidR="00000000" w:rsidRPr="00202963" w:rsidP="00202963">
      <w:pPr>
        <w:pStyle w:val="Heading1"/>
      </w:pPr>
      <w:bookmarkStart w:id="6" w:name="O_1235191"/>
      <w:bookmarkEnd w:id="6"/>
      <w:r w:rsidRPr="00202963">
        <w:t>Unit Mapping Information</w:t>
      </w:r>
    </w:p>
    <w:p w:rsidR="00000000" w:rsidRPr="00202963" w:rsidP="004C5920">
      <w:pPr>
        <w:pStyle w:val="BodyText"/>
      </w:pPr>
      <w:r w:rsidRPr="00202963">
        <w:t>Supersedes and is equivalent to FNSACC514 Prepare financial reports for corporate entities.</w:t>
      </w:r>
    </w:p>
    <w:p w:rsidR="00000000" w:rsidRPr="00202963" w:rsidP="00202963">
      <w:pPr>
        <w:pStyle w:val="Heading1"/>
      </w:pPr>
      <w:bookmarkStart w:id="7" w:name="O_1235198"/>
      <w:bookmarkEnd w:id="7"/>
      <w:r w:rsidRPr="00202963">
        <w:t>Links</w:t>
      </w:r>
    </w:p>
    <w:p w:rsidR="00000000" w:rsidRPr="00202963" w:rsidP="004C5920">
      <w:pPr>
        <w:pStyle w:val="BodyText"/>
      </w:pPr>
      <w:r w:rsidRPr="002029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9124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02963" w:rsidP="004C5920">
      <w:pPr>
        <w:pStyle w:val="BodyText"/>
        <w:sectPr w:rsidSect="002029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2963" w:rsidP="00202963">
      <w:pPr>
        <w:pStyle w:val="SuperHeading"/>
      </w:pPr>
      <w:r w:rsidRPr="00202963">
        <w:t>Assessment Requirements for FNSACC524 Prepare financial reports f</w:t>
      </w:r>
      <w:r w:rsidRPr="00202963">
        <w:t>or corporate entities</w:t>
      </w:r>
    </w:p>
    <w:p w:rsidR="00000000" w:rsidRPr="00202963" w:rsidP="00202963">
      <w:pPr>
        <w:pStyle w:val="Heading1"/>
      </w:pPr>
      <w:bookmarkStart w:id="8" w:name="O_1235193"/>
      <w:bookmarkEnd w:id="8"/>
      <w:r w:rsidRPr="002029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02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963" w:rsidP="00202963">
            <w:pPr>
              <w:pStyle w:val="BodyText"/>
            </w:pPr>
            <w:r w:rsidRPr="0020296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63">
            <w:pPr>
              <w:pStyle w:val="BodyText"/>
              <w:rPr>
                <w:lang w:val="en-NZ"/>
              </w:rPr>
            </w:pPr>
            <w:r w:rsidRPr="00202963">
              <w:rPr>
                <w:rStyle w:val="SpecialBold"/>
              </w:rPr>
              <w:t>Comments</w:t>
            </w:r>
          </w:p>
        </w:tc>
      </w:tr>
      <w:tr w:rsidTr="00202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63">
            <w:pPr>
              <w:pStyle w:val="BodyText"/>
              <w:rPr>
                <w:lang w:val="en-NZ"/>
              </w:rPr>
            </w:pPr>
            <w:r w:rsidRPr="0020296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963" w:rsidP="00202963">
            <w:pPr>
              <w:pStyle w:val="BodyText"/>
            </w:pPr>
            <w:r w:rsidRPr="00202963">
              <w:t>This version first released with the FNS Financial Services Training Package Version 8.0.</w:t>
            </w:r>
          </w:p>
          <w:p w:rsidR="00000000" w:rsidRPr="00202963" w:rsidP="00202963">
            <w:pPr>
              <w:pStyle w:val="BodyText"/>
            </w:pPr>
            <w:r w:rsidRPr="00202963">
              <w:t>Supersedes and is equivalent to FNSACC514 Prepare financial reports for corporate entities.</w:t>
            </w:r>
          </w:p>
        </w:tc>
      </w:tr>
    </w:tbl>
    <w:p w:rsidR="00000000" w:rsidRPr="00202963" w:rsidP="00202963">
      <w:pPr>
        <w:pStyle w:val="BodyText"/>
      </w:pPr>
    </w:p>
    <w:p w:rsidR="00000000" w:rsidRPr="00202963" w:rsidP="00202963">
      <w:pPr>
        <w:pStyle w:val="AllowPageBreak"/>
      </w:pPr>
    </w:p>
    <w:p w:rsidR="00000000" w:rsidRPr="00202963" w:rsidP="00202963">
      <w:pPr>
        <w:pStyle w:val="Heading1"/>
      </w:pPr>
      <w:bookmarkStart w:id="9" w:name="O_1235194"/>
      <w:bookmarkEnd w:id="9"/>
      <w:r w:rsidRPr="00202963">
        <w:t>Performance Evidence</w:t>
      </w:r>
    </w:p>
    <w:p w:rsidR="00000000" w:rsidRPr="00202963" w:rsidP="004C5920">
      <w:pPr>
        <w:pStyle w:val="BodyText"/>
      </w:pPr>
      <w:r w:rsidRPr="00202963">
        <w:t>The</w:t>
      </w:r>
      <w:r w:rsidRPr="00202963">
        <w:t xml:space="preserve"> candidate must demonstrate the ability to complete the tasks outlined in the elements, performance criteria and foundation skills of this unit, including evidence of the ability to:</w:t>
      </w:r>
    </w:p>
    <w:p w:rsidR="00000000" w:rsidRPr="00202963" w:rsidP="00202963">
      <w:pPr>
        <w:pStyle w:val="ListBullet"/>
      </w:pPr>
      <w:r w:rsidRPr="00202963">
        <w:t>prepare at least one of each of the following financial reports for corp</w:t>
      </w:r>
      <w:r w:rsidRPr="00202963">
        <w:t>orate entities:</w:t>
      </w:r>
    </w:p>
    <w:p w:rsidR="00000000" w:rsidRPr="00202963" w:rsidP="00202963">
      <w:pPr>
        <w:pStyle w:val="ListBullet2"/>
      </w:pPr>
      <w:r w:rsidRPr="00202963">
        <w:t>shareholders’ funds report</w:t>
      </w:r>
    </w:p>
    <w:p w:rsidR="00000000" w:rsidRPr="00202963" w:rsidP="00202963">
      <w:pPr>
        <w:pStyle w:val="ListBullet2"/>
      </w:pPr>
      <w:r w:rsidRPr="00202963">
        <w:t>report aiding the acquisition of a corporate entity</w:t>
      </w:r>
    </w:p>
    <w:p w:rsidR="00000000" w:rsidRPr="00202963" w:rsidP="00202963">
      <w:pPr>
        <w:pStyle w:val="ListBullet2"/>
      </w:pPr>
      <w:r w:rsidRPr="00202963">
        <w:t>tax affected account report</w:t>
      </w:r>
    </w:p>
    <w:p w:rsidR="00000000" w:rsidRPr="00202963" w:rsidP="00202963">
      <w:pPr>
        <w:pStyle w:val="ListBullet2"/>
      </w:pPr>
      <w:r w:rsidRPr="00202963">
        <w:t>consolidated financial report.</w:t>
      </w:r>
    </w:p>
    <w:p w:rsidR="00000000" w:rsidRPr="00202963" w:rsidP="00202963">
      <w:pPr>
        <w:pStyle w:val="BodyText"/>
      </w:pPr>
    </w:p>
    <w:p w:rsidR="00000000" w:rsidRPr="00202963" w:rsidP="004C5920">
      <w:pPr>
        <w:pStyle w:val="BodyText"/>
      </w:pPr>
      <w:r w:rsidRPr="00202963">
        <w:t>In the course of the above, the candidate must confirm that data and reports comply with:</w:t>
      </w:r>
    </w:p>
    <w:p w:rsidR="00000000" w:rsidRPr="00202963" w:rsidP="00202963">
      <w:pPr>
        <w:pStyle w:val="ListBullet"/>
      </w:pPr>
      <w:r w:rsidRPr="00202963">
        <w:t>organisat</w:t>
      </w:r>
      <w:r w:rsidRPr="00202963">
        <w:t>ional policies and procedures</w:t>
      </w:r>
    </w:p>
    <w:p w:rsidR="00000000" w:rsidRPr="00202963" w:rsidP="00202963">
      <w:pPr>
        <w:pStyle w:val="ListBullet"/>
      </w:pPr>
      <w:r w:rsidRPr="00202963">
        <w:t>ethical requirements</w:t>
      </w:r>
    </w:p>
    <w:p w:rsidR="00000000" w:rsidRPr="00202963" w:rsidP="00202963">
      <w:pPr>
        <w:pStyle w:val="ListBullet"/>
      </w:pPr>
      <w:r w:rsidRPr="00202963">
        <w:t>required accounting standards</w:t>
      </w:r>
    </w:p>
    <w:p w:rsidR="00000000" w:rsidRPr="00202963" w:rsidP="00202963">
      <w:pPr>
        <w:pStyle w:val="ListBullet"/>
      </w:pPr>
      <w:r w:rsidRPr="00202963">
        <w:t>statutory and reporting body requirements.</w:t>
      </w:r>
    </w:p>
    <w:p w:rsidR="00000000" w:rsidRPr="00202963" w:rsidP="00202963">
      <w:pPr>
        <w:pStyle w:val="AllowPageBreak"/>
      </w:pPr>
    </w:p>
    <w:p w:rsidR="00000000" w:rsidRPr="00202963" w:rsidP="00202963">
      <w:pPr>
        <w:pStyle w:val="Heading1"/>
      </w:pPr>
      <w:bookmarkStart w:id="10" w:name="O_1235195"/>
      <w:bookmarkEnd w:id="10"/>
      <w:r w:rsidRPr="00202963">
        <w:t>Knowledge Evidence</w:t>
      </w:r>
    </w:p>
    <w:p w:rsidR="00000000" w:rsidRPr="00202963" w:rsidP="004C5920">
      <w:pPr>
        <w:pStyle w:val="BodyText"/>
      </w:pPr>
      <w:r w:rsidRPr="00202963">
        <w:t>The candidate must be able to demonstrate knowledge to complete the tasks outlined in the elements, performance criteria and foundation skills of this unit, including knowledge of:</w:t>
      </w:r>
    </w:p>
    <w:p w:rsidR="00000000" w:rsidRPr="00202963" w:rsidP="00202963">
      <w:pPr>
        <w:pStyle w:val="ListBullet"/>
      </w:pPr>
      <w:r w:rsidRPr="00202963">
        <w:t xml:space="preserve">current business taxation requirements for preparing corporate accounting </w:t>
      </w:r>
      <w:r w:rsidRPr="00202963">
        <w:t>reports</w:t>
      </w:r>
    </w:p>
    <w:p w:rsidR="00000000" w:rsidRPr="00202963" w:rsidP="00202963">
      <w:pPr>
        <w:pStyle w:val="ListBullet"/>
      </w:pPr>
      <w:r w:rsidRPr="00202963">
        <w:t>current financial legislation and statutory requirements relating to taxable transactions and reporting requirements</w:t>
      </w:r>
    </w:p>
    <w:p w:rsidR="00000000" w:rsidRPr="00202963" w:rsidP="00202963">
      <w:pPr>
        <w:pStyle w:val="ListBullet"/>
      </w:pPr>
      <w:r w:rsidRPr="00202963">
        <w:t>ethical requirements associated with preparing financial reports for corporate entities, including conflict of interest, confidenti</w:t>
      </w:r>
      <w:r w:rsidRPr="00202963">
        <w:t>ality, and disclosure requirements</w:t>
      </w:r>
    </w:p>
    <w:p w:rsidR="00000000" w:rsidRPr="00202963" w:rsidP="00202963">
      <w:pPr>
        <w:pStyle w:val="ListBullet"/>
      </w:pPr>
      <w:r w:rsidRPr="00202963">
        <w:t>industry-standard methods and formats used to present financial data</w:t>
      </w:r>
    </w:p>
    <w:p w:rsidR="00000000" w:rsidRPr="00202963" w:rsidP="00202963">
      <w:pPr>
        <w:pStyle w:val="ListBullet"/>
      </w:pPr>
      <w:r w:rsidRPr="00202963">
        <w:t>options, methods and practices for recording and reporting deductions, benefits and depreciation</w:t>
      </w:r>
    </w:p>
    <w:p w:rsidR="00000000" w:rsidRPr="00202963" w:rsidP="00202963">
      <w:pPr>
        <w:pStyle w:val="ListBullet"/>
      </w:pPr>
      <w:r w:rsidRPr="00202963">
        <w:t xml:space="preserve">requirements of organisational policies and procedures </w:t>
      </w:r>
      <w:r w:rsidRPr="00202963">
        <w:t>relating to preparing financial reports for corporate entities</w:t>
      </w:r>
    </w:p>
    <w:p w:rsidR="00000000" w:rsidRPr="00202963" w:rsidP="00202963">
      <w:pPr>
        <w:pStyle w:val="ListBullet"/>
      </w:pPr>
      <w:r w:rsidRPr="00202963">
        <w:t>requirements of conversion from one business structure to another and consolidation procedures relating to preparing financial reports for corporate entities</w:t>
      </w:r>
    </w:p>
    <w:p w:rsidR="00000000" w:rsidRPr="00202963" w:rsidP="00202963">
      <w:pPr>
        <w:pStyle w:val="ListBullet"/>
      </w:pPr>
      <w:r w:rsidRPr="00202963">
        <w:t>business legal requirements relatin</w:t>
      </w:r>
      <w:r w:rsidRPr="00202963">
        <w:t>g to delegated authorities, reporting periods, and taxation payment timings.</w:t>
      </w:r>
    </w:p>
    <w:p w:rsidR="00000000" w:rsidRPr="00202963" w:rsidP="00202963">
      <w:pPr>
        <w:pStyle w:val="AllowPageBreak"/>
      </w:pPr>
    </w:p>
    <w:p w:rsidR="00000000" w:rsidRPr="00202963" w:rsidP="00202963">
      <w:pPr>
        <w:pStyle w:val="Heading1"/>
      </w:pPr>
      <w:bookmarkStart w:id="11" w:name="O_1235196"/>
      <w:bookmarkEnd w:id="11"/>
      <w:r w:rsidRPr="00202963">
        <w:t>Assessment Conditions</w:t>
      </w:r>
    </w:p>
    <w:p w:rsidR="00000000" w:rsidRPr="00202963" w:rsidP="004C5920">
      <w:pPr>
        <w:pStyle w:val="BodyText"/>
      </w:pPr>
      <w:r w:rsidRPr="00202963">
        <w:t>Skills in this unit must be demonstrated in a workplace or simulated environment where the conditions are typical of those in a working en</w:t>
      </w:r>
      <w:r w:rsidRPr="00202963">
        <w:t>vironment in this industry.</w:t>
      </w:r>
    </w:p>
    <w:p w:rsidR="00000000" w:rsidRPr="00202963" w:rsidP="004C5920">
      <w:pPr>
        <w:pStyle w:val="BodyText"/>
      </w:pPr>
      <w:r w:rsidRPr="00202963">
        <w:t>This includes access to:</w:t>
      </w:r>
    </w:p>
    <w:p w:rsidR="00000000" w:rsidRPr="00202963" w:rsidP="00202963">
      <w:pPr>
        <w:pStyle w:val="ListBullet"/>
      </w:pPr>
      <w:r w:rsidRPr="00202963">
        <w:t>office equipment, technology, software and consumables required to prepare financial reports for corporate entities</w:t>
      </w:r>
    </w:p>
    <w:p w:rsidR="00000000" w:rsidRPr="00202963" w:rsidP="00202963">
      <w:pPr>
        <w:pStyle w:val="ListBullet"/>
      </w:pPr>
      <w:r w:rsidRPr="00202963">
        <w:t>organisational records, policies and procedures relating to above work.</w:t>
      </w:r>
    </w:p>
    <w:p w:rsidR="00000000" w:rsidRPr="00202963" w:rsidP="00202963">
      <w:pPr>
        <w:pStyle w:val="BodyText"/>
      </w:pPr>
    </w:p>
    <w:p w:rsidR="00000000" w:rsidRPr="00202963" w:rsidP="004C5920">
      <w:pPr>
        <w:pStyle w:val="BodyText"/>
      </w:pPr>
      <w:r w:rsidRPr="00202963">
        <w:t>Assessors of this unit must satisfy the requirements for assessors in applicable vocational education and training legislation, frameworks and/or standards.</w:t>
      </w:r>
    </w:p>
    <w:p w:rsidR="00000000" w:rsidRPr="00202963" w:rsidP="00202963">
      <w:pPr>
        <w:pStyle w:val="Heading1"/>
      </w:pPr>
      <w:bookmarkStart w:id="12" w:name="O_1235199"/>
      <w:bookmarkEnd w:id="12"/>
      <w:r w:rsidRPr="00202963">
        <w:t>Links</w:t>
      </w:r>
    </w:p>
    <w:p w:rsidR="00000000" w:rsidRPr="00202963" w:rsidP="004C5920">
      <w:pPr>
        <w:pStyle w:val="BodyText"/>
      </w:pPr>
      <w:r w:rsidRPr="002029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9124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02963" w:rsidP="00202963"/>
    <w:sectPr w:rsidSect="002029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9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963" w:rsidRPr="004C5920" w:rsidP="004C59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9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920" w:rsidP="002029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5920" w:rsidP="002029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C5920" w:rsidP="002029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963" w:rsidP="002029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5920">
      <w:t>Approved</w:t>
    </w:r>
    <w:r w:rsidR="004C59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59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5920">
      <w:rPr>
        <w:noProof/>
      </w:rPr>
      <w:t>4</w:t>
    </w:r>
    <w:r>
      <w:rPr>
        <w:noProof/>
      </w:rPr>
      <w:fldChar w:fldCharType="end"/>
    </w:r>
  </w:p>
  <w:p w:rsidR="00202963" w:rsidP="002029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59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5920">
      <w:t>Future Skills Organisation</w:t>
    </w:r>
    <w:r w:rsidR="004C5920">
      <w:fldChar w:fldCharType="end"/>
    </w:r>
  </w:p>
  <w:p w:rsidR="00202963" w:rsidP="002029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9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9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2963" w:rsidRPr="004C5920" w:rsidP="004C59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9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920" w:rsidRPr="002D2AF8" w:rsidP="002029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FNSACC524 Prepare financial reports for corporate entities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5920" w:rsidP="002029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963" w:rsidRPr="002D2AF8" w:rsidP="002029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5920">
      <w:t>FNSACC524 Prepare financial reports for corporate entities</w:t>
    </w:r>
    <w:r w:rsidR="004C59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5920">
      <w:rPr>
        <w:noProof/>
      </w:rPr>
      <w:t>2 March 2025</w:t>
    </w:r>
    <w:r>
      <w:fldChar w:fldCharType="end"/>
    </w:r>
  </w:p>
  <w:p w:rsidR="00202963" w:rsidP="002029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444D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0CE0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66BD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9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9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9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9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9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9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9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9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9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9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9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963"/>
  </w:style>
  <w:style w:type="character" w:customStyle="1" w:styleId="Heading1Char">
    <w:name w:val="Heading 1 Char"/>
    <w:basedOn w:val="DefaultParagraphFont"/>
    <w:link w:val="Heading1"/>
    <w:rsid w:val="002029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9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9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29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29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2963"/>
    <w:rPr>
      <w:b/>
      <w:spacing w:val="0"/>
    </w:rPr>
  </w:style>
  <w:style w:type="paragraph" w:styleId="ListBullet2">
    <w:name w:val="List Bullet 2"/>
    <w:basedOn w:val="List2"/>
    <w:rsid w:val="002029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2963"/>
    <w:rPr>
      <w:i/>
    </w:rPr>
  </w:style>
  <w:style w:type="paragraph" w:customStyle="1" w:styleId="SuperHeading">
    <w:name w:val="SuperHeading"/>
    <w:basedOn w:val="Normal"/>
    <w:rsid w:val="002029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29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29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9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9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9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9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9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9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9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9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9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9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9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9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29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9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29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9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9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29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29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9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9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29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9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9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9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9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9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9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9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9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29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9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9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963"/>
  </w:style>
  <w:style w:type="paragraph" w:styleId="TableofFigures">
    <w:name w:val="table of figures"/>
    <w:basedOn w:val="Normal"/>
    <w:next w:val="Normal"/>
    <w:semiHidden/>
    <w:rsid w:val="002029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9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2963"/>
    <w:rPr>
      <w:rFonts w:ascii="Wingdings" w:hAnsi="Wingdings"/>
    </w:rPr>
  </w:style>
  <w:style w:type="paragraph" w:customStyle="1" w:styleId="TableHeading">
    <w:name w:val="Table Heading"/>
    <w:basedOn w:val="HeadingBase"/>
    <w:rsid w:val="002029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963"/>
    <w:rPr>
      <w:color w:val="0033CC"/>
      <w:u w:val="none"/>
    </w:rPr>
  </w:style>
  <w:style w:type="paragraph" w:customStyle="1" w:styleId="BodyTextRight">
    <w:name w:val="Body Text Right"/>
    <w:basedOn w:val="BodyText"/>
    <w:rsid w:val="002029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9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9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9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9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9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963"/>
    <w:rPr>
      <w:sz w:val="32"/>
    </w:rPr>
  </w:style>
  <w:style w:type="paragraph" w:customStyle="1" w:styleId="HeadingProcedure">
    <w:name w:val="Heading Procedure"/>
    <w:basedOn w:val="HeadingBase"/>
    <w:next w:val="Normal"/>
    <w:rsid w:val="002029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963"/>
    <w:pPr>
      <w:spacing w:before="60" w:after="60"/>
    </w:pPr>
  </w:style>
  <w:style w:type="paragraph" w:styleId="ListContinue">
    <w:name w:val="List Continue"/>
    <w:basedOn w:val="List"/>
    <w:rsid w:val="00202963"/>
    <w:pPr>
      <w:ind w:firstLine="0"/>
    </w:pPr>
  </w:style>
  <w:style w:type="paragraph" w:customStyle="1" w:styleId="ListNote">
    <w:name w:val="List Note"/>
    <w:basedOn w:val="List"/>
    <w:rsid w:val="002029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9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9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963"/>
    <w:rPr>
      <w:rFonts w:ascii="Courier New" w:hAnsi="Courier New"/>
    </w:rPr>
  </w:style>
  <w:style w:type="paragraph" w:customStyle="1" w:styleId="NoteBullet">
    <w:name w:val="Note Bullet"/>
    <w:basedOn w:val="Note"/>
    <w:rsid w:val="002029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9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9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9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9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29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9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963"/>
    <w:rPr>
      <w:b/>
      <w:smallCaps/>
    </w:rPr>
  </w:style>
  <w:style w:type="paragraph" w:customStyle="1" w:styleId="TableListNumber">
    <w:name w:val="Table List Number"/>
    <w:basedOn w:val="ListNumber"/>
    <w:rsid w:val="002029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9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963"/>
    <w:pPr>
      <w:numPr>
        <w:numId w:val="9"/>
      </w:numPr>
    </w:pPr>
  </w:style>
  <w:style w:type="paragraph" w:customStyle="1" w:styleId="ListAlpha2">
    <w:name w:val="List Alpha 2"/>
    <w:basedOn w:val="List2"/>
    <w:rsid w:val="00202963"/>
    <w:pPr>
      <w:numPr>
        <w:numId w:val="8"/>
      </w:numPr>
    </w:pPr>
  </w:style>
  <w:style w:type="paragraph" w:styleId="List2">
    <w:name w:val="List 2"/>
    <w:basedOn w:val="BodyText"/>
    <w:rsid w:val="002029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9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9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9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9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9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2963"/>
    <w:pPr>
      <w:numPr>
        <w:numId w:val="4"/>
      </w:numPr>
    </w:pPr>
  </w:style>
  <w:style w:type="paragraph" w:styleId="ListContinue2">
    <w:name w:val="List Continue 2"/>
    <w:basedOn w:val="List2"/>
    <w:rsid w:val="00202963"/>
    <w:pPr>
      <w:ind w:firstLine="0"/>
    </w:pPr>
  </w:style>
  <w:style w:type="paragraph" w:styleId="ListContinue3">
    <w:name w:val="List Continue 3"/>
    <w:basedOn w:val="List3"/>
    <w:rsid w:val="00202963"/>
    <w:pPr>
      <w:ind w:left="1021" w:firstLine="0"/>
    </w:pPr>
  </w:style>
  <w:style w:type="paragraph" w:styleId="ListContinue4">
    <w:name w:val="List Continue 4"/>
    <w:basedOn w:val="List4"/>
    <w:rsid w:val="00202963"/>
    <w:pPr>
      <w:ind w:firstLine="0"/>
    </w:pPr>
  </w:style>
  <w:style w:type="paragraph" w:styleId="ListContinue5">
    <w:name w:val="List Continue 5"/>
    <w:basedOn w:val="List5"/>
    <w:rsid w:val="00202963"/>
    <w:pPr>
      <w:ind w:firstLine="0"/>
    </w:pPr>
  </w:style>
  <w:style w:type="paragraph" w:styleId="ListNumber3">
    <w:name w:val="List Number 3"/>
    <w:basedOn w:val="List3"/>
    <w:rsid w:val="00202963"/>
    <w:pPr>
      <w:numPr>
        <w:numId w:val="5"/>
      </w:numPr>
    </w:pPr>
  </w:style>
  <w:style w:type="paragraph" w:styleId="ListNumber4">
    <w:name w:val="List Number 4"/>
    <w:basedOn w:val="List4"/>
    <w:rsid w:val="00202963"/>
    <w:pPr>
      <w:numPr>
        <w:numId w:val="6"/>
      </w:numPr>
    </w:pPr>
  </w:style>
  <w:style w:type="paragraph" w:styleId="ListNumber5">
    <w:name w:val="List Number 5"/>
    <w:basedOn w:val="List5"/>
    <w:rsid w:val="00202963"/>
    <w:pPr>
      <w:numPr>
        <w:numId w:val="7"/>
      </w:numPr>
    </w:pPr>
  </w:style>
  <w:style w:type="paragraph" w:styleId="BlockText">
    <w:name w:val="Block Text"/>
    <w:basedOn w:val="Normal"/>
    <w:rsid w:val="002029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9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963"/>
    <w:rPr>
      <w:sz w:val="16"/>
      <w:vertAlign w:val="superscript"/>
    </w:rPr>
  </w:style>
  <w:style w:type="character" w:customStyle="1" w:styleId="Symbols">
    <w:name w:val="Symbols"/>
    <w:basedOn w:val="DefaultParagraphFont"/>
    <w:rsid w:val="00202963"/>
    <w:rPr>
      <w:rFonts w:ascii="Symbol" w:hAnsi="Symbol"/>
    </w:rPr>
  </w:style>
  <w:style w:type="character" w:customStyle="1" w:styleId="MenuOptions">
    <w:name w:val="Menu Options"/>
    <w:basedOn w:val="DefaultParagraphFont"/>
    <w:rsid w:val="002029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963"/>
    <w:rPr>
      <w:b/>
    </w:rPr>
  </w:style>
  <w:style w:type="character" w:customStyle="1" w:styleId="Underlined">
    <w:name w:val="Underlined"/>
    <w:basedOn w:val="DefaultParagraphFont"/>
    <w:rsid w:val="00202963"/>
    <w:rPr>
      <w:u w:val="single"/>
    </w:rPr>
  </w:style>
  <w:style w:type="paragraph" w:customStyle="1" w:styleId="TableBodyTextRight">
    <w:name w:val="Table Body Text Right"/>
    <w:basedOn w:val="TableBodyText"/>
    <w:rsid w:val="002029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963"/>
    <w:rPr>
      <w:sz w:val="18"/>
    </w:rPr>
  </w:style>
  <w:style w:type="paragraph" w:customStyle="1" w:styleId="BodySmallRight">
    <w:name w:val="Body Small Right"/>
    <w:basedOn w:val="BodyTextRight"/>
    <w:rsid w:val="00202963"/>
    <w:rPr>
      <w:sz w:val="18"/>
      <w:szCs w:val="18"/>
    </w:rPr>
  </w:style>
  <w:style w:type="paragraph" w:customStyle="1" w:styleId="MarginEdition">
    <w:name w:val="Margin Edition"/>
    <w:basedOn w:val="MarginNote"/>
    <w:rsid w:val="002029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963"/>
    <w:rPr>
      <w:sz w:val="2"/>
      <w:szCs w:val="2"/>
    </w:rPr>
  </w:style>
  <w:style w:type="character" w:customStyle="1" w:styleId="Small">
    <w:name w:val="Small"/>
    <w:basedOn w:val="DefaultParagraphFont"/>
    <w:rsid w:val="00202963"/>
    <w:rPr>
      <w:sz w:val="16"/>
    </w:rPr>
  </w:style>
  <w:style w:type="paragraph" w:customStyle="1" w:styleId="WideTable">
    <w:name w:val="Wide Table"/>
    <w:basedOn w:val="Normal"/>
    <w:rsid w:val="002029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963"/>
  </w:style>
  <w:style w:type="paragraph" w:styleId="Quote">
    <w:name w:val="Quote"/>
    <w:basedOn w:val="Heading1"/>
    <w:link w:val="QuoteChar"/>
    <w:qFormat/>
    <w:rsid w:val="002029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9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963"/>
    <w:pPr>
      <w:pageBreakBefore/>
    </w:pPr>
  </w:style>
  <w:style w:type="paragraph" w:customStyle="1" w:styleId="Border">
    <w:name w:val="Border"/>
    <w:basedOn w:val="Normal"/>
    <w:qFormat/>
    <w:rsid w:val="002029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9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9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9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9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9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9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9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9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963"/>
    <w:rPr>
      <w:u w:val="single"/>
    </w:rPr>
  </w:style>
  <w:style w:type="character" w:customStyle="1" w:styleId="BoldandItalics">
    <w:name w:val="Bold and Italics"/>
    <w:qFormat/>
    <w:rsid w:val="00202963"/>
    <w:rPr>
      <w:b/>
      <w:i/>
      <w:u w:val="none"/>
    </w:rPr>
  </w:style>
  <w:style w:type="paragraph" w:styleId="BalloonText">
    <w:name w:val="Balloon Text"/>
    <w:basedOn w:val="Normal"/>
    <w:link w:val="BalloonTextChar"/>
    <w:rsid w:val="002029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9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9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9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9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9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2963"/>
    <w:pPr>
      <w:spacing w:before="0" w:after="0"/>
    </w:pPr>
  </w:style>
  <w:style w:type="paragraph" w:customStyle="1" w:styleId="BodyTextBold">
    <w:name w:val="Body Text Bold"/>
    <w:basedOn w:val="BodyText"/>
    <w:qFormat/>
    <w:rsid w:val="00202963"/>
    <w:rPr>
      <w:b/>
    </w:rPr>
  </w:style>
  <w:style w:type="character" w:styleId="Hyperlink">
    <w:name w:val="Hyperlink"/>
    <w:basedOn w:val="DefaultParagraphFont"/>
    <w:uiPriority w:val="99"/>
    <w:unhideWhenUsed/>
    <w:rsid w:val="004C59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5804</Characters>
  <Application>Microsoft Office Word</Application>
  <DocSecurity>0</DocSecurity>
  <Lines>170</Lines>
  <Paragraphs>107</Paragraphs>
  <ScaleCrop>false</ScaleCrop>
  <Company>Author-it Software Corporation Ltd.</Company>
  <LinksUpToDate>false</LinksUpToDate>
  <CharactersWithSpaces>6554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FNSACC524 Prepare financial reports for corporate entities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2025-03-01T13:47:00Z</dcterms:created>
  <dcterms:modified xsi:type="dcterms:W3CDTF">2025-03-01T13:47:00Z</dcterms:modified>
</cp:coreProperties>
</file>