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A8F" w:rsidP="00B03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FNSACC513 Manage budgets and forecasts</w:t>
      </w:r>
      <w:r>
        <w:fldChar w:fldCharType="end"/>
      </w:r>
    </w:p>
    <w:p w:rsidR="00B03A8F" w:rsidP="00B03A8F">
      <w:pPr>
        <w:pStyle w:val="Version"/>
        <w:sectPr w:rsidSect="00C51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3A4" w:rsidP="00C513A4">
      <w:pPr>
        <w:pStyle w:val="SuperHeading"/>
      </w:pPr>
      <w:r w:rsidRPr="00C513A4">
        <w:t>FNSACC513 Manage budgets and forecasts</w:t>
      </w:r>
    </w:p>
    <w:p w:rsidR="00000000" w:rsidRPr="00C513A4" w:rsidP="00C513A4">
      <w:pPr>
        <w:pStyle w:val="Heading1"/>
      </w:pPr>
      <w:bookmarkStart w:id="1" w:name="O_975833"/>
      <w:bookmarkEnd w:id="1"/>
      <w:r w:rsidRPr="00C513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rPr>
                <w:rStyle w:val="SpecialBold"/>
              </w:rPr>
              <w:t>Comments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t>This version first released with FNS Financial Services Training Package Version 3.0.</w:t>
            </w:r>
          </w:p>
        </w:tc>
      </w:tr>
    </w:tbl>
    <w:p w:rsidR="00B03A8F" w:rsidP="00C513A4">
      <w:pPr>
        <w:pStyle w:val="BodyText"/>
      </w:pPr>
    </w:p>
    <w:p w:rsidR="00B03A8F" w:rsidP="00C513A4">
      <w:pPr>
        <w:pStyle w:val="BodyText"/>
      </w:pPr>
    </w:p>
    <w:p w:rsidR="00000000" w:rsidRPr="00C513A4" w:rsidP="00C513A4">
      <w:pPr>
        <w:pStyle w:val="Heading1"/>
      </w:pPr>
      <w:bookmarkStart w:id="2" w:name="O_975834"/>
      <w:bookmarkEnd w:id="2"/>
      <w:r w:rsidRPr="00C513A4">
        <w:t>Application</w:t>
      </w:r>
    </w:p>
    <w:p w:rsidR="00000000" w:rsidRPr="00C513A4" w:rsidP="00B03A8F">
      <w:pPr>
        <w:pStyle w:val="BodyText"/>
      </w:pPr>
      <w:r w:rsidRPr="00C513A4">
        <w:t>This unit describes the skills and knowledge required to prepare, document, and manage bu</w:t>
      </w:r>
      <w:r w:rsidRPr="00C513A4">
        <w:t>dgets and forecasts. It encompasses forecasting estimates and monitoring budgeted outcomes.</w:t>
      </w:r>
    </w:p>
    <w:p w:rsidR="00000000" w:rsidRPr="00C513A4" w:rsidP="00B03A8F">
      <w:pPr>
        <w:pStyle w:val="BodyText"/>
      </w:pPr>
      <w:r w:rsidRPr="00C513A4">
        <w:t>It applies to individuals who use specialised knowledge and analytical skills to prepare and manage strategic organisational information.</w:t>
      </w:r>
    </w:p>
    <w:p w:rsidR="00B03A8F" w:rsidP="00B03A8F">
      <w:pPr>
        <w:pStyle w:val="BodyText"/>
      </w:pPr>
      <w:r w:rsidRPr="00C513A4">
        <w:t xml:space="preserve">No licensing, legislative </w:t>
      </w:r>
      <w:r w:rsidRPr="00C513A4">
        <w:t>or certification requirements apply to this unit at the time of publication.</w:t>
      </w:r>
    </w:p>
    <w:p w:rsidR="00000000" w:rsidRPr="00C513A4" w:rsidP="00C513A4">
      <w:pPr>
        <w:pStyle w:val="Heading1"/>
      </w:pPr>
      <w:bookmarkStart w:id="3" w:name="O_975837"/>
      <w:bookmarkEnd w:id="3"/>
      <w:r w:rsidRPr="00C513A4">
        <w:t>Unit Sector</w:t>
      </w:r>
    </w:p>
    <w:p w:rsidR="00000000" w:rsidRPr="00C513A4" w:rsidP="00B03A8F">
      <w:pPr>
        <w:pStyle w:val="BodyText"/>
      </w:pPr>
      <w:r w:rsidRPr="00C513A4">
        <w:t>Accounting</w:t>
      </w:r>
    </w:p>
    <w:p w:rsidR="00000000" w:rsidRPr="00C513A4" w:rsidP="00C513A4">
      <w:pPr>
        <w:pStyle w:val="Heading1"/>
      </w:pPr>
      <w:bookmarkStart w:id="4" w:name="O_975838"/>
      <w:bookmarkEnd w:id="4"/>
      <w:r w:rsidRPr="00C513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rPr>
                <w:rStyle w:val="SpecialBold"/>
              </w:rPr>
              <w:t>PERFORMANCE CRITERIA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1. Prepare budget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t>1.1 Establish budget objectives and confirm their consistency with organisational policies and procedures</w:t>
            </w:r>
          </w:p>
          <w:p w:rsidR="00000000" w:rsidRPr="00C513A4" w:rsidP="00C513A4">
            <w:pPr>
              <w:pStyle w:val="BodyText"/>
            </w:pPr>
            <w:r w:rsidRPr="00C513A4">
              <w:t>1.2 Define cash, expenditure and re</w:t>
            </w:r>
            <w:r w:rsidRPr="00C513A4">
              <w:t>venue items and ensure items are relevant to budget</w:t>
            </w:r>
          </w:p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1.3 Identify and include milestones and performance indicators in budgets to monitor financial performance and break down annual budgets into seasonal periods according to operating trends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2. Forecast es</w:t>
            </w:r>
            <w:r w:rsidRPr="00C513A4">
              <w:t>timates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t xml:space="preserve">2.1 Identify required data for forecasts and anticipate changes in </w:t>
            </w:r>
            <w:r w:rsidRPr="00C513A4">
              <w:t>circumstances</w:t>
            </w:r>
          </w:p>
          <w:p w:rsidR="00000000" w:rsidRPr="00C513A4" w:rsidP="00C513A4">
            <w:pPr>
              <w:pStyle w:val="BodyText"/>
            </w:pPr>
            <w:r w:rsidRPr="00C513A4">
              <w:t>2.2 Establish assumptions and parameters and review for accuracy, relevance, and compliance with organisational policies and procedures</w:t>
            </w:r>
          </w:p>
          <w:p w:rsidR="00000000" w:rsidRPr="00C513A4" w:rsidP="00C513A4">
            <w:pPr>
              <w:pStyle w:val="BodyText"/>
            </w:pPr>
            <w:r w:rsidRPr="00C513A4">
              <w:t>2.3 Provide realistic estimates of future cash flow, costs and revenues in line with ethical and organisational requirements, and support with verifiable evidence and source documentation</w:t>
            </w:r>
          </w:p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2.4 Identify financial risks and propose protection strategies accor</w:t>
            </w:r>
            <w:r w:rsidRPr="00C513A4">
              <w:t>ding to organisational policies and procedures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3. Document budget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t>3.1 Present data in a clear format appropriate to budget reporting</w:t>
            </w:r>
          </w:p>
          <w:p w:rsidR="00000000" w:rsidRPr="00C513A4" w:rsidP="00C513A4">
            <w:pPr>
              <w:pStyle w:val="BodyText"/>
            </w:pPr>
            <w:r w:rsidRPr="00C513A4">
              <w:t>3.2 Complete reports for specified periods and projects within agreed timeframes</w:t>
            </w:r>
          </w:p>
          <w:p w:rsidR="00000000" w:rsidRPr="00C513A4" w:rsidP="00C513A4">
            <w:pPr>
              <w:pStyle w:val="BodyText"/>
            </w:pPr>
            <w:r w:rsidRPr="00C513A4">
              <w:t xml:space="preserve">3.3 Identify feasibility of forecasts by </w:t>
            </w:r>
            <w:r w:rsidRPr="00C513A4">
              <w:t>comparing projections with market growth and development</w:t>
            </w:r>
          </w:p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3.4 Distribute budget report to required personnel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4. Monitor budget outcomes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t>4.1 Analyse budget variances according to organisational procedures, and make recommendations to address variances to cl</w:t>
            </w:r>
            <w:r w:rsidRPr="00C513A4">
              <w:t>ient or designated person</w:t>
            </w:r>
          </w:p>
          <w:p w:rsidR="00000000" w:rsidRPr="00C513A4" w:rsidP="00C513A4">
            <w:pPr>
              <w:pStyle w:val="BodyText"/>
            </w:pPr>
            <w:r w:rsidRPr="00C513A4">
              <w:t>4.2 Review budget processes and implement process changes as required</w:t>
            </w:r>
          </w:p>
        </w:tc>
      </w:tr>
    </w:tbl>
    <w:p w:rsidR="00B03A8F" w:rsidP="00C513A4">
      <w:pPr>
        <w:pStyle w:val="BodyText"/>
      </w:pPr>
    </w:p>
    <w:p w:rsidR="00B03A8F" w:rsidP="00C513A4">
      <w:pPr>
        <w:pStyle w:val="BodyText"/>
      </w:pPr>
    </w:p>
    <w:p w:rsidR="00000000" w:rsidRPr="00C513A4" w:rsidP="00C513A4">
      <w:pPr>
        <w:pStyle w:val="Heading1"/>
      </w:pPr>
      <w:bookmarkStart w:id="5" w:name="O_975839"/>
      <w:bookmarkEnd w:id="5"/>
      <w:r w:rsidRPr="00C513A4">
        <w:t>Foundation Skills</w:t>
      </w:r>
    </w:p>
    <w:p w:rsidR="00000000" w:rsidRPr="00B03A8F" w:rsidP="00B03A8F">
      <w:pPr>
        <w:pStyle w:val="BodyText"/>
        <w:rPr>
          <w:i/>
        </w:rPr>
      </w:pPr>
      <w:r w:rsidRPr="00B03A8F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rPr>
                <w:rStyle w:val="SpecialBold"/>
              </w:rPr>
              <w:t>Skil</w:t>
            </w:r>
            <w:r w:rsidRPr="00C513A4">
              <w:rPr>
                <w:rStyle w:val="SpecialBold"/>
              </w:rPr>
              <w:t>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rPr>
                <w:rStyle w:val="SpecialBold"/>
              </w:rPr>
              <w:t>Description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ListBullet"/>
              <w:rPr>
                <w:lang w:val="en-NZ"/>
              </w:rPr>
            </w:pPr>
            <w:r w:rsidRPr="00C513A4">
              <w:t>Researches, consolidates and evaluates a range of information and financial data, identifying key aspects needed for work requirements and analysing trends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ListBullet"/>
            </w:pPr>
            <w:r w:rsidRPr="00C513A4">
              <w:t>Prepares specific and logically structured written and graphical information for a range of audiences and purposes</w:t>
            </w:r>
          </w:p>
          <w:p w:rsidR="00000000" w:rsidP="00C513A4">
            <w:pPr>
              <w:pStyle w:val="ListBullet"/>
              <w:rPr>
                <w:lang w:val="en-NZ"/>
              </w:rPr>
            </w:pPr>
            <w:r w:rsidRPr="00C513A4">
              <w:t xml:space="preserve">Uses clear and concise language, incorporating correct spelling, grammar, terminology, and conventions, to convey accurate information 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Oral</w:t>
            </w:r>
            <w:r w:rsidRPr="00C513A4">
              <w:t xml:space="preserve"> </w:t>
            </w:r>
            <w:r w:rsidRPr="00C513A4">
              <w:t xml:space="preserve">communication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ListBullet"/>
            </w:pPr>
            <w:r w:rsidRPr="00C513A4">
              <w:t xml:space="preserve">Presents financial information to a range of personnel using </w:t>
            </w:r>
            <w:r w:rsidRPr="00C513A4">
              <w:t>language and concepts appropriate to audience and purpose</w:t>
            </w:r>
          </w:p>
          <w:p w:rsidR="00000000" w:rsidP="00C513A4">
            <w:pPr>
              <w:pStyle w:val="ListBullet"/>
              <w:rPr>
                <w:lang w:val="en-NZ"/>
              </w:rPr>
            </w:pPr>
            <w:r w:rsidRPr="00C513A4">
              <w:t>Uses active listening and questioning to elicit and convey information in verbal exchanges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ListBullet"/>
              <w:rPr>
                <w:lang w:val="en-NZ"/>
              </w:rPr>
            </w:pPr>
            <w:r w:rsidRPr="00C513A4">
              <w:t>Performs mathematical calculations and uses a range of mathematical problem-solving techniques to analyse, estimate, and forecast financial data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ListBullet"/>
              <w:rPr>
                <w:lang w:val="en-NZ"/>
              </w:rPr>
            </w:pPr>
            <w:r w:rsidRPr="00C513A4">
              <w:t>Takes responsibility for complying with organisational policies and procedures, an</w:t>
            </w:r>
            <w:r w:rsidRPr="00C513A4">
              <w:t>d ethical requirements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ListBullet"/>
              <w:rPr>
                <w:lang w:val="en-NZ"/>
              </w:rPr>
            </w:pPr>
            <w:r w:rsidRPr="00C513A4">
              <w:t>Uses collaborative and inclusive techniques to build rapport and establish and maintain positive relationships with a range of stakeholders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ListBullet"/>
            </w:pPr>
            <w:r w:rsidRPr="00C513A4">
              <w:t>Organises work according to organisational procedu</w:t>
            </w:r>
            <w:r w:rsidRPr="00C513A4">
              <w:t>res, using some analytical processes, and taking responsibility for sequencing and scheduling tasks to achieve efficient outcomes</w:t>
            </w:r>
          </w:p>
          <w:p w:rsidR="00000000" w:rsidRPr="00C513A4" w:rsidP="00C513A4">
            <w:pPr>
              <w:pStyle w:val="ListBullet"/>
            </w:pPr>
            <w:r w:rsidRPr="00C513A4">
              <w:t xml:space="preserve">Identifies and responds to budgeting problems by systematically analysing information, generating and evaluating options, and </w:t>
            </w:r>
            <w:r w:rsidRPr="00C513A4">
              <w:t>selecting the most appropriate option for client</w:t>
            </w:r>
          </w:p>
          <w:p w:rsidR="00000000" w:rsidRPr="00C513A4" w:rsidP="00C513A4">
            <w:pPr>
              <w:pStyle w:val="ListBullet"/>
            </w:pPr>
            <w:r w:rsidRPr="00C513A4">
              <w:t>Uses digital technologies to access, extract and share information to achieve required outcomes</w:t>
            </w:r>
          </w:p>
        </w:tc>
      </w:tr>
    </w:tbl>
    <w:p w:rsidR="00B03A8F" w:rsidP="00C513A4">
      <w:pPr>
        <w:pStyle w:val="BodyText"/>
      </w:pPr>
    </w:p>
    <w:p w:rsidR="00B03A8F" w:rsidP="00C513A4">
      <w:pPr>
        <w:pStyle w:val="BodyText"/>
      </w:pPr>
    </w:p>
    <w:p w:rsidR="00000000" w:rsidRPr="00C513A4" w:rsidP="00C513A4">
      <w:pPr>
        <w:pStyle w:val="Heading1"/>
      </w:pPr>
      <w:bookmarkStart w:id="6" w:name="O_975841"/>
      <w:bookmarkEnd w:id="6"/>
      <w:r w:rsidRPr="00C513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rPr>
                <w:rStyle w:val="SpecialBold"/>
              </w:rPr>
              <w:t>Code and title</w:t>
            </w:r>
          </w:p>
          <w:p w:rsidR="00000000" w:rsidRPr="00C513A4" w:rsidP="00C513A4">
            <w:pPr>
              <w:pStyle w:val="BodyText"/>
            </w:pPr>
            <w:r w:rsidRPr="00C513A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rPr>
                <w:rStyle w:val="SpecialBold"/>
              </w:rPr>
              <w:t>Code and title</w:t>
            </w:r>
          </w:p>
          <w:p w:rsidR="00000000" w:rsidRPr="00C513A4" w:rsidP="00C513A4">
            <w:pPr>
              <w:pStyle w:val="BodyText"/>
            </w:pPr>
            <w:r w:rsidRPr="00C513A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rPr>
                <w:rStyle w:val="SpecialBold"/>
              </w:rPr>
              <w:t>Equivalence status</w:t>
            </w:r>
          </w:p>
        </w:tc>
      </w:tr>
      <w:tr w:rsidTr="00C51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FNSACC513 Manage budgets and forecasts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FNSACC503 Manage budgets and forecasts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3A4">
            <w:pPr>
              <w:pStyle w:val="BodyText"/>
              <w:rPr>
                <w:lang w:val="en-NZ"/>
              </w:rPr>
            </w:pPr>
            <w:r w:rsidRPr="00C513A4">
              <w:t>Changes to performance criteria in Elements 1–3. Expanded performance evidence and knowledge evidence.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3A4" w:rsidP="00C513A4">
            <w:pPr>
              <w:pStyle w:val="BodyText"/>
            </w:pPr>
            <w:r w:rsidRPr="00C513A4">
              <w:t>Equivalent unit.</w:t>
            </w:r>
          </w:p>
        </w:tc>
      </w:tr>
    </w:tbl>
    <w:p w:rsidR="00B03A8F" w:rsidP="00C513A4">
      <w:pPr>
        <w:pStyle w:val="BodyText"/>
      </w:pPr>
    </w:p>
    <w:p w:rsidR="00B03A8F" w:rsidP="00C513A4">
      <w:pPr>
        <w:pStyle w:val="BodyText"/>
      </w:pPr>
    </w:p>
    <w:p w:rsidR="00000000" w:rsidRPr="00C513A4" w:rsidP="00C513A4">
      <w:pPr>
        <w:pStyle w:val="Heading1"/>
      </w:pPr>
      <w:bookmarkStart w:id="7" w:name="O_975848"/>
      <w:bookmarkEnd w:id="7"/>
      <w:r w:rsidRPr="00C513A4">
        <w:t>Links</w:t>
      </w:r>
    </w:p>
    <w:p w:rsidR="00000000" w:rsidRPr="00C513A4" w:rsidP="00B03A8F">
      <w:pPr>
        <w:pStyle w:val="BodyText"/>
      </w:pPr>
      <w:r w:rsidRPr="00C513A4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9479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513A4" w:rsidP="00C513A4"/>
    <w:sectPr w:rsidSect="00C51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3A4" w:rsidRPr="00B03A8F" w:rsidP="00B03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8F" w:rsidP="00C51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A8F" w:rsidP="00C51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3A8F" w:rsidP="00C51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3A4" w:rsidRPr="00B03A8F" w:rsidP="00B03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8F" w:rsidRPr="002D2AF8" w:rsidP="00C51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FNSACC513 Manage budgets and forecasts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03A8F" w:rsidP="00C51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B0D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523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3A4"/>
  </w:style>
  <w:style w:type="character" w:customStyle="1" w:styleId="Heading1Char">
    <w:name w:val="Heading 1 Char"/>
    <w:basedOn w:val="DefaultParagraphFont"/>
    <w:link w:val="Heading1"/>
    <w:rsid w:val="00C51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3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3A4"/>
    <w:rPr>
      <w:b/>
      <w:spacing w:val="0"/>
    </w:rPr>
  </w:style>
  <w:style w:type="character" w:styleId="Emphasis">
    <w:name w:val="Emphasis"/>
    <w:basedOn w:val="DefaultParagraphFont"/>
    <w:qFormat/>
    <w:rsid w:val="00C513A4"/>
    <w:rPr>
      <w:i/>
    </w:rPr>
  </w:style>
  <w:style w:type="paragraph" w:customStyle="1" w:styleId="SuperHeading">
    <w:name w:val="SuperHeading"/>
    <w:basedOn w:val="Normal"/>
    <w:rsid w:val="00C51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3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3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1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3A4"/>
  </w:style>
  <w:style w:type="paragraph" w:styleId="TableofFigures">
    <w:name w:val="table of figures"/>
    <w:basedOn w:val="Normal"/>
    <w:next w:val="Normal"/>
    <w:semiHidden/>
    <w:rsid w:val="00C51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3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13A4"/>
    <w:rPr>
      <w:rFonts w:ascii="Wingdings" w:hAnsi="Wingdings"/>
    </w:rPr>
  </w:style>
  <w:style w:type="paragraph" w:customStyle="1" w:styleId="TableHeading">
    <w:name w:val="Table Heading"/>
    <w:basedOn w:val="HeadingBase"/>
    <w:rsid w:val="00C51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3A4"/>
    <w:rPr>
      <w:color w:val="0033CC"/>
      <w:u w:val="none"/>
    </w:rPr>
  </w:style>
  <w:style w:type="paragraph" w:customStyle="1" w:styleId="BodyTextRight">
    <w:name w:val="Body Text Right"/>
    <w:basedOn w:val="BodyText"/>
    <w:rsid w:val="00C51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3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3A4"/>
    <w:rPr>
      <w:sz w:val="32"/>
    </w:rPr>
  </w:style>
  <w:style w:type="paragraph" w:customStyle="1" w:styleId="HeadingProcedure">
    <w:name w:val="Heading Procedure"/>
    <w:basedOn w:val="HeadingBase"/>
    <w:next w:val="Normal"/>
    <w:rsid w:val="00C51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3A4"/>
    <w:pPr>
      <w:spacing w:before="60" w:after="60"/>
    </w:pPr>
  </w:style>
  <w:style w:type="paragraph" w:styleId="ListContinue">
    <w:name w:val="List Continue"/>
    <w:basedOn w:val="List"/>
    <w:rsid w:val="00C513A4"/>
    <w:pPr>
      <w:ind w:firstLine="0"/>
    </w:pPr>
  </w:style>
  <w:style w:type="paragraph" w:customStyle="1" w:styleId="ListNote">
    <w:name w:val="List Note"/>
    <w:basedOn w:val="List"/>
    <w:rsid w:val="00C51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3A4"/>
    <w:rPr>
      <w:rFonts w:ascii="Courier New" w:hAnsi="Courier New"/>
    </w:rPr>
  </w:style>
  <w:style w:type="paragraph" w:customStyle="1" w:styleId="NoteBullet">
    <w:name w:val="Note Bullet"/>
    <w:basedOn w:val="Note"/>
    <w:rsid w:val="00C51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3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1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3A4"/>
    <w:rPr>
      <w:b/>
      <w:smallCaps/>
    </w:rPr>
  </w:style>
  <w:style w:type="paragraph" w:customStyle="1" w:styleId="TableListNumber">
    <w:name w:val="Table List Number"/>
    <w:basedOn w:val="ListNumber"/>
    <w:rsid w:val="00C51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3A4"/>
    <w:pPr>
      <w:numPr>
        <w:numId w:val="8"/>
      </w:numPr>
    </w:pPr>
  </w:style>
  <w:style w:type="paragraph" w:customStyle="1" w:styleId="ListAlpha2">
    <w:name w:val="List Alpha 2"/>
    <w:basedOn w:val="List2"/>
    <w:rsid w:val="00C513A4"/>
    <w:pPr>
      <w:numPr>
        <w:numId w:val="7"/>
      </w:numPr>
    </w:pPr>
  </w:style>
  <w:style w:type="paragraph" w:styleId="List2">
    <w:name w:val="List 2"/>
    <w:basedOn w:val="BodyText"/>
    <w:rsid w:val="00C51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3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3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13A4"/>
    <w:pPr>
      <w:numPr>
        <w:numId w:val="3"/>
      </w:numPr>
    </w:pPr>
  </w:style>
  <w:style w:type="paragraph" w:styleId="ListContinue2">
    <w:name w:val="List Continue 2"/>
    <w:basedOn w:val="List2"/>
    <w:rsid w:val="00C513A4"/>
    <w:pPr>
      <w:ind w:firstLine="0"/>
    </w:pPr>
  </w:style>
  <w:style w:type="paragraph" w:styleId="ListContinue3">
    <w:name w:val="List Continue 3"/>
    <w:basedOn w:val="List3"/>
    <w:rsid w:val="00C513A4"/>
    <w:pPr>
      <w:ind w:left="1021" w:firstLine="0"/>
    </w:pPr>
  </w:style>
  <w:style w:type="paragraph" w:styleId="ListContinue4">
    <w:name w:val="List Continue 4"/>
    <w:basedOn w:val="List4"/>
    <w:rsid w:val="00C513A4"/>
    <w:pPr>
      <w:ind w:firstLine="0"/>
    </w:pPr>
  </w:style>
  <w:style w:type="paragraph" w:styleId="ListContinue5">
    <w:name w:val="List Continue 5"/>
    <w:basedOn w:val="List5"/>
    <w:rsid w:val="00C513A4"/>
    <w:pPr>
      <w:ind w:firstLine="0"/>
    </w:pPr>
  </w:style>
  <w:style w:type="paragraph" w:styleId="ListNumber3">
    <w:name w:val="List Number 3"/>
    <w:basedOn w:val="List3"/>
    <w:rsid w:val="00C513A4"/>
    <w:pPr>
      <w:numPr>
        <w:numId w:val="4"/>
      </w:numPr>
    </w:pPr>
  </w:style>
  <w:style w:type="paragraph" w:styleId="ListNumber4">
    <w:name w:val="List Number 4"/>
    <w:basedOn w:val="List4"/>
    <w:rsid w:val="00C513A4"/>
    <w:pPr>
      <w:numPr>
        <w:numId w:val="5"/>
      </w:numPr>
    </w:pPr>
  </w:style>
  <w:style w:type="paragraph" w:styleId="ListNumber5">
    <w:name w:val="List Number 5"/>
    <w:basedOn w:val="List5"/>
    <w:rsid w:val="00C513A4"/>
    <w:pPr>
      <w:numPr>
        <w:numId w:val="6"/>
      </w:numPr>
    </w:pPr>
  </w:style>
  <w:style w:type="paragraph" w:styleId="BlockText">
    <w:name w:val="Block Text"/>
    <w:basedOn w:val="Normal"/>
    <w:rsid w:val="00C51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3A4"/>
    <w:rPr>
      <w:sz w:val="16"/>
      <w:vertAlign w:val="superscript"/>
    </w:rPr>
  </w:style>
  <w:style w:type="character" w:customStyle="1" w:styleId="Symbols">
    <w:name w:val="Symbols"/>
    <w:basedOn w:val="DefaultParagraphFont"/>
    <w:rsid w:val="00C513A4"/>
    <w:rPr>
      <w:rFonts w:ascii="Symbol" w:hAnsi="Symbol"/>
    </w:rPr>
  </w:style>
  <w:style w:type="character" w:customStyle="1" w:styleId="MenuOptions">
    <w:name w:val="Menu Options"/>
    <w:basedOn w:val="DefaultParagraphFont"/>
    <w:rsid w:val="00C51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3A4"/>
    <w:rPr>
      <w:b/>
    </w:rPr>
  </w:style>
  <w:style w:type="character" w:customStyle="1" w:styleId="Underlined">
    <w:name w:val="Underlined"/>
    <w:basedOn w:val="DefaultParagraphFont"/>
    <w:rsid w:val="00C513A4"/>
    <w:rPr>
      <w:u w:val="single"/>
    </w:rPr>
  </w:style>
  <w:style w:type="paragraph" w:customStyle="1" w:styleId="TableBodyTextRight">
    <w:name w:val="Table Body Text Right"/>
    <w:basedOn w:val="TableBodyText"/>
    <w:rsid w:val="00C51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3A4"/>
    <w:rPr>
      <w:sz w:val="18"/>
    </w:rPr>
  </w:style>
  <w:style w:type="paragraph" w:customStyle="1" w:styleId="BodySmallRight">
    <w:name w:val="Body Small Right"/>
    <w:basedOn w:val="BodyTextRight"/>
    <w:rsid w:val="00C513A4"/>
    <w:rPr>
      <w:sz w:val="18"/>
      <w:szCs w:val="18"/>
    </w:rPr>
  </w:style>
  <w:style w:type="paragraph" w:customStyle="1" w:styleId="MarginEdition">
    <w:name w:val="Margin Edition"/>
    <w:basedOn w:val="MarginNote"/>
    <w:rsid w:val="00C51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3A4"/>
    <w:rPr>
      <w:sz w:val="2"/>
      <w:szCs w:val="2"/>
    </w:rPr>
  </w:style>
  <w:style w:type="character" w:customStyle="1" w:styleId="Small">
    <w:name w:val="Small"/>
    <w:basedOn w:val="DefaultParagraphFont"/>
    <w:rsid w:val="00C513A4"/>
    <w:rPr>
      <w:sz w:val="16"/>
    </w:rPr>
  </w:style>
  <w:style w:type="paragraph" w:customStyle="1" w:styleId="WideTable">
    <w:name w:val="Wide Table"/>
    <w:basedOn w:val="Normal"/>
    <w:rsid w:val="00C51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3A4"/>
  </w:style>
  <w:style w:type="paragraph" w:styleId="Quote">
    <w:name w:val="Quote"/>
    <w:basedOn w:val="Heading1"/>
    <w:link w:val="QuoteChar"/>
    <w:qFormat/>
    <w:rsid w:val="00C51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3A4"/>
    <w:pPr>
      <w:pageBreakBefore/>
    </w:pPr>
  </w:style>
  <w:style w:type="paragraph" w:customStyle="1" w:styleId="Border">
    <w:name w:val="Border"/>
    <w:basedOn w:val="Normal"/>
    <w:qFormat/>
    <w:rsid w:val="00C51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3A4"/>
    <w:rPr>
      <w:u w:val="single"/>
    </w:rPr>
  </w:style>
  <w:style w:type="character" w:customStyle="1" w:styleId="BoldandItalics">
    <w:name w:val="Bold and Italics"/>
    <w:qFormat/>
    <w:rsid w:val="00C513A4"/>
    <w:rPr>
      <w:b/>
      <w:i/>
      <w:u w:val="none"/>
    </w:rPr>
  </w:style>
  <w:style w:type="paragraph" w:styleId="BalloonText">
    <w:name w:val="Balloon Text"/>
    <w:basedOn w:val="Normal"/>
    <w:link w:val="BalloonTextChar"/>
    <w:rsid w:val="00C51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3A4"/>
    <w:pPr>
      <w:spacing w:before="0" w:after="0"/>
    </w:pPr>
  </w:style>
  <w:style w:type="paragraph" w:customStyle="1" w:styleId="BodyTextBold">
    <w:name w:val="Body Text Bold"/>
    <w:basedOn w:val="BodyText"/>
    <w:qFormat/>
    <w:rsid w:val="00C513A4"/>
    <w:rPr>
      <w:b/>
    </w:rPr>
  </w:style>
  <w:style w:type="character" w:styleId="Hyperlink">
    <w:name w:val="Hyperlink"/>
    <w:basedOn w:val="DefaultParagraphFont"/>
    <w:uiPriority w:val="99"/>
    <w:unhideWhenUsed/>
    <w:rsid w:val="00B03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4152</Characters>
  <Application>Microsoft Office Word</Application>
  <DocSecurity>0</DocSecurity>
  <Lines>148</Lines>
  <Paragraphs>83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FNSACC513 Manage budgets and forecasts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2022-01-27T02:38:00Z</dcterms:created>
  <dcterms:modified xsi:type="dcterms:W3CDTF">2022-01-27T02:38:00Z</dcterms:modified>
</cp:coreProperties>
</file>