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66C" w:rsidP="0012166C">
      <w:pPr>
        <w:pStyle w:val="Title"/>
      </w:pPr>
      <w:r>
        <w:fldChar w:fldCharType="begin"/>
      </w:r>
      <w:r>
        <w:instrText xml:space="preserve"> TITLE   \* MERGEFORMAT </w:instrText>
      </w:r>
      <w:r>
        <w:fldChar w:fldCharType="separate"/>
      </w:r>
      <w:r>
        <w:t>FNSACC504 Prepare financial reports for corporate entities</w:t>
      </w:r>
      <w:r>
        <w:fldChar w:fldCharType="end"/>
      </w:r>
    </w:p>
    <w:p w:rsidR="0012166C" w:rsidP="0012166C">
      <w:pPr>
        <w:pStyle w:val="Version"/>
        <w:sectPr w:rsidSect="00B51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90F" w:rsidP="00B5190F">
      <w:pPr>
        <w:pStyle w:val="SuperHeading"/>
      </w:pPr>
      <w:r w:rsidRPr="00B5190F">
        <w:t>FNSACC504 Prepare financial reports for corporate entities</w:t>
      </w:r>
    </w:p>
    <w:p w:rsidR="00000000" w:rsidRPr="00B5190F" w:rsidP="00B5190F">
      <w:pPr>
        <w:pStyle w:val="Heading1"/>
      </w:pPr>
      <w:bookmarkStart w:id="1" w:name="O_671060"/>
      <w:bookmarkEnd w:id="1"/>
      <w:r w:rsidRPr="00B5190F">
        <w:t>Modification History</w:t>
      </w:r>
    </w:p>
    <w:tbl>
      <w:tblPr>
        <w:tblW w:w="0" w:type="auto"/>
        <w:tblLayout w:type="fixed"/>
        <w:tblCellMar>
          <w:left w:w="62" w:type="dxa"/>
          <w:right w:w="62" w:type="dxa"/>
        </w:tblCellMar>
        <w:tblLook w:val="0000"/>
      </w:tblPr>
      <w:tblGrid>
        <w:gridCol w:w="3091"/>
        <w:gridCol w:w="5873"/>
      </w:tblGrid>
      <w:tr w:rsidTr="00B519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rPr>
                <w:rStyle w:val="SpecialBold"/>
              </w:rPr>
              <w:t>Comments</w:t>
            </w:r>
          </w:p>
        </w:tc>
      </w:tr>
      <w:tr w:rsidTr="00B519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t>This version first released with FNS Financial Services Training Package Version 1.0.</w:t>
            </w:r>
          </w:p>
        </w:tc>
      </w:tr>
    </w:tbl>
    <w:p w:rsidR="00000000" w:rsidRPr="00B5190F" w:rsidP="00B5190F">
      <w:pPr>
        <w:pStyle w:val="BodyText"/>
      </w:pPr>
    </w:p>
    <w:p w:rsidR="00000000" w:rsidRPr="00B5190F" w:rsidP="00B5190F">
      <w:pPr>
        <w:pStyle w:val="AllowPageBreak"/>
      </w:pPr>
    </w:p>
    <w:p w:rsidR="00000000" w:rsidRPr="00B5190F" w:rsidP="00B5190F">
      <w:pPr>
        <w:pStyle w:val="Heading1"/>
      </w:pPr>
      <w:bookmarkStart w:id="2" w:name="O_671061"/>
      <w:bookmarkEnd w:id="2"/>
      <w:r w:rsidRPr="00B5190F">
        <w:t>Application</w:t>
      </w:r>
    </w:p>
    <w:p w:rsidR="00000000" w:rsidRPr="00B5190F" w:rsidP="0012166C">
      <w:pPr>
        <w:pStyle w:val="BodyText"/>
      </w:pPr>
      <w:r w:rsidRPr="00B5190F">
        <w:t>This unit describes the skills and knowledge required to prepare financial</w:t>
      </w:r>
      <w:r w:rsidRPr="00B5190F">
        <w:t xml:space="preserve"> reports for a reporting entity and encompasses compiling and analysing data and meeting statutory reporting requirements.</w:t>
      </w:r>
    </w:p>
    <w:p w:rsidR="00000000" w:rsidRPr="00B5190F" w:rsidP="0012166C">
      <w:pPr>
        <w:pStyle w:val="BodyText"/>
      </w:pPr>
      <w:r w:rsidRPr="00B5190F">
        <w:t>It applies to individuals who use specialised knowledge and analytical skills to prepare financial reports that meet specific compli</w:t>
      </w:r>
      <w:r w:rsidRPr="00B5190F">
        <w:t>ance requirements.</w:t>
      </w:r>
    </w:p>
    <w:p w:rsidR="00000000" w:rsidRPr="00B5190F" w:rsidP="0012166C">
      <w:pPr>
        <w:pStyle w:val="BodyText"/>
      </w:pPr>
      <w:r w:rsidRPr="00B5190F">
        <w:t>Work functions in the occupational areas where this unit may be used are subject to regulatory requirements. Refer to the FNS Implementation Guide Companion Volume or the relevant regulator for specific guidance on requirements.</w:t>
      </w:r>
    </w:p>
    <w:p w:rsidR="00000000" w:rsidRPr="00B5190F" w:rsidP="00B5190F">
      <w:pPr>
        <w:pStyle w:val="Heading1"/>
      </w:pPr>
      <w:bookmarkStart w:id="3" w:name="O_671062"/>
      <w:bookmarkEnd w:id="3"/>
      <w:r w:rsidRPr="00B5190F">
        <w:t>Pre-requisite Unit</w:t>
      </w:r>
    </w:p>
    <w:p w:rsidR="00000000" w:rsidRPr="00B5190F" w:rsidP="0012166C">
      <w:pPr>
        <w:pStyle w:val="BodyText"/>
      </w:pPr>
      <w:r w:rsidRPr="00B5190F">
        <w:t>BSBFIA401 Prepare financial reports</w:t>
      </w:r>
    </w:p>
    <w:p w:rsidR="0012166C" w:rsidP="0012166C">
      <w:pPr>
        <w:pStyle w:val="BodyText"/>
      </w:pPr>
      <w:r w:rsidRPr="00B5190F">
        <w:t xml:space="preserve">FNSACC301 Process financial transactions and extract interim reports </w:t>
      </w:r>
    </w:p>
    <w:p w:rsidR="00000000" w:rsidRPr="00B5190F" w:rsidP="00B5190F">
      <w:pPr>
        <w:pStyle w:val="Heading1"/>
      </w:pPr>
      <w:bookmarkStart w:id="4" w:name="O_671064"/>
      <w:bookmarkEnd w:id="4"/>
      <w:r w:rsidRPr="00B5190F">
        <w:t>Unit Sector</w:t>
      </w:r>
    </w:p>
    <w:p w:rsidR="00000000" w:rsidRPr="00B5190F" w:rsidP="0012166C">
      <w:pPr>
        <w:pStyle w:val="BodyText"/>
      </w:pPr>
      <w:r w:rsidRPr="00B5190F">
        <w:t>Accounting</w:t>
      </w:r>
    </w:p>
    <w:p w:rsidR="00000000" w:rsidRPr="00B5190F" w:rsidP="00B5190F">
      <w:pPr>
        <w:pStyle w:val="Heading1"/>
      </w:pPr>
      <w:bookmarkStart w:id="5" w:name="O_671065"/>
      <w:bookmarkEnd w:id="5"/>
      <w:r w:rsidRPr="00B5190F">
        <w:t>Elements and Performance Criteria</w:t>
      </w:r>
    </w:p>
    <w:tbl>
      <w:tblPr>
        <w:tblW w:w="9236" w:type="dxa"/>
        <w:tblLayout w:type="fixed"/>
        <w:tblCellMar>
          <w:left w:w="62" w:type="dxa"/>
          <w:right w:w="62" w:type="dxa"/>
        </w:tblCellMar>
        <w:tblLook w:val="0000"/>
      </w:tblPr>
      <w:tblGrid>
        <w:gridCol w:w="2645"/>
        <w:gridCol w:w="6591"/>
      </w:tblGrid>
      <w:tr w:rsidTr="00B5190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190F">
            <w:pPr>
              <w:pStyle w:val="BodyText"/>
              <w:rPr>
                <w:lang w:val="en-NZ"/>
              </w:rPr>
            </w:pPr>
            <w:r w:rsidRPr="00B5190F">
              <w:rPr>
                <w:rStyle w:val="SpecialBold"/>
              </w:rPr>
              <w:t>PERFORMANCE CRITERIA</w:t>
            </w:r>
          </w:p>
        </w:tc>
      </w:tr>
      <w:tr w:rsidTr="00B5190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rPr>
                <w:rStyle w:val="Emphasis"/>
              </w:rPr>
              <w:t>Performance criteria describe the performance needed to demonstrate achievement of the element.</w:t>
            </w:r>
          </w:p>
        </w:tc>
      </w:tr>
      <w:tr w:rsidTr="00B519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 Compile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t xml:space="preserve">1.1 Systematically code, classify and check data for accuracy and </w:t>
            </w:r>
            <w:r w:rsidRPr="00B5190F">
              <w:t>reliability in accordance with org</w:t>
            </w:r>
            <w:r w:rsidRPr="00B5190F">
              <w:t>anisational policy, procedures and accounting standards</w:t>
            </w:r>
          </w:p>
          <w:p w:rsidR="00000000" w:rsidRPr="00B5190F" w:rsidP="00B5190F">
            <w:pPr>
              <w:pStyle w:val="BodyText"/>
            </w:pPr>
            <w:r w:rsidRPr="00B5190F">
              <w:t>1.2 Use conversion and consolidation procedures to compile data in accordance with organisational policy and procedures</w:t>
            </w:r>
          </w:p>
          <w:p w:rsidR="00000000" w:rsidRPr="00B5190F" w:rsidP="00B5190F">
            <w:pPr>
              <w:pStyle w:val="BodyText"/>
            </w:pPr>
            <w:r w:rsidRPr="00B5190F">
              <w:t>1.3 Ensure accurate transfer of data to computerised systems as required</w:t>
            </w:r>
          </w:p>
          <w:p w:rsidR="00000000" w:rsidRPr="00B5190F" w:rsidP="00B5190F">
            <w:pPr>
              <w:pStyle w:val="BodyText"/>
            </w:pPr>
            <w:r w:rsidRPr="00B5190F">
              <w:t>1.4 Rec</w:t>
            </w:r>
            <w:r w:rsidRPr="00B5190F">
              <w:t xml:space="preserve">ord valuations in compliance with relevant accounting standards </w:t>
            </w:r>
          </w:p>
          <w:p w:rsidR="00000000" w:rsidP="00B5190F">
            <w:pPr>
              <w:pStyle w:val="BodyText"/>
              <w:rPr>
                <w:lang w:val="en-NZ"/>
              </w:rPr>
            </w:pPr>
            <w:r w:rsidRPr="00B5190F">
              <w:t xml:space="preserve">1.5 Identify and record effects of taxation </w:t>
            </w:r>
          </w:p>
        </w:tc>
      </w:tr>
      <w:tr w:rsidTr="00B519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2. Prepare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t>2.1 Present charts, diagrams and supporting data in appropriate format</w:t>
            </w:r>
          </w:p>
          <w:p w:rsidR="00000000" w:rsidRPr="00B5190F" w:rsidP="00B5190F">
            <w:pPr>
              <w:pStyle w:val="BodyText"/>
            </w:pPr>
            <w:r w:rsidRPr="00B5190F">
              <w:t>2.2 Ensure structure and format of reports are clear and conform to statutory requirements and organisational procedures</w:t>
            </w:r>
          </w:p>
          <w:p w:rsidR="00000000" w:rsidRPr="00B5190F" w:rsidP="00B5190F">
            <w:pPr>
              <w:pStyle w:val="BodyText"/>
            </w:pPr>
            <w:r w:rsidRPr="00B5190F">
              <w:t>2.3 Ensure statements and data are error free, comprehensive and comply with statutory requirements and organisational procedures</w:t>
            </w:r>
          </w:p>
        </w:tc>
      </w:tr>
    </w:tbl>
    <w:p w:rsidR="00000000" w:rsidRPr="00B5190F" w:rsidP="00B5190F">
      <w:pPr>
        <w:pStyle w:val="BodyText"/>
      </w:pPr>
    </w:p>
    <w:p w:rsidR="00000000" w:rsidRPr="00B5190F" w:rsidP="00B5190F">
      <w:pPr>
        <w:pStyle w:val="AllowPageBreak"/>
      </w:pPr>
    </w:p>
    <w:p w:rsidR="00000000" w:rsidRPr="00B5190F" w:rsidP="00B5190F">
      <w:pPr>
        <w:pStyle w:val="Heading1"/>
      </w:pPr>
      <w:bookmarkStart w:id="6" w:name="O_671066"/>
      <w:bookmarkEnd w:id="6"/>
      <w:r w:rsidRPr="00B5190F">
        <w:t>Foundation Skills</w:t>
      </w:r>
    </w:p>
    <w:p w:rsidR="00000000" w:rsidRPr="0012166C" w:rsidP="0012166C">
      <w:pPr>
        <w:pStyle w:val="BodyText"/>
        <w:rPr>
          <w:i/>
        </w:rPr>
      </w:pPr>
      <w:r w:rsidRPr="0012166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rPr>
                <w:rStyle w:val="SpecialBold"/>
              </w:rPr>
              <w:t>Description</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1.1, 1.3, 1.5, 2</w:t>
            </w:r>
            <w:r w:rsidRPr="00B5190F">
              <w:t>.3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ListBullet"/>
            </w:pPr>
            <w:r w:rsidRPr="00B5190F">
              <w:t>Researches, structures and analyses information from a range of sources to determine work requirements</w:t>
            </w:r>
          </w:p>
          <w:p w:rsidR="00000000" w:rsidP="00B5190F">
            <w:pPr>
              <w:pStyle w:val="ListBullet"/>
              <w:rPr>
                <w:lang w:val="en-NZ"/>
              </w:rPr>
            </w:pPr>
            <w:r w:rsidRPr="00B5190F">
              <w:t>Proofreads and checks work for accuracy and completeness</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1.1, 1.3, 1.5, 2.1, 2.2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ListBullet"/>
            </w:pPr>
            <w:r w:rsidRPr="00B5190F">
              <w:t>Prepares logically structured written and graphical information in required formats for business reports and presentations</w:t>
            </w:r>
          </w:p>
          <w:p w:rsidR="00000000" w:rsidP="00B5190F">
            <w:pPr>
              <w:pStyle w:val="ListBullet"/>
              <w:rPr>
                <w:lang w:val="en-NZ"/>
              </w:rPr>
            </w:pPr>
            <w:r w:rsidRPr="00B5190F">
              <w:t xml:space="preserve">Uses clear language, terminology and concepts appropriate for the audience and purpose to convey information </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ListBullet"/>
              <w:rPr>
                <w:lang w:val="en-NZ"/>
              </w:rPr>
            </w:pPr>
            <w:r w:rsidRPr="00B5190F">
              <w:t>Presents financial information to a range of personnel using language and concepts appropriate for the audience</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1.1-1.5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ListBullet"/>
              <w:rPr>
                <w:lang w:val="en-NZ"/>
              </w:rPr>
            </w:pPr>
            <w:r w:rsidRPr="00B5190F">
              <w:t xml:space="preserve">Uses mathematical equations to perform calculations, estimations and forecasting to analyse data and achieve </w:t>
            </w:r>
            <w:r w:rsidRPr="00B5190F">
              <w:t>required outco</w:t>
            </w:r>
            <w:r w:rsidRPr="00B5190F">
              <w:t xml:space="preserve">mes </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1.1-1.2, 1.4,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ListBullet"/>
              <w:rPr>
                <w:lang w:val="en-NZ"/>
              </w:rPr>
            </w:pPr>
            <w:r w:rsidRPr="00B5190F">
              <w:t xml:space="preserve">Takes responsibility for adherence to organisational policy and procedures and legislative requirements </w:t>
            </w:r>
          </w:p>
        </w:tc>
      </w:tr>
      <w:tr w:rsidTr="00B519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1.1-1.5,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ListBullet"/>
            </w:pPr>
            <w:r w:rsidRPr="00B5190F">
              <w:t xml:space="preserve">Plans, sequences and implements tasks according to organisational and legislative requirements </w:t>
            </w:r>
          </w:p>
          <w:p w:rsidR="00000000" w:rsidRPr="00B5190F" w:rsidP="00B5190F">
            <w:pPr>
              <w:pStyle w:val="ListBullet"/>
            </w:pPr>
            <w:r w:rsidRPr="00B5190F">
              <w:t xml:space="preserve">Uses problem-solving processes to identify and analyse reporting issues and develop options to resolve issues with the potential to have a negative impact </w:t>
            </w:r>
          </w:p>
          <w:p w:rsidR="00000000" w:rsidRPr="00B5190F" w:rsidP="00B5190F">
            <w:pPr>
              <w:pStyle w:val="ListBullet"/>
            </w:pPr>
            <w:r w:rsidRPr="00B5190F">
              <w:t>Uses</w:t>
            </w:r>
            <w:r w:rsidRPr="00B5190F">
              <w:t xml:space="preserve"> digital technologies and software packages, including spreadsheets and databases, to complete requirements</w:t>
            </w:r>
          </w:p>
        </w:tc>
      </w:tr>
    </w:tbl>
    <w:p w:rsidR="00000000" w:rsidRPr="00B5190F" w:rsidP="00B5190F">
      <w:pPr>
        <w:pStyle w:val="BodyText"/>
      </w:pPr>
    </w:p>
    <w:p w:rsidR="00000000" w:rsidRPr="00B5190F" w:rsidP="00B5190F">
      <w:pPr>
        <w:pStyle w:val="AllowPageBreak"/>
      </w:pPr>
    </w:p>
    <w:p w:rsidR="00000000" w:rsidRPr="00B5190F" w:rsidP="00B5190F">
      <w:pPr>
        <w:pStyle w:val="Heading1"/>
      </w:pPr>
      <w:bookmarkStart w:id="7" w:name="O_671068"/>
      <w:bookmarkEnd w:id="7"/>
      <w:r w:rsidRPr="00B5190F">
        <w:t>Unit Mapping Information</w:t>
      </w:r>
    </w:p>
    <w:tbl>
      <w:tblPr>
        <w:tblW w:w="0" w:type="auto"/>
        <w:tblLayout w:type="fixed"/>
        <w:tblCellMar>
          <w:left w:w="62" w:type="dxa"/>
          <w:right w:w="62" w:type="dxa"/>
        </w:tblCellMar>
        <w:tblLook w:val="0000"/>
      </w:tblPr>
      <w:tblGrid>
        <w:gridCol w:w="2220"/>
        <w:gridCol w:w="2295"/>
        <w:gridCol w:w="2295"/>
        <w:gridCol w:w="2160"/>
      </w:tblGrid>
      <w:tr w:rsidTr="00B519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 xml:space="preserve">Code and title </w:t>
            </w:r>
          </w:p>
          <w:p w:rsidR="00000000" w:rsidRPr="00B5190F" w:rsidP="00B5190F">
            <w:pPr>
              <w:pStyle w:val="BodyText"/>
            </w:pPr>
            <w:r w:rsidRPr="00B519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Code and title</w:t>
            </w:r>
          </w:p>
          <w:p w:rsidR="00000000" w:rsidRPr="00B5190F" w:rsidP="00B5190F">
            <w:pPr>
              <w:pStyle w:val="BodyText"/>
            </w:pPr>
            <w:r w:rsidRPr="00B519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rPr>
                <w:rStyle w:val="SpecialBold"/>
              </w:rPr>
              <w:t>Equivalence status</w:t>
            </w:r>
          </w:p>
        </w:tc>
      </w:tr>
      <w:tr w:rsidTr="00B5190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FNSACC504 Prepare financial reports for corporate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90F">
            <w:pPr>
              <w:pStyle w:val="BodyText"/>
              <w:rPr>
                <w:lang w:val="en-NZ"/>
              </w:rPr>
            </w:pPr>
            <w:r w:rsidRPr="00B5190F">
              <w:t>FNSACC504A Prepare financial reports for corporate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t>Updated to meet Standards for Training Packages</w:t>
            </w:r>
          </w:p>
          <w:p w:rsidR="00000000" w:rsidRPr="00B5190F" w:rsidP="00B5190F">
            <w:pPr>
              <w:pStyle w:val="BodyText"/>
            </w:pPr>
            <w:r w:rsidRPr="00B5190F">
              <w:t>Edits to clarify intent of elements</w:t>
            </w:r>
          </w:p>
          <w:p w:rsidR="00000000" w:rsidP="00B5190F">
            <w:pPr>
              <w:pStyle w:val="BodyText"/>
              <w:rPr>
                <w:lang w:val="en-NZ"/>
              </w:rPr>
            </w:pPr>
            <w:r w:rsidRPr="00B5190F">
              <w:t>Pre-requisite units updated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90F" w:rsidP="00B5190F">
            <w:pPr>
              <w:pStyle w:val="BodyText"/>
            </w:pPr>
            <w:r w:rsidRPr="00B5190F">
              <w:t>No equivalent unit</w:t>
            </w:r>
          </w:p>
        </w:tc>
      </w:tr>
    </w:tbl>
    <w:p w:rsidR="00000000" w:rsidRPr="00B5190F" w:rsidP="00B5190F">
      <w:pPr>
        <w:pStyle w:val="BodyText"/>
      </w:pPr>
    </w:p>
    <w:p w:rsidR="00000000" w:rsidRPr="00B5190F" w:rsidP="00B5190F">
      <w:pPr>
        <w:pStyle w:val="AllowPageBreak"/>
      </w:pPr>
    </w:p>
    <w:p w:rsidR="00000000" w:rsidRPr="00B5190F" w:rsidP="00B5190F">
      <w:pPr>
        <w:pStyle w:val="Heading1"/>
      </w:pPr>
      <w:bookmarkStart w:id="8" w:name="O_671075"/>
      <w:bookmarkEnd w:id="8"/>
      <w:r w:rsidRPr="00B5190F">
        <w:t>Links</w:t>
      </w:r>
    </w:p>
    <w:p w:rsidR="00000000" w:rsidRPr="00B5190F" w:rsidP="0012166C">
      <w:pPr>
        <w:pStyle w:val="BodyText"/>
      </w:pPr>
      <w:r w:rsidRPr="00B5190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C1170">
        <w:rPr>
          <w:rStyle w:val="Hyperlink"/>
        </w:rPr>
        <w:t>https://vetnet.gov.au/Pages/TrainingDocs.aspx?q=c7200cc8-0566-4f04-b76f-e89fd6f102fe</w:t>
      </w:r>
      <w:r>
        <w:fldChar w:fldCharType="end"/>
      </w:r>
    </w:p>
    <w:p w:rsidR="00000000" w:rsidRPr="00B5190F" w:rsidP="00B5190F"/>
    <w:sectPr w:rsidSect="00B519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F" w:rsidRPr="0012166C" w:rsidP="00121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C" w:rsidP="00B51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66C" w:rsidP="00B519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166C" w:rsidP="00B51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90F" w:rsidRPr="0012166C" w:rsidP="00121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66C" w:rsidRPr="002D2AF8" w:rsidP="00B5190F">
    <w:pPr>
      <w:pStyle w:val="Header"/>
      <w:framePr w:wrap="around"/>
    </w:pPr>
    <w:r>
      <w:fldChar w:fldCharType="begin"/>
    </w:r>
    <w:r>
      <w:instrText xml:space="preserve"> TITLE   \* MERGEFORMAT </w:instrText>
    </w:r>
    <w:r>
      <w:fldChar w:fldCharType="separate"/>
    </w:r>
    <w:r>
      <w:t>FNSACC504 Prepare financial reports for corporate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12166C" w:rsidP="00B51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8B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D2F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90F"/>
    <w:pPr>
      <w:spacing w:before="360" w:after="60"/>
      <w:outlineLvl w:val="0"/>
    </w:pPr>
    <w:rPr>
      <w:sz w:val="32"/>
    </w:rPr>
  </w:style>
  <w:style w:type="paragraph" w:styleId="Heading2">
    <w:name w:val="heading 2"/>
    <w:basedOn w:val="HeadingBase"/>
    <w:next w:val="BodyText"/>
    <w:link w:val="Heading2Char"/>
    <w:qFormat/>
    <w:rsid w:val="00B5190F"/>
    <w:pPr>
      <w:keepLines/>
      <w:spacing w:before="240" w:after="120"/>
      <w:outlineLvl w:val="1"/>
    </w:pPr>
    <w:rPr>
      <w:sz w:val="28"/>
      <w:szCs w:val="40"/>
    </w:rPr>
  </w:style>
  <w:style w:type="paragraph" w:styleId="Heading3">
    <w:name w:val="heading 3"/>
    <w:basedOn w:val="HeadingBase"/>
    <w:next w:val="BodyText"/>
    <w:link w:val="Heading3Char"/>
    <w:qFormat/>
    <w:rsid w:val="00B5190F"/>
    <w:pPr>
      <w:spacing w:before="180" w:after="120"/>
      <w:outlineLvl w:val="2"/>
    </w:pPr>
    <w:rPr>
      <w:spacing w:val="-10"/>
      <w:kern w:val="32"/>
    </w:rPr>
  </w:style>
  <w:style w:type="paragraph" w:styleId="Heading4">
    <w:name w:val="heading 4"/>
    <w:basedOn w:val="HeadingBase"/>
    <w:next w:val="BodyText"/>
    <w:link w:val="Heading4Char"/>
    <w:qFormat/>
    <w:rsid w:val="00B5190F"/>
    <w:pPr>
      <w:spacing w:before="160" w:after="120"/>
      <w:outlineLvl w:val="3"/>
    </w:pPr>
    <w:rPr>
      <w:sz w:val="22"/>
    </w:rPr>
  </w:style>
  <w:style w:type="paragraph" w:styleId="Heading5">
    <w:name w:val="heading 5"/>
    <w:basedOn w:val="HeadingBase"/>
    <w:next w:val="Normal"/>
    <w:link w:val="Heading5Char"/>
    <w:qFormat/>
    <w:rsid w:val="00B5190F"/>
    <w:pPr>
      <w:spacing w:before="80"/>
      <w:outlineLvl w:val="4"/>
    </w:pPr>
    <w:rPr>
      <w:color w:val="918585"/>
      <w:sz w:val="20"/>
    </w:rPr>
  </w:style>
  <w:style w:type="paragraph" w:styleId="Heading6">
    <w:name w:val="heading 6"/>
    <w:basedOn w:val="HeadingBase"/>
    <w:next w:val="Normal"/>
    <w:link w:val="Heading6Char"/>
    <w:qFormat/>
    <w:rsid w:val="00B5190F"/>
    <w:pPr>
      <w:spacing w:before="60"/>
      <w:outlineLvl w:val="5"/>
    </w:pPr>
    <w:rPr>
      <w:color w:val="918585"/>
      <w:sz w:val="20"/>
    </w:rPr>
  </w:style>
  <w:style w:type="paragraph" w:styleId="Heading7">
    <w:name w:val="heading 7"/>
    <w:basedOn w:val="Normal"/>
    <w:next w:val="Normal"/>
    <w:link w:val="Heading7Char"/>
    <w:qFormat/>
    <w:rsid w:val="00B5190F"/>
    <w:pPr>
      <w:ind w:left="720"/>
      <w:outlineLvl w:val="6"/>
    </w:pPr>
    <w:rPr>
      <w:i/>
    </w:rPr>
  </w:style>
  <w:style w:type="paragraph" w:styleId="Heading8">
    <w:name w:val="heading 8"/>
    <w:basedOn w:val="Normal"/>
    <w:next w:val="Normal"/>
    <w:link w:val="Heading8Char"/>
    <w:qFormat/>
    <w:rsid w:val="00B5190F"/>
    <w:pPr>
      <w:ind w:left="720"/>
      <w:outlineLvl w:val="7"/>
    </w:pPr>
    <w:rPr>
      <w:i/>
    </w:rPr>
  </w:style>
  <w:style w:type="paragraph" w:styleId="Heading9">
    <w:name w:val="heading 9"/>
    <w:basedOn w:val="Normal"/>
    <w:next w:val="Normal"/>
    <w:link w:val="Heading9Char"/>
    <w:qFormat/>
    <w:rsid w:val="00B5190F"/>
    <w:pPr>
      <w:ind w:left="720"/>
      <w:outlineLvl w:val="8"/>
    </w:pPr>
    <w:rPr>
      <w:i/>
    </w:rPr>
  </w:style>
  <w:style w:type="character" w:default="1" w:styleId="DefaultParagraphFont">
    <w:name w:val="Default Paragraph Font"/>
    <w:uiPriority w:val="1"/>
    <w:unhideWhenUsed/>
    <w:rsid w:val="00B51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90F"/>
  </w:style>
  <w:style w:type="character" w:customStyle="1" w:styleId="Heading1Char">
    <w:name w:val="Heading 1 Char"/>
    <w:basedOn w:val="DefaultParagraphFont"/>
    <w:link w:val="Heading1"/>
    <w:rsid w:val="00B5190F"/>
    <w:rPr>
      <w:rFonts w:ascii="Times New Roman" w:eastAsia="Times New Roman" w:hAnsi="Times New Roman" w:cs="Times New Roman"/>
      <w:b/>
      <w:sz w:val="32"/>
      <w:szCs w:val="20"/>
      <w:lang w:eastAsia="en-US"/>
    </w:rPr>
  </w:style>
  <w:style w:type="paragraph" w:styleId="BodyText">
    <w:name w:val="Body Text"/>
    <w:basedOn w:val="Normal"/>
    <w:link w:val="BodyTextChar"/>
    <w:rsid w:val="00B51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90F"/>
    <w:rPr>
      <w:rFonts w:ascii="Times New Roman" w:eastAsia="Times New Roman" w:hAnsi="Times New Roman" w:cs="Times New Roman"/>
      <w:sz w:val="24"/>
      <w:lang w:eastAsia="en-US"/>
    </w:rPr>
  </w:style>
  <w:style w:type="paragraph" w:styleId="ListBullet">
    <w:name w:val="List Bullet"/>
    <w:basedOn w:val="List"/>
    <w:rsid w:val="00B5190F"/>
    <w:pPr>
      <w:numPr>
        <w:numId w:val="11"/>
      </w:numPr>
      <w:tabs>
        <w:tab w:val="clear" w:pos="340"/>
      </w:tabs>
      <w:spacing w:before="40" w:after="40"/>
    </w:pPr>
  </w:style>
  <w:style w:type="character" w:customStyle="1" w:styleId="SpecialBold">
    <w:name w:val="Special Bold"/>
    <w:basedOn w:val="DefaultParagraphFont"/>
    <w:rsid w:val="00B5190F"/>
    <w:rPr>
      <w:b/>
      <w:spacing w:val="0"/>
    </w:rPr>
  </w:style>
  <w:style w:type="character" w:styleId="Emphasis">
    <w:name w:val="Emphasis"/>
    <w:basedOn w:val="DefaultParagraphFont"/>
    <w:qFormat/>
    <w:rsid w:val="00B5190F"/>
    <w:rPr>
      <w:i/>
    </w:rPr>
  </w:style>
  <w:style w:type="paragraph" w:customStyle="1" w:styleId="SuperHeading">
    <w:name w:val="SuperHeading"/>
    <w:basedOn w:val="Normal"/>
    <w:rsid w:val="00B5190F"/>
    <w:pPr>
      <w:spacing w:before="240" w:after="120"/>
      <w:outlineLvl w:val="0"/>
    </w:pPr>
    <w:rPr>
      <w:rFonts w:ascii="Times New Roman" w:hAnsi="Times New Roman"/>
      <w:b/>
      <w:sz w:val="32"/>
    </w:rPr>
  </w:style>
  <w:style w:type="paragraph" w:customStyle="1" w:styleId="AllowPageBreak">
    <w:name w:val="AllowPageBreak"/>
    <w:rsid w:val="00B519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90F"/>
    <w:rPr>
      <w:rFonts w:ascii="Courier New" w:eastAsia="Times New Roman" w:hAnsi="Courier New" w:cs="Times New Roman"/>
      <w:i/>
      <w:szCs w:val="20"/>
      <w:lang w:eastAsia="en-US"/>
    </w:rPr>
  </w:style>
  <w:style w:type="paragraph" w:customStyle="1" w:styleId="HeadingBase">
    <w:name w:val="Heading Base"/>
    <w:rsid w:val="00B51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90F"/>
    <w:pPr>
      <w:tabs>
        <w:tab w:val="right" w:leader="dot" w:pos="9072"/>
      </w:tabs>
      <w:ind w:left="567"/>
    </w:pPr>
    <w:rPr>
      <w:szCs w:val="22"/>
    </w:rPr>
  </w:style>
  <w:style w:type="paragraph" w:customStyle="1" w:styleId="TOCBase">
    <w:name w:val="TOC Base"/>
    <w:rsid w:val="00B51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90F"/>
    <w:pPr>
      <w:tabs>
        <w:tab w:val="right" w:leader="dot" w:pos="9072"/>
      </w:tabs>
      <w:spacing w:before="40" w:after="40"/>
      <w:ind w:left="284"/>
    </w:pPr>
    <w:rPr>
      <w:rFonts w:ascii="Times New Roman" w:hAnsi="Times New Roman"/>
    </w:rPr>
  </w:style>
  <w:style w:type="paragraph" w:styleId="TOC1">
    <w:name w:val="toc 1"/>
    <w:basedOn w:val="TOCBase"/>
    <w:next w:val="Normal"/>
    <w:rsid w:val="00B51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90F"/>
    <w:rPr>
      <w:rFonts w:ascii="Times New Roman" w:eastAsia="Times New Roman" w:hAnsi="Times New Roman" w:cs="Times New Roman"/>
      <w:sz w:val="16"/>
      <w:lang w:eastAsia="en-US"/>
    </w:rPr>
  </w:style>
  <w:style w:type="paragraph" w:styleId="Title">
    <w:name w:val="Title"/>
    <w:basedOn w:val="HeadingBase"/>
    <w:link w:val="TitleChar"/>
    <w:qFormat/>
    <w:rsid w:val="00B5190F"/>
    <w:pPr>
      <w:spacing w:before="5040"/>
      <w:jc w:val="center"/>
    </w:pPr>
    <w:rPr>
      <w:sz w:val="48"/>
      <w:szCs w:val="72"/>
      <w:lang w:val="en-US"/>
    </w:rPr>
  </w:style>
  <w:style w:type="character" w:customStyle="1" w:styleId="TitleChar">
    <w:name w:val="Title Char"/>
    <w:basedOn w:val="DefaultParagraphFont"/>
    <w:link w:val="Title"/>
    <w:rsid w:val="00B51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90F"/>
    <w:pPr>
      <w:tabs>
        <w:tab w:val="left" w:pos="3600"/>
        <w:tab w:val="left" w:pos="3958"/>
      </w:tabs>
    </w:pPr>
  </w:style>
  <w:style w:type="paragraph" w:styleId="List">
    <w:name w:val="List"/>
    <w:basedOn w:val="BodyText"/>
    <w:next w:val="BodyText"/>
    <w:rsid w:val="00B5190F"/>
    <w:pPr>
      <w:tabs>
        <w:tab w:val="left" w:pos="340"/>
      </w:tabs>
      <w:spacing w:before="60" w:after="60"/>
      <w:ind w:left="340" w:hanging="340"/>
    </w:pPr>
  </w:style>
  <w:style w:type="paragraph" w:customStyle="1" w:styleId="Note">
    <w:name w:val="Note"/>
    <w:basedOn w:val="BodyText"/>
    <w:rsid w:val="00B51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90F"/>
    <w:pPr>
      <w:framePr w:wrap="auto" w:hAnchor="text" w:y="6049"/>
    </w:pPr>
    <w:rPr>
      <w:color w:val="000000"/>
      <w:sz w:val="40"/>
    </w:rPr>
  </w:style>
  <w:style w:type="paragraph" w:customStyle="1" w:styleId="TOCTitle">
    <w:name w:val="TOCTitle"/>
    <w:basedOn w:val="Heading1"/>
    <w:rsid w:val="00B5190F"/>
    <w:pPr>
      <w:spacing w:after="240"/>
      <w:jc w:val="center"/>
      <w:outlineLvl w:val="9"/>
    </w:pPr>
    <w:rPr>
      <w:caps/>
    </w:rPr>
  </w:style>
  <w:style w:type="paragraph" w:customStyle="1" w:styleId="Version">
    <w:name w:val="Version"/>
    <w:rsid w:val="00B519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90F"/>
    <w:pPr>
      <w:numPr>
        <w:numId w:val="12"/>
      </w:numPr>
      <w:tabs>
        <w:tab w:val="clear" w:pos="680"/>
      </w:tabs>
    </w:pPr>
  </w:style>
  <w:style w:type="paragraph" w:styleId="Index1">
    <w:name w:val="index 1"/>
    <w:basedOn w:val="Normal"/>
    <w:next w:val="Normal"/>
    <w:semiHidden/>
    <w:rsid w:val="00B5190F"/>
    <w:pPr>
      <w:keepNext w:val="0"/>
      <w:tabs>
        <w:tab w:val="right" w:pos="4176"/>
      </w:tabs>
      <w:ind w:left="198" w:hanging="198"/>
    </w:pPr>
    <w:rPr>
      <w:rFonts w:ascii="Garamond" w:hAnsi="Garamond"/>
    </w:rPr>
  </w:style>
  <w:style w:type="paragraph" w:styleId="IndexHeading">
    <w:name w:val="index heading"/>
    <w:basedOn w:val="Normal"/>
    <w:next w:val="Index1"/>
    <w:semiHidden/>
    <w:rsid w:val="00B5190F"/>
    <w:pPr>
      <w:spacing w:before="120" w:after="120"/>
    </w:pPr>
    <w:rPr>
      <w:rFonts w:ascii="Arial" w:hAnsi="Arial"/>
      <w:b/>
      <w:color w:val="918585"/>
      <w:sz w:val="24"/>
    </w:rPr>
  </w:style>
  <w:style w:type="paragraph" w:styleId="Header">
    <w:name w:val="header"/>
    <w:basedOn w:val="Normal"/>
    <w:link w:val="HeaderChar"/>
    <w:rsid w:val="00B51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90F"/>
    <w:rPr>
      <w:rFonts w:ascii="Times New Roman" w:eastAsia="Times New Roman" w:hAnsi="Times New Roman" w:cs="Times New Roman"/>
      <w:sz w:val="16"/>
      <w:szCs w:val="20"/>
      <w:lang w:val="en-GB" w:eastAsia="en-US"/>
    </w:rPr>
  </w:style>
  <w:style w:type="paragraph" w:customStyle="1" w:styleId="Chapter">
    <w:name w:val="Chapter"/>
    <w:basedOn w:val="Normal"/>
    <w:rsid w:val="00B5190F"/>
    <w:pPr>
      <w:spacing w:before="240"/>
    </w:pPr>
    <w:rPr>
      <w:rFonts w:ascii="Times New Roman" w:hAnsi="Times New Roman"/>
      <w:smallCaps/>
      <w:spacing w:val="80"/>
      <w:sz w:val="28"/>
    </w:rPr>
  </w:style>
  <w:style w:type="paragraph" w:customStyle="1" w:styleId="InChapter">
    <w:name w:val="InChapter"/>
    <w:basedOn w:val="Heading3"/>
    <w:rsid w:val="00B5190F"/>
    <w:pPr>
      <w:spacing w:after="240"/>
      <w:outlineLvl w:val="9"/>
    </w:pPr>
    <w:rPr>
      <w:noProof/>
    </w:rPr>
  </w:style>
  <w:style w:type="paragraph" w:styleId="Index2">
    <w:name w:val="index 2"/>
    <w:basedOn w:val="Normal"/>
    <w:next w:val="Normal"/>
    <w:semiHidden/>
    <w:rsid w:val="00B5190F"/>
    <w:pPr>
      <w:tabs>
        <w:tab w:val="right" w:pos="4176"/>
      </w:tabs>
      <w:ind w:left="568" w:hanging="284"/>
    </w:pPr>
    <w:rPr>
      <w:rFonts w:ascii="Garamond" w:hAnsi="Garamond"/>
    </w:rPr>
  </w:style>
  <w:style w:type="paragraph" w:customStyle="1" w:styleId="Byline">
    <w:name w:val="Byline"/>
    <w:rsid w:val="00B51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90F"/>
    <w:pPr>
      <w:tabs>
        <w:tab w:val="clear" w:pos="3600"/>
        <w:tab w:val="clear" w:pos="3958"/>
      </w:tabs>
      <w:jc w:val="right"/>
    </w:pPr>
  </w:style>
  <w:style w:type="paragraph" w:styleId="Caption">
    <w:name w:val="caption"/>
    <w:basedOn w:val="BodyText"/>
    <w:next w:val="Normal"/>
    <w:qFormat/>
    <w:rsid w:val="00B5190F"/>
    <w:pPr>
      <w:framePr w:w="2268" w:hSpace="181" w:vSpace="181" w:wrap="around" w:vAnchor="text" w:hAnchor="page" w:x="1135" w:y="285" w:anchorLock="1"/>
    </w:pPr>
    <w:rPr>
      <w:i/>
    </w:rPr>
  </w:style>
  <w:style w:type="paragraph" w:customStyle="1" w:styleId="MiniTOCTitle">
    <w:name w:val="MiniTOCTitle"/>
    <w:basedOn w:val="Heading4"/>
    <w:rsid w:val="00B5190F"/>
    <w:pPr>
      <w:spacing w:before="240"/>
      <w:outlineLvl w:val="9"/>
    </w:pPr>
    <w:rPr>
      <w:noProof/>
      <w:sz w:val="24"/>
    </w:rPr>
  </w:style>
  <w:style w:type="paragraph" w:customStyle="1" w:styleId="MiniTOCItem">
    <w:name w:val="MiniTOCItem"/>
    <w:basedOn w:val="ListBullet"/>
    <w:rsid w:val="00B5190F"/>
    <w:pPr>
      <w:numPr>
        <w:numId w:val="0"/>
      </w:numPr>
      <w:tabs>
        <w:tab w:val="right" w:leader="dot" w:pos="6521"/>
      </w:tabs>
      <w:spacing w:before="0" w:after="0"/>
    </w:pPr>
  </w:style>
  <w:style w:type="paragraph" w:customStyle="1" w:styleId="TOFTitle">
    <w:name w:val="TOFTitle"/>
    <w:basedOn w:val="TOCTitle"/>
    <w:rsid w:val="00B5190F"/>
  </w:style>
  <w:style w:type="paragraph" w:styleId="TableofFigures">
    <w:name w:val="table of figures"/>
    <w:basedOn w:val="Normal"/>
    <w:next w:val="Normal"/>
    <w:semiHidden/>
    <w:rsid w:val="00B5190F"/>
    <w:pPr>
      <w:tabs>
        <w:tab w:val="right" w:leader="dot" w:pos="9072"/>
      </w:tabs>
      <w:ind w:left="970" w:hanging="403"/>
    </w:pPr>
    <w:rPr>
      <w:rFonts w:ascii="Times New Roman" w:hAnsi="Times New Roman"/>
      <w:b/>
    </w:rPr>
  </w:style>
  <w:style w:type="paragraph" w:styleId="ListNumber">
    <w:name w:val="List Number"/>
    <w:basedOn w:val="List"/>
    <w:rsid w:val="00B5190F"/>
    <w:pPr>
      <w:numPr>
        <w:numId w:val="14"/>
      </w:numPr>
      <w:tabs>
        <w:tab w:val="clear" w:pos="340"/>
      </w:tabs>
    </w:pPr>
  </w:style>
  <w:style w:type="character" w:customStyle="1" w:styleId="WingdingSymbols">
    <w:name w:val="Wingding Symbols"/>
    <w:rsid w:val="00B5190F"/>
    <w:rPr>
      <w:rFonts w:ascii="Wingdings" w:hAnsi="Wingdings"/>
    </w:rPr>
  </w:style>
  <w:style w:type="paragraph" w:customStyle="1" w:styleId="TableHeading">
    <w:name w:val="Table Heading"/>
    <w:basedOn w:val="HeadingBase"/>
    <w:rsid w:val="00B5190F"/>
    <w:pPr>
      <w:keepLines/>
      <w:pBdr>
        <w:bottom w:val="single" w:sz="6" w:space="1" w:color="918585"/>
      </w:pBdr>
      <w:spacing w:before="240"/>
    </w:pPr>
  </w:style>
  <w:style w:type="character" w:customStyle="1" w:styleId="HotSpot">
    <w:name w:val="HotSpot"/>
    <w:rsid w:val="00B5190F"/>
    <w:rPr>
      <w:color w:val="0033CC"/>
      <w:u w:val="none"/>
    </w:rPr>
  </w:style>
  <w:style w:type="paragraph" w:customStyle="1" w:styleId="BodyTextRight">
    <w:name w:val="Body Text Right"/>
    <w:basedOn w:val="BodyText"/>
    <w:rsid w:val="00B5190F"/>
    <w:pPr>
      <w:spacing w:before="0" w:after="0"/>
      <w:jc w:val="right"/>
    </w:pPr>
  </w:style>
  <w:style w:type="paragraph" w:styleId="Index3">
    <w:name w:val="index 3"/>
    <w:basedOn w:val="ListNumber2"/>
    <w:next w:val="Normal"/>
    <w:semiHidden/>
    <w:rsid w:val="00B5190F"/>
    <w:pPr>
      <w:numPr>
        <w:numId w:val="0"/>
      </w:numPr>
      <w:tabs>
        <w:tab w:val="right" w:leader="dot" w:pos="4176"/>
      </w:tabs>
    </w:pPr>
  </w:style>
  <w:style w:type="paragraph" w:styleId="ListNumber2">
    <w:name w:val="List Number 2"/>
    <w:basedOn w:val="List2"/>
    <w:rsid w:val="00B5190F"/>
    <w:pPr>
      <w:numPr>
        <w:numId w:val="9"/>
      </w:numPr>
      <w:tabs>
        <w:tab w:val="clear" w:pos="1060"/>
      </w:tabs>
    </w:pPr>
  </w:style>
  <w:style w:type="paragraph" w:customStyle="1" w:styleId="MarginNote">
    <w:name w:val="Margin Note"/>
    <w:basedOn w:val="BodyText"/>
    <w:rsid w:val="00B51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90F"/>
    <w:rPr>
      <w:sz w:val="32"/>
    </w:rPr>
  </w:style>
  <w:style w:type="paragraph" w:customStyle="1" w:styleId="HeadingProcedure">
    <w:name w:val="Heading Procedure"/>
    <w:basedOn w:val="HeadingBase"/>
    <w:next w:val="Normal"/>
    <w:rsid w:val="00B5190F"/>
    <w:pPr>
      <w:tabs>
        <w:tab w:val="left" w:pos="0"/>
      </w:tabs>
      <w:spacing w:before="120" w:after="60"/>
    </w:pPr>
    <w:rPr>
      <w:i/>
      <w:color w:val="918585"/>
      <w:sz w:val="22"/>
    </w:rPr>
  </w:style>
  <w:style w:type="paragraph" w:customStyle="1" w:styleId="TableBodyText">
    <w:name w:val="Table Body Text"/>
    <w:basedOn w:val="BodyText"/>
    <w:rsid w:val="00B5190F"/>
    <w:pPr>
      <w:spacing w:before="60" w:after="60"/>
    </w:pPr>
  </w:style>
  <w:style w:type="paragraph" w:styleId="ListContinue">
    <w:name w:val="List Continue"/>
    <w:basedOn w:val="List"/>
    <w:rsid w:val="00B5190F"/>
    <w:pPr>
      <w:ind w:firstLine="0"/>
    </w:pPr>
  </w:style>
  <w:style w:type="paragraph" w:customStyle="1" w:styleId="ListNote">
    <w:name w:val="List Note"/>
    <w:basedOn w:val="List"/>
    <w:rsid w:val="00B5190F"/>
    <w:pPr>
      <w:pBdr>
        <w:top w:val="single" w:sz="6" w:space="2" w:color="918585"/>
        <w:bottom w:val="single" w:sz="6" w:space="2" w:color="918585"/>
      </w:pBdr>
      <w:tabs>
        <w:tab w:val="left" w:pos="1021"/>
      </w:tabs>
      <w:ind w:firstLine="0"/>
    </w:pPr>
  </w:style>
  <w:style w:type="paragraph" w:customStyle="1" w:styleId="Warning">
    <w:name w:val="Warning"/>
    <w:basedOn w:val="BodyText"/>
    <w:rsid w:val="00B5190F"/>
    <w:pPr>
      <w:shd w:val="clear" w:color="auto" w:fill="D9D9D9"/>
      <w:tabs>
        <w:tab w:val="left" w:pos="992"/>
      </w:tabs>
      <w:ind w:left="119" w:right="119"/>
    </w:pPr>
    <w:rPr>
      <w:sz w:val="20"/>
    </w:rPr>
  </w:style>
  <w:style w:type="paragraph" w:customStyle="1" w:styleId="MarginIcons">
    <w:name w:val="Margin Icons"/>
    <w:basedOn w:val="BodyText"/>
    <w:rsid w:val="00B51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90F"/>
    <w:rPr>
      <w:rFonts w:ascii="Courier New" w:hAnsi="Courier New"/>
    </w:rPr>
  </w:style>
  <w:style w:type="paragraph" w:customStyle="1" w:styleId="NoteBullet">
    <w:name w:val="Note Bullet"/>
    <w:basedOn w:val="Note"/>
    <w:rsid w:val="00B5190F"/>
    <w:pPr>
      <w:tabs>
        <w:tab w:val="clear" w:pos="680"/>
      </w:tabs>
      <w:spacing w:before="60" w:after="60"/>
    </w:pPr>
  </w:style>
  <w:style w:type="paragraph" w:customStyle="1" w:styleId="SubHeading2">
    <w:name w:val="SubHeading2"/>
    <w:basedOn w:val="HeadingBase"/>
    <w:rsid w:val="00B5190F"/>
    <w:pPr>
      <w:spacing w:before="240" w:after="60"/>
    </w:pPr>
    <w:rPr>
      <w:sz w:val="20"/>
    </w:rPr>
  </w:style>
  <w:style w:type="paragraph" w:customStyle="1" w:styleId="SubHeading1">
    <w:name w:val="SubHeading1"/>
    <w:basedOn w:val="HeadingBase"/>
    <w:rsid w:val="00B5190F"/>
    <w:pPr>
      <w:spacing w:before="240" w:after="60"/>
    </w:pPr>
    <w:rPr>
      <w:color w:val="918585"/>
      <w:sz w:val="22"/>
    </w:rPr>
  </w:style>
  <w:style w:type="paragraph" w:customStyle="1" w:styleId="SideHeading">
    <w:name w:val="Side Heading"/>
    <w:basedOn w:val="HeadingBase"/>
    <w:rsid w:val="00B51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90F"/>
    <w:pPr>
      <w:numPr>
        <w:numId w:val="10"/>
      </w:numPr>
    </w:pPr>
  </w:style>
  <w:style w:type="paragraph" w:styleId="PlainText">
    <w:name w:val="Plain Text"/>
    <w:basedOn w:val="Normal"/>
    <w:link w:val="PlainTextChar"/>
    <w:rsid w:val="00B5190F"/>
    <w:rPr>
      <w:sz w:val="20"/>
    </w:rPr>
  </w:style>
  <w:style w:type="character" w:customStyle="1" w:styleId="PlainTextChar">
    <w:name w:val="Plain Text Char"/>
    <w:basedOn w:val="DefaultParagraphFont"/>
    <w:link w:val="PlainText"/>
    <w:rsid w:val="00B5190F"/>
    <w:rPr>
      <w:rFonts w:ascii="Courier New" w:eastAsia="Times New Roman" w:hAnsi="Courier New" w:cs="Times New Roman"/>
      <w:sz w:val="20"/>
      <w:szCs w:val="20"/>
      <w:lang w:eastAsia="en-US"/>
    </w:rPr>
  </w:style>
  <w:style w:type="character" w:customStyle="1" w:styleId="MenuOption">
    <w:name w:val="Menu Option"/>
    <w:basedOn w:val="DefaultParagraphFont"/>
    <w:rsid w:val="00B5190F"/>
    <w:rPr>
      <w:b/>
      <w:smallCaps/>
    </w:rPr>
  </w:style>
  <w:style w:type="paragraph" w:customStyle="1" w:styleId="TableListNumber">
    <w:name w:val="Table List Number"/>
    <w:basedOn w:val="ListNumber"/>
    <w:rsid w:val="00B5190F"/>
    <w:pPr>
      <w:numPr>
        <w:numId w:val="0"/>
      </w:numPr>
    </w:pPr>
  </w:style>
  <w:style w:type="paragraph" w:styleId="TOC4">
    <w:name w:val="toc 4"/>
    <w:basedOn w:val="TOCBase"/>
    <w:next w:val="Normal"/>
    <w:semiHidden/>
    <w:rsid w:val="00B5190F"/>
    <w:pPr>
      <w:tabs>
        <w:tab w:val="right" w:leader="dot" w:pos="9071"/>
      </w:tabs>
      <w:ind w:left="1701"/>
    </w:pPr>
  </w:style>
  <w:style w:type="paragraph" w:customStyle="1" w:styleId="ListAlpha">
    <w:name w:val="List Alpha"/>
    <w:basedOn w:val="List"/>
    <w:rsid w:val="00B5190F"/>
    <w:pPr>
      <w:numPr>
        <w:numId w:val="8"/>
      </w:numPr>
    </w:pPr>
  </w:style>
  <w:style w:type="paragraph" w:customStyle="1" w:styleId="ListAlpha2">
    <w:name w:val="List Alpha 2"/>
    <w:basedOn w:val="List2"/>
    <w:rsid w:val="00B5190F"/>
    <w:pPr>
      <w:numPr>
        <w:numId w:val="7"/>
      </w:numPr>
    </w:pPr>
  </w:style>
  <w:style w:type="paragraph" w:styleId="List2">
    <w:name w:val="List 2"/>
    <w:basedOn w:val="BodyText"/>
    <w:rsid w:val="00B5190F"/>
    <w:pPr>
      <w:tabs>
        <w:tab w:val="left" w:pos="680"/>
      </w:tabs>
      <w:spacing w:before="60" w:after="60"/>
      <w:ind w:left="680" w:hanging="340"/>
    </w:pPr>
  </w:style>
  <w:style w:type="paragraph" w:styleId="List3">
    <w:name w:val="List 3"/>
    <w:basedOn w:val="BodyText"/>
    <w:rsid w:val="00B5190F"/>
    <w:pPr>
      <w:tabs>
        <w:tab w:val="left" w:pos="1021"/>
      </w:tabs>
      <w:spacing w:before="60" w:after="60"/>
      <w:ind w:left="1020" w:hanging="340"/>
    </w:pPr>
  </w:style>
  <w:style w:type="paragraph" w:styleId="List4">
    <w:name w:val="List 4"/>
    <w:basedOn w:val="BodyText"/>
    <w:rsid w:val="00B5190F"/>
    <w:pPr>
      <w:tabs>
        <w:tab w:val="left" w:pos="1361"/>
      </w:tabs>
      <w:spacing w:before="60" w:after="60"/>
      <w:ind w:left="1361" w:hanging="340"/>
    </w:pPr>
  </w:style>
  <w:style w:type="paragraph" w:styleId="List5">
    <w:name w:val="List 5"/>
    <w:basedOn w:val="BodyText"/>
    <w:rsid w:val="00B5190F"/>
    <w:pPr>
      <w:tabs>
        <w:tab w:val="left" w:pos="1701"/>
      </w:tabs>
      <w:spacing w:before="60" w:after="60"/>
      <w:ind w:left="1701" w:hanging="340"/>
    </w:pPr>
  </w:style>
  <w:style w:type="paragraph" w:styleId="ListBullet3">
    <w:name w:val="List Bullet 3"/>
    <w:basedOn w:val="List3"/>
    <w:rsid w:val="00B5190F"/>
    <w:pPr>
      <w:numPr>
        <w:numId w:val="13"/>
      </w:numPr>
      <w:tabs>
        <w:tab w:val="clear" w:pos="1021"/>
      </w:tabs>
      <w:ind w:left="1037" w:hanging="357"/>
    </w:pPr>
  </w:style>
  <w:style w:type="paragraph" w:styleId="ListBullet4">
    <w:name w:val="List Bullet 4"/>
    <w:basedOn w:val="List4"/>
    <w:rsid w:val="00B5190F"/>
    <w:pPr>
      <w:numPr>
        <w:numId w:val="2"/>
      </w:numPr>
      <w:tabs>
        <w:tab w:val="clear" w:pos="1361"/>
      </w:tabs>
    </w:pPr>
  </w:style>
  <w:style w:type="paragraph" w:styleId="ListBullet5">
    <w:name w:val="List Bullet 5"/>
    <w:basedOn w:val="List5"/>
    <w:rsid w:val="00B5190F"/>
    <w:pPr>
      <w:numPr>
        <w:numId w:val="3"/>
      </w:numPr>
    </w:pPr>
  </w:style>
  <w:style w:type="paragraph" w:styleId="ListContinue2">
    <w:name w:val="List Continue 2"/>
    <w:basedOn w:val="List2"/>
    <w:rsid w:val="00B5190F"/>
    <w:pPr>
      <w:ind w:firstLine="0"/>
    </w:pPr>
  </w:style>
  <w:style w:type="paragraph" w:styleId="ListContinue3">
    <w:name w:val="List Continue 3"/>
    <w:basedOn w:val="List3"/>
    <w:rsid w:val="00B5190F"/>
    <w:pPr>
      <w:ind w:left="1021" w:firstLine="0"/>
    </w:pPr>
  </w:style>
  <w:style w:type="paragraph" w:styleId="ListContinue4">
    <w:name w:val="List Continue 4"/>
    <w:basedOn w:val="List4"/>
    <w:rsid w:val="00B5190F"/>
    <w:pPr>
      <w:ind w:firstLine="0"/>
    </w:pPr>
  </w:style>
  <w:style w:type="paragraph" w:styleId="ListContinue5">
    <w:name w:val="List Continue 5"/>
    <w:basedOn w:val="List5"/>
    <w:rsid w:val="00B5190F"/>
    <w:pPr>
      <w:ind w:firstLine="0"/>
    </w:pPr>
  </w:style>
  <w:style w:type="paragraph" w:styleId="ListNumber3">
    <w:name w:val="List Number 3"/>
    <w:basedOn w:val="List3"/>
    <w:rsid w:val="00B5190F"/>
    <w:pPr>
      <w:numPr>
        <w:numId w:val="4"/>
      </w:numPr>
    </w:pPr>
  </w:style>
  <w:style w:type="paragraph" w:styleId="ListNumber4">
    <w:name w:val="List Number 4"/>
    <w:basedOn w:val="List4"/>
    <w:rsid w:val="00B5190F"/>
    <w:pPr>
      <w:numPr>
        <w:numId w:val="5"/>
      </w:numPr>
    </w:pPr>
  </w:style>
  <w:style w:type="paragraph" w:styleId="ListNumber5">
    <w:name w:val="List Number 5"/>
    <w:basedOn w:val="List5"/>
    <w:rsid w:val="00B5190F"/>
    <w:pPr>
      <w:numPr>
        <w:numId w:val="6"/>
      </w:numPr>
    </w:pPr>
  </w:style>
  <w:style w:type="paragraph" w:styleId="BlockText">
    <w:name w:val="Block Text"/>
    <w:basedOn w:val="Normal"/>
    <w:rsid w:val="00B5190F"/>
    <w:pPr>
      <w:spacing w:after="120"/>
      <w:ind w:left="1440" w:right="1440"/>
    </w:pPr>
  </w:style>
  <w:style w:type="character" w:customStyle="1" w:styleId="Subscript">
    <w:name w:val="Subscript"/>
    <w:basedOn w:val="DefaultParagraphFont"/>
    <w:rsid w:val="00B5190F"/>
    <w:rPr>
      <w:sz w:val="16"/>
      <w:vertAlign w:val="subscript"/>
    </w:rPr>
  </w:style>
  <w:style w:type="character" w:customStyle="1" w:styleId="Superscript">
    <w:name w:val="Superscript"/>
    <w:basedOn w:val="DefaultParagraphFont"/>
    <w:rsid w:val="00B5190F"/>
    <w:rPr>
      <w:sz w:val="16"/>
      <w:vertAlign w:val="superscript"/>
    </w:rPr>
  </w:style>
  <w:style w:type="character" w:customStyle="1" w:styleId="Symbols">
    <w:name w:val="Symbols"/>
    <w:basedOn w:val="DefaultParagraphFont"/>
    <w:rsid w:val="00B5190F"/>
    <w:rPr>
      <w:rFonts w:ascii="Symbol" w:hAnsi="Symbol"/>
    </w:rPr>
  </w:style>
  <w:style w:type="character" w:customStyle="1" w:styleId="MenuOptions">
    <w:name w:val="Menu Options"/>
    <w:basedOn w:val="DefaultParagraphFont"/>
    <w:rsid w:val="00B5190F"/>
    <w:rPr>
      <w:rFonts w:ascii="Arial Narrow" w:hAnsi="Arial Narrow"/>
      <w:smallCaps/>
    </w:rPr>
  </w:style>
  <w:style w:type="character" w:customStyle="1" w:styleId="Buttons">
    <w:name w:val="Buttons"/>
    <w:basedOn w:val="DefaultParagraphFont"/>
    <w:rsid w:val="00B5190F"/>
    <w:rPr>
      <w:b/>
    </w:rPr>
  </w:style>
  <w:style w:type="character" w:customStyle="1" w:styleId="Underlined">
    <w:name w:val="Underlined"/>
    <w:basedOn w:val="DefaultParagraphFont"/>
    <w:rsid w:val="00B5190F"/>
    <w:rPr>
      <w:u w:val="single"/>
    </w:rPr>
  </w:style>
  <w:style w:type="paragraph" w:customStyle="1" w:styleId="TableBodyTextRight">
    <w:name w:val="Table Body Text Right"/>
    <w:basedOn w:val="TableBodyText"/>
    <w:rsid w:val="00B5190F"/>
    <w:pPr>
      <w:widowControl w:val="0"/>
      <w:autoSpaceDE w:val="0"/>
      <w:autoSpaceDN w:val="0"/>
      <w:adjustRightInd w:val="0"/>
      <w:jc w:val="right"/>
    </w:pPr>
    <w:rPr>
      <w:rFonts w:cs="Arial"/>
      <w:szCs w:val="18"/>
    </w:rPr>
  </w:style>
  <w:style w:type="paragraph" w:customStyle="1" w:styleId="CopyrightText">
    <w:name w:val="Copyright Text"/>
    <w:basedOn w:val="BodyText"/>
    <w:rsid w:val="00B5190F"/>
    <w:rPr>
      <w:sz w:val="18"/>
    </w:rPr>
  </w:style>
  <w:style w:type="paragraph" w:customStyle="1" w:styleId="BodySmallRight">
    <w:name w:val="Body Small Right"/>
    <w:basedOn w:val="BodyTextRight"/>
    <w:rsid w:val="00B5190F"/>
    <w:rPr>
      <w:sz w:val="18"/>
      <w:szCs w:val="18"/>
    </w:rPr>
  </w:style>
  <w:style w:type="paragraph" w:customStyle="1" w:styleId="MarginEdition">
    <w:name w:val="Margin Edition"/>
    <w:basedOn w:val="MarginNote"/>
    <w:rsid w:val="00B5190F"/>
    <w:pPr>
      <w:spacing w:before="0" w:after="0"/>
    </w:pPr>
    <w:rPr>
      <w:rFonts w:ascii="Times New Roman" w:hAnsi="Times New Roman"/>
      <w:color w:val="999999"/>
    </w:rPr>
  </w:style>
  <w:style w:type="paragraph" w:customStyle="1" w:styleId="Spacer">
    <w:name w:val="Spacer"/>
    <w:basedOn w:val="Normal"/>
    <w:rsid w:val="00B5190F"/>
    <w:rPr>
      <w:sz w:val="2"/>
      <w:szCs w:val="2"/>
    </w:rPr>
  </w:style>
  <w:style w:type="character" w:customStyle="1" w:styleId="Small">
    <w:name w:val="Small"/>
    <w:basedOn w:val="DefaultParagraphFont"/>
    <w:rsid w:val="00B5190F"/>
    <w:rPr>
      <w:sz w:val="16"/>
    </w:rPr>
  </w:style>
  <w:style w:type="paragraph" w:customStyle="1" w:styleId="WideTable">
    <w:name w:val="Wide Table"/>
    <w:basedOn w:val="Normal"/>
    <w:rsid w:val="00B5190F"/>
    <w:pPr>
      <w:ind w:left="-1418"/>
    </w:pPr>
    <w:rPr>
      <w:sz w:val="2"/>
      <w:szCs w:val="2"/>
    </w:rPr>
  </w:style>
  <w:style w:type="character" w:styleId="PageNumber">
    <w:name w:val="page number"/>
    <w:basedOn w:val="DefaultParagraphFont"/>
    <w:rsid w:val="00B5190F"/>
  </w:style>
  <w:style w:type="paragraph" w:styleId="Quote">
    <w:name w:val="Quote"/>
    <w:basedOn w:val="Heading1"/>
    <w:link w:val="QuoteChar"/>
    <w:qFormat/>
    <w:rsid w:val="00B5190F"/>
    <w:rPr>
      <w:b w:val="0"/>
      <w:sz w:val="72"/>
      <w:szCs w:val="72"/>
      <w:lang w:val="en-NZ"/>
    </w:rPr>
  </w:style>
  <w:style w:type="character" w:customStyle="1" w:styleId="QuoteChar">
    <w:name w:val="Quote Char"/>
    <w:basedOn w:val="DefaultParagraphFont"/>
    <w:link w:val="Quote"/>
    <w:rsid w:val="00B51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90F"/>
    <w:pPr>
      <w:pageBreakBefore/>
    </w:pPr>
  </w:style>
  <w:style w:type="paragraph" w:customStyle="1" w:styleId="Border">
    <w:name w:val="Border"/>
    <w:basedOn w:val="Normal"/>
    <w:qFormat/>
    <w:rsid w:val="00B51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90F"/>
    <w:rPr>
      <w:b/>
      <w:bCs/>
      <w:i/>
      <w:iCs/>
      <w:color w:val="auto"/>
    </w:rPr>
  </w:style>
  <w:style w:type="paragraph" w:styleId="IntenseQuote">
    <w:name w:val="Intense Quote"/>
    <w:basedOn w:val="Normal"/>
    <w:next w:val="Normal"/>
    <w:link w:val="IntenseQuoteChar"/>
    <w:uiPriority w:val="30"/>
    <w:qFormat/>
    <w:rsid w:val="00B51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90F"/>
    <w:rPr>
      <w:smallCaps/>
      <w:color w:val="auto"/>
      <w:u w:val="single"/>
    </w:rPr>
  </w:style>
  <w:style w:type="character" w:styleId="IntenseReference">
    <w:name w:val="Intense Reference"/>
    <w:basedOn w:val="DefaultParagraphFont"/>
    <w:uiPriority w:val="32"/>
    <w:qFormat/>
    <w:rsid w:val="00B5190F"/>
    <w:rPr>
      <w:b/>
      <w:bCs/>
      <w:smallCaps/>
      <w:color w:val="auto"/>
      <w:spacing w:val="5"/>
      <w:u w:val="single"/>
    </w:rPr>
  </w:style>
  <w:style w:type="paragraph" w:customStyle="1" w:styleId="2ColumnHeading">
    <w:name w:val="2Column Heading"/>
    <w:basedOn w:val="BodyText"/>
    <w:qFormat/>
    <w:rsid w:val="00B5190F"/>
    <w:pPr>
      <w:spacing w:after="60"/>
      <w:ind w:left="-2268"/>
    </w:pPr>
    <w:rPr>
      <w:b/>
    </w:rPr>
  </w:style>
  <w:style w:type="paragraph" w:customStyle="1" w:styleId="Heading1TOC">
    <w:name w:val="Heading1 TOC"/>
    <w:basedOn w:val="Normal"/>
    <w:qFormat/>
    <w:rsid w:val="00B5190F"/>
    <w:pPr>
      <w:spacing w:before="240" w:after="120"/>
    </w:pPr>
    <w:rPr>
      <w:rFonts w:ascii="Times New Roman" w:hAnsi="Times New Roman"/>
      <w:b/>
      <w:sz w:val="32"/>
    </w:rPr>
  </w:style>
  <w:style w:type="paragraph" w:customStyle="1" w:styleId="Heading2TOC">
    <w:name w:val="Heading2 TOC"/>
    <w:basedOn w:val="Normal"/>
    <w:qFormat/>
    <w:rsid w:val="00B5190F"/>
    <w:pPr>
      <w:spacing w:before="240" w:after="60"/>
    </w:pPr>
    <w:rPr>
      <w:rFonts w:ascii="Times New Roman" w:hAnsi="Times New Roman"/>
      <w:b/>
      <w:sz w:val="28"/>
    </w:rPr>
  </w:style>
  <w:style w:type="character" w:customStyle="1" w:styleId="Underline">
    <w:name w:val="Underline"/>
    <w:basedOn w:val="DefaultParagraphFont"/>
    <w:qFormat/>
    <w:rsid w:val="00B5190F"/>
    <w:rPr>
      <w:u w:val="single"/>
    </w:rPr>
  </w:style>
  <w:style w:type="character" w:customStyle="1" w:styleId="BoldandItalics">
    <w:name w:val="Bold and Italics"/>
    <w:qFormat/>
    <w:rsid w:val="00B5190F"/>
    <w:rPr>
      <w:b/>
      <w:i/>
      <w:u w:val="none"/>
    </w:rPr>
  </w:style>
  <w:style w:type="paragraph" w:styleId="BalloonText">
    <w:name w:val="Balloon Text"/>
    <w:basedOn w:val="Normal"/>
    <w:link w:val="BalloonTextChar"/>
    <w:rsid w:val="00B5190F"/>
    <w:rPr>
      <w:rFonts w:ascii="Tahoma" w:hAnsi="Tahoma" w:cs="Tahoma"/>
      <w:sz w:val="16"/>
      <w:szCs w:val="16"/>
    </w:rPr>
  </w:style>
  <w:style w:type="character" w:customStyle="1" w:styleId="BalloonTextChar">
    <w:name w:val="Balloon Text Char"/>
    <w:basedOn w:val="DefaultParagraphFont"/>
    <w:link w:val="BalloonText"/>
    <w:rsid w:val="00B51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90F"/>
    <w:rPr>
      <w:b/>
      <w:color w:val="660033"/>
      <w:spacing w:val="0"/>
    </w:rPr>
  </w:style>
  <w:style w:type="paragraph" w:customStyle="1" w:styleId="Nameditemlist">
    <w:name w:val="Named item list"/>
    <w:basedOn w:val="BodyText"/>
    <w:qFormat/>
    <w:rsid w:val="00B5190F"/>
    <w:pPr>
      <w:tabs>
        <w:tab w:val="left" w:pos="2835"/>
      </w:tabs>
      <w:ind w:left="2835" w:hanging="2835"/>
    </w:pPr>
  </w:style>
  <w:style w:type="paragraph" w:customStyle="1" w:styleId="BodyTextnopadding">
    <w:name w:val="Body Text no padding"/>
    <w:basedOn w:val="BodyText"/>
    <w:qFormat/>
    <w:rsid w:val="00B5190F"/>
    <w:pPr>
      <w:spacing w:before="0" w:after="0"/>
    </w:pPr>
  </w:style>
  <w:style w:type="paragraph" w:customStyle="1" w:styleId="BodyTextBold">
    <w:name w:val="Body Text Bold"/>
    <w:basedOn w:val="BodyText"/>
    <w:qFormat/>
    <w:rsid w:val="00B5190F"/>
    <w:rPr>
      <w:b/>
    </w:rPr>
  </w:style>
  <w:style w:type="character" w:styleId="Hyperlink">
    <w:name w:val="Hyperlink"/>
    <w:basedOn w:val="DefaultParagraphFont"/>
    <w:uiPriority w:val="99"/>
    <w:unhideWhenUsed/>
    <w:rsid w:val="00121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3685</Characters>
  <Application>Microsoft Office Word</Application>
  <DocSecurity>0</DocSecurity>
  <Lines>147</Lines>
  <Paragraphs>88</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FNSACC504 Prepare financial reports for corporate entities</dc:title>
  <dc:subject>Approved</dc:subject>
  <dc:creator>PwC’s Skills for Australia</dc:creator>
  <cp:keywords>Release: 1</cp:keywords>
  <dc:description>Review Date: 12 April 2008</dc:description>
  <cp:lastModifiedBy>HSD_TPCMSd.prod</cp:lastModifiedBy>
  <cp:revision>3</cp:revision>
  <dcterms:created xsi:type="dcterms:W3CDTF">2022-04-04T01:49:00Z</dcterms:created>
  <dcterms:modified xsi:type="dcterms:W3CDTF">2022-04-04T01:49:00Z</dcterms:modified>
</cp:coreProperties>
</file>