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6A7" w:rsidP="002A06A7">
      <w:pPr>
        <w:pStyle w:val="Title"/>
      </w:pPr>
      <w:r>
        <w:fldChar w:fldCharType="begin"/>
      </w:r>
      <w:r>
        <w:instrText xml:space="preserve"> TITLE   \* MERGEFORMAT </w:instrText>
      </w:r>
      <w:r>
        <w:fldChar w:fldCharType="separate"/>
      </w:r>
      <w:r>
        <w:t>FNSACC426 Set up and operate computerised accounting systems</w:t>
      </w:r>
      <w:r>
        <w:fldChar w:fldCharType="end"/>
      </w:r>
    </w:p>
    <w:p w:rsidR="002A06A7" w:rsidP="002A06A7">
      <w:pPr>
        <w:pStyle w:val="Version"/>
        <w:sectPr w:rsidSect="00D511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139" w:rsidP="00D51139">
      <w:pPr>
        <w:pStyle w:val="SuperHeading"/>
      </w:pPr>
      <w:r w:rsidRPr="00D51139">
        <w:t>FNSACC426 Set up and operate computerised accounting systems</w:t>
      </w:r>
    </w:p>
    <w:p w:rsidR="00000000" w:rsidRPr="00D51139" w:rsidP="00D51139">
      <w:pPr>
        <w:pStyle w:val="Heading1"/>
      </w:pPr>
      <w:bookmarkStart w:id="1" w:name="O_1235107"/>
      <w:bookmarkEnd w:id="1"/>
      <w:r w:rsidRPr="00D51139">
        <w:t>Modification History</w:t>
      </w:r>
    </w:p>
    <w:tbl>
      <w:tblPr>
        <w:tblW w:w="0" w:type="auto"/>
        <w:tblLayout w:type="fixed"/>
        <w:tblCellMar>
          <w:left w:w="62" w:type="dxa"/>
          <w:right w:w="62" w:type="dxa"/>
        </w:tblCellMar>
        <w:tblLook w:val="0000"/>
      </w:tblPr>
      <w:tblGrid>
        <w:gridCol w:w="2616"/>
        <w:gridCol w:w="6456"/>
      </w:tblGrid>
      <w:tr w:rsidTr="00D511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BodyText"/>
            </w:pPr>
            <w:r w:rsidRPr="00D5113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rPr>
                <w:rStyle w:val="SpecialBold"/>
              </w:rPr>
              <w:t>Comments</w:t>
            </w:r>
          </w:p>
        </w:tc>
      </w:tr>
      <w:tr w:rsidTr="00D511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BodyText"/>
            </w:pPr>
            <w:r w:rsidRPr="00D51139">
              <w:t>This version first released with the FNS Financial Services Training Package Version 8.0.</w:t>
            </w:r>
          </w:p>
          <w:p w:rsidR="00000000" w:rsidRPr="00D51139" w:rsidP="00D51139">
            <w:pPr>
              <w:pStyle w:val="BodyText"/>
            </w:pPr>
            <w:r w:rsidRPr="00D51139">
              <w:t>Supersedes and is equivalent to FNSACC416 Set up and operate a computerised accounting system.</w:t>
            </w:r>
          </w:p>
        </w:tc>
      </w:tr>
    </w:tbl>
    <w:p w:rsidR="00000000" w:rsidRPr="00D51139" w:rsidP="00D51139">
      <w:pPr>
        <w:pStyle w:val="BodyText"/>
      </w:pPr>
    </w:p>
    <w:p w:rsidR="00000000" w:rsidRPr="00D51139" w:rsidP="00D51139">
      <w:pPr>
        <w:pStyle w:val="AllowPageBreak"/>
      </w:pPr>
    </w:p>
    <w:p w:rsidR="00000000" w:rsidRPr="00D51139" w:rsidP="00D51139">
      <w:pPr>
        <w:pStyle w:val="Heading1"/>
      </w:pPr>
      <w:bookmarkStart w:id="2" w:name="O_1235108"/>
      <w:bookmarkEnd w:id="2"/>
      <w:r w:rsidRPr="00D51139">
        <w:t>Application</w:t>
      </w:r>
    </w:p>
    <w:p w:rsidR="00000000" w:rsidRPr="00D51139" w:rsidP="002A06A7">
      <w:pPr>
        <w:pStyle w:val="BodyText"/>
      </w:pPr>
      <w:r w:rsidRPr="00D51139">
        <w:t>This unit describes the skills and knowledge required to establish, operate, and modify an integrated computerised accounting system. This involves processing transactions in the system, maintaining the system, producing report</w:t>
      </w:r>
      <w:r w:rsidRPr="00D51139">
        <w:t>s, and ensuring system integrity.</w:t>
      </w:r>
    </w:p>
    <w:p w:rsidR="00000000" w:rsidRPr="00D51139" w:rsidP="002A06A7">
      <w:pPr>
        <w:pStyle w:val="BodyText"/>
      </w:pPr>
      <w:r w:rsidRPr="00D51139">
        <w:t>The unit applies to individuals who, within the scope of own responsibility, use specialised knowledge, information technology, and planning and organising skills to establish and maintain an organisational system in servi</w:t>
      </w:r>
      <w:r w:rsidRPr="00D51139">
        <w:t>ce and trading environments.</w:t>
      </w:r>
    </w:p>
    <w:p w:rsidR="00000000" w:rsidRPr="00D51139" w:rsidP="002A06A7">
      <w:pPr>
        <w:pStyle w:val="BodyText"/>
      </w:pPr>
      <w:r w:rsidRPr="00D51139">
        <w:t>No licensing, legislative or certification requirements apply to this unit at the time of publication.</w:t>
      </w:r>
    </w:p>
    <w:p w:rsidR="00000000" w:rsidRPr="00D51139" w:rsidP="00D51139">
      <w:pPr>
        <w:pStyle w:val="Heading1"/>
      </w:pPr>
      <w:bookmarkStart w:id="3" w:name="O_1235111"/>
      <w:bookmarkEnd w:id="3"/>
      <w:r w:rsidRPr="00D51139">
        <w:t>Unit Sector</w:t>
      </w:r>
    </w:p>
    <w:p w:rsidR="00000000" w:rsidRPr="00D51139" w:rsidP="002A06A7">
      <w:pPr>
        <w:pStyle w:val="BodyText"/>
      </w:pPr>
      <w:r w:rsidRPr="00D51139">
        <w:t>Accounting</w:t>
      </w:r>
    </w:p>
    <w:p w:rsidR="00000000" w:rsidRPr="00D51139" w:rsidP="00D51139">
      <w:pPr>
        <w:pStyle w:val="Heading1"/>
      </w:pPr>
      <w:bookmarkStart w:id="4" w:name="O_1235112"/>
      <w:bookmarkEnd w:id="4"/>
      <w:r w:rsidRPr="00D51139">
        <w:t>Elements and Performance Criteria</w:t>
      </w:r>
    </w:p>
    <w:tbl>
      <w:tblPr>
        <w:tblW w:w="0" w:type="auto"/>
        <w:tblLayout w:type="fixed"/>
        <w:tblCellMar>
          <w:left w:w="62" w:type="dxa"/>
          <w:right w:w="62" w:type="dxa"/>
        </w:tblCellMar>
        <w:tblLook w:val="0000"/>
      </w:tblPr>
      <w:tblGrid>
        <w:gridCol w:w="2429"/>
        <w:gridCol w:w="6479"/>
      </w:tblGrid>
      <w:tr w:rsidTr="00D51139">
        <w:tblPrEx>
          <w:tblW w:w="0" w:type="auto"/>
          <w:tblLayout w:type="fixed"/>
          <w:tblCellMar>
            <w:left w:w="62" w:type="dxa"/>
            <w:right w:w="62" w:type="dxa"/>
          </w:tblCellMar>
          <w:tblLook w:val="0000"/>
        </w:tblPrEx>
        <w:trPr>
          <w:tblHeader/>
        </w:trPr>
        <w:tc>
          <w:tcPr>
            <w:tcW w:w="24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1139" w:rsidP="00D51139">
            <w:pPr>
              <w:pStyle w:val="BodyText"/>
            </w:pPr>
            <w:r w:rsidRPr="00D51139">
              <w:rPr>
                <w:rStyle w:val="SpecialBold"/>
              </w:rPr>
              <w:t>ELEMENT</w:t>
            </w:r>
          </w:p>
        </w:tc>
        <w:tc>
          <w:tcPr>
            <w:tcW w:w="647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1139">
            <w:pPr>
              <w:pStyle w:val="BodyText"/>
              <w:rPr>
                <w:lang w:val="en-NZ"/>
              </w:rPr>
            </w:pPr>
            <w:r w:rsidRPr="00D51139">
              <w:rPr>
                <w:rStyle w:val="SpecialBold"/>
              </w:rPr>
              <w:t>PERFORMANCE CRITERIA</w:t>
            </w:r>
          </w:p>
        </w:tc>
      </w:tr>
      <w:tr w:rsidTr="00D51139">
        <w:tblPrEx>
          <w:tblW w:w="0" w:type="auto"/>
          <w:tblLayout w:type="fixed"/>
          <w:tblCellMar>
            <w:left w:w="62" w:type="dxa"/>
            <w:right w:w="62" w:type="dxa"/>
          </w:tblCellMar>
          <w:tblLook w:val="0000"/>
        </w:tblPrEx>
        <w:tc>
          <w:tcPr>
            <w:tcW w:w="24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BodyText"/>
            </w:pPr>
            <w:r w:rsidRPr="00D51139">
              <w:rPr>
                <w:rStyle w:val="Emphasis"/>
              </w:rPr>
              <w:t>Elements describe the essential outcomes.</w:t>
            </w:r>
          </w:p>
        </w:tc>
        <w:tc>
          <w:tcPr>
            <w:tcW w:w="647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rPr>
                <w:rStyle w:val="Emphasis"/>
              </w:rPr>
              <w:t>Performance criteria describe the performance needed to demonstrate achievement of the element.</w:t>
            </w:r>
          </w:p>
        </w:tc>
      </w:tr>
      <w:tr w:rsidTr="00D51139">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List"/>
              <w:rPr>
                <w:lang w:val="en-NZ"/>
              </w:rPr>
            </w:pPr>
            <w:r w:rsidRPr="00D51139">
              <w:t>1. Implement integrated accounting system</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List"/>
            </w:pPr>
            <w:r w:rsidRPr="00D51139">
              <w:t>1.1 Establish general ledger, chart of accounts, and subsidiary accounts a</w:t>
            </w:r>
            <w:r w:rsidRPr="00D51139">
              <w:t>ccording to organisational requirements, policies and procedures</w:t>
            </w:r>
          </w:p>
          <w:p w:rsidR="00000000" w:rsidRPr="00D51139" w:rsidP="00D51139">
            <w:pPr>
              <w:pStyle w:val="List"/>
            </w:pPr>
            <w:r w:rsidRPr="00D51139">
              <w:t>1.2 Set up customers, suppliers and inventory items in system according to organisational requirements and reporting requirements of goods and services tax (GST)</w:t>
            </w:r>
          </w:p>
          <w:p w:rsidR="00000000" w:rsidP="00D51139">
            <w:pPr>
              <w:pStyle w:val="List"/>
              <w:rPr>
                <w:lang w:val="en-NZ"/>
              </w:rPr>
            </w:pPr>
            <w:r w:rsidRPr="00D51139">
              <w:t>1.3 Establish and review syst</w:t>
            </w:r>
            <w:r w:rsidRPr="00D51139">
              <w:t xml:space="preserve">em output, verify accuracy of data, and identify sources of technical help and use them to solve </w:t>
            </w:r>
            <w:r w:rsidRPr="00D51139">
              <w:t>operational problems</w:t>
            </w:r>
          </w:p>
        </w:tc>
      </w:tr>
      <w:tr w:rsidTr="00D51139">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List"/>
              <w:rPr>
                <w:lang w:val="en-NZ"/>
              </w:rPr>
            </w:pPr>
            <w:r w:rsidRPr="00D51139">
              <w:t>2. Process transactions in system</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List"/>
            </w:pPr>
            <w:r w:rsidRPr="00D51139">
              <w:t>2.1 Prepare input data for processing</w:t>
            </w:r>
          </w:p>
          <w:p w:rsidR="00000000" w:rsidRPr="00D51139" w:rsidP="00D51139">
            <w:pPr>
              <w:pStyle w:val="List"/>
            </w:pPr>
            <w:r w:rsidRPr="00D51139">
              <w:t>2.2 Process cash and credit transactions according to organisational policies and procedures</w:t>
            </w:r>
          </w:p>
          <w:p w:rsidR="00000000" w:rsidRPr="00D51139" w:rsidP="00D51139">
            <w:pPr>
              <w:pStyle w:val="List"/>
            </w:pPr>
            <w:r w:rsidRPr="00D51139">
              <w:t>2.3 Use general journal to make balance day adjustments for prepayments and accruals</w:t>
            </w:r>
          </w:p>
          <w:p w:rsidR="00000000" w:rsidRPr="00D51139" w:rsidP="00D51139">
            <w:pPr>
              <w:pStyle w:val="List"/>
            </w:pPr>
            <w:r w:rsidRPr="00D51139">
              <w:t>2.4 Review system output process, verify accuracy of data input, and make adju</w:t>
            </w:r>
            <w:r w:rsidRPr="00D51139">
              <w:t>stments for any detected processing errors</w:t>
            </w:r>
          </w:p>
          <w:p w:rsidR="00000000" w:rsidP="00D51139">
            <w:pPr>
              <w:pStyle w:val="List"/>
              <w:rPr>
                <w:lang w:val="en-NZ"/>
              </w:rPr>
            </w:pPr>
            <w:r w:rsidRPr="00D51139">
              <w:t>2.5 Perform end of financial year rollover according to legislative requirements and organisational policies and procedures</w:t>
            </w:r>
          </w:p>
        </w:tc>
      </w:tr>
      <w:tr w:rsidTr="00D51139">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List"/>
              <w:rPr>
                <w:lang w:val="en-NZ"/>
              </w:rPr>
            </w:pPr>
            <w:r w:rsidRPr="00D51139">
              <w:t>3. Maintain system</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List"/>
            </w:pPr>
            <w:r w:rsidRPr="00D51139">
              <w:t>3.1 Add new general ledger accounts, and customer, supplier, inventor</w:t>
            </w:r>
            <w:r w:rsidRPr="00D51139">
              <w:t>y and fixed asset records as required</w:t>
            </w:r>
          </w:p>
          <w:p w:rsidR="00000000" w:rsidRPr="00D51139" w:rsidP="00D51139">
            <w:pPr>
              <w:pStyle w:val="List"/>
            </w:pPr>
            <w:r w:rsidRPr="00D51139">
              <w:t>3.2 Maintain and update existing chart of accounts, and customer, supplier, inventory and fixed asset records and subsidiary accounts</w:t>
            </w:r>
          </w:p>
          <w:p w:rsidR="00000000" w:rsidP="00D51139">
            <w:pPr>
              <w:pStyle w:val="List"/>
              <w:rPr>
                <w:lang w:val="en-NZ"/>
              </w:rPr>
            </w:pPr>
            <w:r w:rsidRPr="00D51139">
              <w:t>3.3 Customise chart of accounts according to reporting requirements of organisation</w:t>
            </w:r>
          </w:p>
        </w:tc>
      </w:tr>
      <w:tr w:rsidTr="00D51139">
        <w:tblPrEx>
          <w:tblW w:w="0" w:type="auto"/>
          <w:tblLayout w:type="fixed"/>
          <w:tblCellMar>
            <w:left w:w="62" w:type="dxa"/>
            <w:right w:w="62" w:type="dxa"/>
          </w:tblCellMar>
          <w:tblLook w:val="0000"/>
        </w:tblPrEx>
        <w:tc>
          <w:tcPr>
            <w:tcW w:w="2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List"/>
              <w:rPr>
                <w:lang w:val="en-NZ"/>
              </w:rPr>
            </w:pPr>
            <w:r w:rsidRPr="00D51139">
              <w:t>4. Produce reports</w:t>
            </w:r>
          </w:p>
        </w:tc>
        <w:tc>
          <w:tcPr>
            <w:tcW w:w="64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List"/>
            </w:pPr>
            <w:r w:rsidRPr="00D51139">
              <w:t>4.1 Generate reports that indicate financial performance and financial position of organisation, and for GST purposes</w:t>
            </w:r>
          </w:p>
          <w:p w:rsidR="00000000" w:rsidRPr="00D51139" w:rsidP="00D51139">
            <w:pPr>
              <w:pStyle w:val="List"/>
            </w:pPr>
            <w:r w:rsidRPr="00D51139">
              <w:t>4.2 Generate reports that confirm that subsidiary ledgers and accounts reconcile with general ledger</w:t>
            </w:r>
          </w:p>
          <w:p w:rsidR="00000000" w:rsidRPr="00D51139" w:rsidP="00D51139">
            <w:pPr>
              <w:pStyle w:val="List"/>
            </w:pPr>
            <w:r w:rsidRPr="00D51139">
              <w:t>4.3 Generate repo</w:t>
            </w:r>
            <w:r w:rsidRPr="00D51139">
              <w:t>rts that confirm that system’s bank account entries reconcile with bank statements</w:t>
            </w:r>
          </w:p>
          <w:p w:rsidR="00000000" w:rsidRPr="00D51139" w:rsidP="00D51139">
            <w:pPr>
              <w:pStyle w:val="List"/>
            </w:pPr>
            <w:r w:rsidRPr="00D51139">
              <w:t>4.4 Identify and implement systems and secure information storage practices according to legislative and organisational requirements</w:t>
            </w:r>
          </w:p>
          <w:p w:rsidR="00000000" w:rsidRPr="00D51139" w:rsidP="00D51139">
            <w:pPr>
              <w:pStyle w:val="List"/>
            </w:pPr>
            <w:r w:rsidRPr="00D51139">
              <w:t xml:space="preserve">4.5 Maintain secure record of processed </w:t>
            </w:r>
            <w:r w:rsidRPr="00D51139">
              <w:t>transactions for audit purposes</w:t>
            </w:r>
          </w:p>
        </w:tc>
      </w:tr>
    </w:tbl>
    <w:p w:rsidR="00000000" w:rsidRPr="00D51139" w:rsidP="00D51139">
      <w:pPr>
        <w:pStyle w:val="BodyText"/>
      </w:pPr>
    </w:p>
    <w:p w:rsidR="00000000" w:rsidRPr="00D51139" w:rsidP="00D51139">
      <w:pPr>
        <w:pStyle w:val="AllowPageBreak"/>
      </w:pPr>
    </w:p>
    <w:p w:rsidR="00000000" w:rsidRPr="00D51139" w:rsidP="00D51139">
      <w:pPr>
        <w:pStyle w:val="Heading1"/>
      </w:pPr>
      <w:bookmarkStart w:id="5" w:name="O_1235113"/>
      <w:bookmarkEnd w:id="5"/>
      <w:r w:rsidRPr="00D51139">
        <w:t>Foundation Skills</w:t>
      </w:r>
    </w:p>
    <w:p w:rsidR="00000000" w:rsidRPr="002A06A7" w:rsidP="002A06A7">
      <w:pPr>
        <w:pStyle w:val="BodyText"/>
        <w:rPr>
          <w:i/>
        </w:rPr>
      </w:pPr>
      <w:r w:rsidRPr="002A06A7">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D51139">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BodyText"/>
            </w:pPr>
            <w:r w:rsidRPr="00D51139">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rPr>
                <w:rStyle w:val="SpecialBold"/>
              </w:rPr>
              <w:t>DESCRIPTION</w:t>
            </w:r>
          </w:p>
        </w:tc>
      </w:tr>
      <w:tr w:rsidTr="00D51139">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ListBullet"/>
              <w:rPr>
                <w:lang w:val="en-NZ"/>
              </w:rPr>
            </w:pPr>
            <w:r w:rsidRPr="00D51139">
              <w:t>Performs mathematical calculations and uses mathematical problem-solving strategies to analyse financial data and reports</w:t>
            </w:r>
          </w:p>
        </w:tc>
      </w:tr>
      <w:tr w:rsidTr="00D51139">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ListBullet"/>
              <w:rPr>
                <w:lang w:val="en-NZ"/>
              </w:rPr>
            </w:pPr>
            <w:r w:rsidRPr="00D51139">
              <w:t xml:space="preserve">Accesses, manages and analyses financial information and </w:t>
            </w:r>
            <w:r w:rsidRPr="00D51139">
              <w:t>data from a range of sources and reports</w:t>
            </w:r>
          </w:p>
        </w:tc>
      </w:tr>
      <w:tr w:rsidTr="00D51139">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ListBullet"/>
            </w:pPr>
            <w:r w:rsidRPr="00D51139">
              <w:t>Accurately records and checks financial and textual information in documentation and systems</w:t>
            </w:r>
          </w:p>
          <w:p w:rsidR="00000000" w:rsidP="00D51139">
            <w:pPr>
              <w:pStyle w:val="ListBullet"/>
              <w:rPr>
                <w:lang w:val="en-NZ"/>
              </w:rPr>
            </w:pPr>
            <w:r w:rsidRPr="00D51139">
              <w:t xml:space="preserve">Uses correct spelling, grammar and terminology when entering data and preparing reports </w:t>
            </w:r>
          </w:p>
        </w:tc>
      </w:tr>
      <w:tr w:rsidTr="00D51139">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t>Planning and organising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ListBullet"/>
            </w:pPr>
            <w:r w:rsidRPr="00D51139">
              <w:t>Organises work to meet organisational requiremen</w:t>
            </w:r>
            <w:r w:rsidRPr="00D51139">
              <w:t>ts, taking responsibility for process, compliance, and scheduling needs</w:t>
            </w:r>
          </w:p>
        </w:tc>
      </w:tr>
    </w:tbl>
    <w:p w:rsidR="00000000" w:rsidRPr="00D51139" w:rsidP="00D51139">
      <w:pPr>
        <w:pStyle w:val="BodyText"/>
      </w:pPr>
    </w:p>
    <w:p w:rsidR="00000000" w:rsidRPr="00D51139" w:rsidP="00D51139">
      <w:pPr>
        <w:pStyle w:val="AllowPageBreak"/>
      </w:pPr>
    </w:p>
    <w:p w:rsidR="00000000" w:rsidRPr="00D51139" w:rsidP="00D51139">
      <w:pPr>
        <w:pStyle w:val="Heading1"/>
      </w:pPr>
      <w:bookmarkStart w:id="6" w:name="O_1235115"/>
      <w:bookmarkEnd w:id="6"/>
      <w:r w:rsidRPr="00D51139">
        <w:t>Unit Mapping Information</w:t>
      </w:r>
    </w:p>
    <w:p w:rsidR="00000000" w:rsidRPr="00D51139" w:rsidP="002A06A7">
      <w:pPr>
        <w:pStyle w:val="BodyText"/>
      </w:pPr>
      <w:r w:rsidRPr="00D51139">
        <w:t>Supersedes and is equivalent to FNSACC416 Set up and operate a computerised accounting system.</w:t>
      </w:r>
    </w:p>
    <w:p w:rsidR="00000000" w:rsidRPr="00D51139" w:rsidP="00D51139">
      <w:pPr>
        <w:pStyle w:val="Heading1"/>
      </w:pPr>
      <w:bookmarkStart w:id="7" w:name="O_1235122"/>
      <w:bookmarkEnd w:id="7"/>
      <w:r w:rsidRPr="00D51139">
        <w:t>Links</w:t>
      </w:r>
    </w:p>
    <w:p w:rsidR="00000000" w:rsidRPr="00D51139" w:rsidP="002A06A7">
      <w:pPr>
        <w:pStyle w:val="BodyText"/>
      </w:pPr>
      <w:r w:rsidRPr="00D5113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D33D6">
        <w:rPr>
          <w:rStyle w:val="Hyperlink"/>
        </w:rPr>
        <w:t>https://vetnet.gov.au/Pages/TrainingDocs.aspx?q=c7200cc8-0566-4f04-b76f-e89fd6f102fe</w:t>
      </w:r>
      <w:r>
        <w:fldChar w:fldCharType="end"/>
      </w:r>
    </w:p>
    <w:p w:rsidR="00000000" w:rsidRPr="00D51139" w:rsidP="002A06A7">
      <w:pPr>
        <w:pStyle w:val="BodyText"/>
        <w:sectPr w:rsidSect="00D51139">
          <w:headerReference w:type="default" r:id="rId10"/>
          <w:footerReference w:type="default" r:id="rId11"/>
          <w:pgSz w:w="11908" w:h="16833"/>
          <w:pgMar w:top="1702" w:right="1418" w:bottom="1702" w:left="1418" w:header="992" w:footer="992" w:gutter="0"/>
          <w:cols w:space="720"/>
          <w:noEndnote/>
          <w:docGrid w:linePitch="299"/>
        </w:sectPr>
      </w:pPr>
    </w:p>
    <w:p w:rsidR="00000000" w:rsidRPr="00D51139" w:rsidP="00D51139">
      <w:pPr>
        <w:pStyle w:val="SuperHeading"/>
      </w:pPr>
      <w:r w:rsidRPr="00D51139">
        <w:t>Assessment Requirements for FNSACC426 Set up and operate computer</w:t>
      </w:r>
      <w:r w:rsidRPr="00D51139">
        <w:t>ised accounting systems</w:t>
      </w:r>
    </w:p>
    <w:p w:rsidR="00000000" w:rsidRPr="00D51139" w:rsidP="00D51139">
      <w:pPr>
        <w:pStyle w:val="Heading1"/>
      </w:pPr>
      <w:bookmarkStart w:id="8" w:name="O_1235117"/>
      <w:bookmarkEnd w:id="8"/>
      <w:r w:rsidRPr="00D51139">
        <w:t>Modification History</w:t>
      </w:r>
    </w:p>
    <w:tbl>
      <w:tblPr>
        <w:tblW w:w="0" w:type="auto"/>
        <w:tblLayout w:type="fixed"/>
        <w:tblCellMar>
          <w:left w:w="62" w:type="dxa"/>
          <w:right w:w="62" w:type="dxa"/>
        </w:tblCellMar>
        <w:tblLook w:val="0000"/>
      </w:tblPr>
      <w:tblGrid>
        <w:gridCol w:w="2616"/>
        <w:gridCol w:w="6456"/>
      </w:tblGrid>
      <w:tr w:rsidTr="00D511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BodyText"/>
            </w:pPr>
            <w:r w:rsidRPr="00D5113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rPr>
                <w:rStyle w:val="SpecialBold"/>
              </w:rPr>
              <w:t>Comments</w:t>
            </w:r>
          </w:p>
        </w:tc>
      </w:tr>
      <w:tr w:rsidTr="00D511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139">
            <w:pPr>
              <w:pStyle w:val="BodyText"/>
              <w:rPr>
                <w:lang w:val="en-NZ"/>
              </w:rPr>
            </w:pPr>
            <w:r w:rsidRPr="00D5113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139" w:rsidP="00D51139">
            <w:pPr>
              <w:pStyle w:val="BodyText"/>
            </w:pPr>
            <w:r w:rsidRPr="00D51139">
              <w:t>This version first released with the FNS Financial Services Training Package Version 8.0.</w:t>
            </w:r>
          </w:p>
          <w:p w:rsidR="00000000" w:rsidRPr="00D51139" w:rsidP="00D51139">
            <w:pPr>
              <w:pStyle w:val="BodyText"/>
            </w:pPr>
            <w:r w:rsidRPr="00D51139">
              <w:t>Supersedes and is equivalent to FNSACC416 Set up and operate a computerise</w:t>
            </w:r>
            <w:r w:rsidRPr="00D51139">
              <w:t>d accounting system.</w:t>
            </w:r>
          </w:p>
        </w:tc>
      </w:tr>
    </w:tbl>
    <w:p w:rsidR="00000000" w:rsidRPr="00D51139" w:rsidP="00D51139">
      <w:pPr>
        <w:pStyle w:val="BodyText"/>
      </w:pPr>
    </w:p>
    <w:p w:rsidR="00000000" w:rsidRPr="00D51139" w:rsidP="00D51139">
      <w:pPr>
        <w:pStyle w:val="AllowPageBreak"/>
      </w:pPr>
    </w:p>
    <w:p w:rsidR="00000000" w:rsidRPr="00D51139" w:rsidP="00D51139">
      <w:pPr>
        <w:pStyle w:val="Heading1"/>
      </w:pPr>
      <w:bookmarkStart w:id="9" w:name="O_1235118"/>
      <w:bookmarkEnd w:id="9"/>
      <w:r w:rsidRPr="00D51139">
        <w:t>Performance Evidence</w:t>
      </w:r>
    </w:p>
    <w:p w:rsidR="00000000" w:rsidRPr="00D51139" w:rsidP="002A06A7">
      <w:pPr>
        <w:pStyle w:val="BodyText"/>
      </w:pPr>
      <w:r w:rsidRPr="00D51139">
        <w:t>The candidate must demonstrate the ability to complete the tasks outlined in the elements, performance criteria and foundation skills of this unit, including evidence of the ability to:</w:t>
      </w:r>
    </w:p>
    <w:p w:rsidR="00000000" w:rsidRPr="00D51139" w:rsidP="00D51139">
      <w:pPr>
        <w:pStyle w:val="ListBullet"/>
      </w:pPr>
      <w:r w:rsidRPr="00D51139">
        <w:t>set up and operate at least one computerised accounting system, ensuring the integrity of the data.</w:t>
      </w:r>
    </w:p>
    <w:p w:rsidR="00000000" w:rsidRPr="00D51139" w:rsidP="00D51139">
      <w:pPr>
        <w:pStyle w:val="BodyText"/>
      </w:pPr>
    </w:p>
    <w:p w:rsidR="00000000" w:rsidRPr="00D51139" w:rsidP="002A06A7">
      <w:pPr>
        <w:pStyle w:val="BodyText"/>
      </w:pPr>
      <w:r w:rsidRPr="00D51139">
        <w:t>In the course of the above, the candidate must:</w:t>
      </w:r>
    </w:p>
    <w:p w:rsidR="00000000" w:rsidRPr="00D51139" w:rsidP="00D51139">
      <w:pPr>
        <w:pStyle w:val="ListBullet"/>
      </w:pPr>
      <w:r w:rsidRPr="00D51139">
        <w:t>set up the chart of accounts for one organisation by modifying an established integrated financial softwar</w:t>
      </w:r>
      <w:r w:rsidRPr="00D51139">
        <w:t>e system</w:t>
      </w:r>
    </w:p>
    <w:p w:rsidR="00000000" w:rsidRPr="00D51139" w:rsidP="00D51139">
      <w:pPr>
        <w:pStyle w:val="ListBullet"/>
      </w:pPr>
      <w:r w:rsidRPr="00D51139">
        <w:t>process at least three of the following transactions in the integrated system:</w:t>
      </w:r>
    </w:p>
    <w:p w:rsidR="00000000" w:rsidRPr="00D51139" w:rsidP="00D51139">
      <w:pPr>
        <w:pStyle w:val="ListBullet2"/>
      </w:pPr>
      <w:r w:rsidRPr="00D51139">
        <w:t>BPAY</w:t>
      </w:r>
    </w:p>
    <w:p w:rsidR="00000000" w:rsidRPr="00D51139" w:rsidP="00D51139">
      <w:pPr>
        <w:pStyle w:val="ListBullet2"/>
      </w:pPr>
      <w:r w:rsidRPr="00D51139">
        <w:t>credit card payments</w:t>
      </w:r>
    </w:p>
    <w:p w:rsidR="00000000" w:rsidRPr="00D51139" w:rsidP="00D51139">
      <w:pPr>
        <w:pStyle w:val="ListBullet2"/>
      </w:pPr>
      <w:r w:rsidRPr="00D51139">
        <w:t>direct debit</w:t>
      </w:r>
    </w:p>
    <w:p w:rsidR="00000000" w:rsidRPr="00D51139" w:rsidP="00D51139">
      <w:pPr>
        <w:pStyle w:val="ListBullet2"/>
      </w:pPr>
      <w:r w:rsidRPr="00D51139">
        <w:t>invoices</w:t>
      </w:r>
    </w:p>
    <w:p w:rsidR="00000000" w:rsidRPr="00D51139" w:rsidP="00D51139">
      <w:pPr>
        <w:pStyle w:val="ListBullet2"/>
      </w:pPr>
      <w:r w:rsidRPr="00D51139">
        <w:t>petty cash</w:t>
      </w:r>
    </w:p>
    <w:p w:rsidR="00000000" w:rsidRPr="00D51139" w:rsidP="00D51139">
      <w:pPr>
        <w:pStyle w:val="ListBullet2"/>
      </w:pPr>
      <w:r w:rsidRPr="00D51139">
        <w:t>balance day adjustments</w:t>
      </w:r>
    </w:p>
    <w:p w:rsidR="00000000" w:rsidRPr="00D51139" w:rsidP="00D51139">
      <w:pPr>
        <w:pStyle w:val="ListBullet"/>
      </w:pPr>
      <w:r w:rsidRPr="00D51139">
        <w:t>generate each of the following reports in the integrated system o</w:t>
      </w:r>
      <w:r w:rsidRPr="00D51139">
        <w:t>ver at least two reporting periods:</w:t>
      </w:r>
    </w:p>
    <w:p w:rsidR="00000000" w:rsidRPr="00D51139" w:rsidP="00D51139">
      <w:pPr>
        <w:pStyle w:val="ListBullet2"/>
      </w:pPr>
      <w:r w:rsidRPr="00D51139">
        <w:t>goods and services tax (GST) accrual report</w:t>
      </w:r>
    </w:p>
    <w:p w:rsidR="00000000" w:rsidRPr="00D51139" w:rsidP="00D51139">
      <w:pPr>
        <w:pStyle w:val="ListBullet2"/>
      </w:pPr>
      <w:r w:rsidRPr="00D51139">
        <w:t>reconciliation of subsidiary accounts, including customers, suppliers and inventory</w:t>
      </w:r>
    </w:p>
    <w:p w:rsidR="00000000" w:rsidRPr="00D51139" w:rsidP="00D51139">
      <w:pPr>
        <w:pStyle w:val="ListBullet2"/>
      </w:pPr>
      <w:r w:rsidRPr="00D51139">
        <w:t>bank reconciliation report</w:t>
      </w:r>
    </w:p>
    <w:p w:rsidR="00000000" w:rsidRPr="00D51139" w:rsidP="00D51139">
      <w:pPr>
        <w:pStyle w:val="ListBullet2"/>
      </w:pPr>
      <w:r w:rsidRPr="00D51139">
        <w:t>financial performance</w:t>
      </w:r>
    </w:p>
    <w:p w:rsidR="00000000" w:rsidRPr="00D51139" w:rsidP="00D51139">
      <w:pPr>
        <w:pStyle w:val="ListBullet2"/>
      </w:pPr>
      <w:r w:rsidRPr="00D51139">
        <w:t>financial position.</w:t>
      </w:r>
    </w:p>
    <w:p w:rsidR="00000000" w:rsidRPr="00D51139" w:rsidP="00D51139">
      <w:pPr>
        <w:pStyle w:val="AllowPageBreak"/>
      </w:pPr>
    </w:p>
    <w:p w:rsidR="00000000" w:rsidRPr="00D51139" w:rsidP="00D51139">
      <w:pPr>
        <w:pStyle w:val="Heading1"/>
      </w:pPr>
      <w:bookmarkStart w:id="10" w:name="O_1235119"/>
      <w:bookmarkEnd w:id="10"/>
      <w:r w:rsidRPr="00D51139">
        <w:t>Kno</w:t>
      </w:r>
      <w:r w:rsidRPr="00D51139">
        <w:t>wledge Evidence</w:t>
      </w:r>
    </w:p>
    <w:p w:rsidR="00000000" w:rsidRPr="00D51139" w:rsidP="002A06A7">
      <w:pPr>
        <w:pStyle w:val="BodyText"/>
      </w:pPr>
      <w:r w:rsidRPr="00D51139">
        <w:t>The candidate must be able to demonstrate knowledge to complete the tasks outlined in the elements, performance criteria and foundation skills of this unit, including knowledge of:</w:t>
      </w:r>
    </w:p>
    <w:p w:rsidR="00000000" w:rsidRPr="00D51139" w:rsidP="00D51139">
      <w:pPr>
        <w:pStyle w:val="ListBullet"/>
      </w:pPr>
      <w:r w:rsidRPr="00D51139">
        <w:t>key features of computerised accounting systems</w:t>
      </w:r>
    </w:p>
    <w:p w:rsidR="00000000" w:rsidRPr="00D51139" w:rsidP="00D51139">
      <w:pPr>
        <w:pStyle w:val="ListBullet"/>
      </w:pPr>
      <w:r w:rsidRPr="00D51139">
        <w:t>methods to</w:t>
      </w:r>
      <w:r w:rsidRPr="00D51139">
        <w:t xml:space="preserve"> establish and maintain computerised accounting systems</w:t>
      </w:r>
    </w:p>
    <w:p w:rsidR="00000000" w:rsidRPr="00D51139" w:rsidP="00D51139">
      <w:pPr>
        <w:pStyle w:val="ListBullet"/>
      </w:pPr>
      <w:r w:rsidRPr="00D51139">
        <w:t>methods for processing the following transactions in an integrated accounting system, including:</w:t>
      </w:r>
    </w:p>
    <w:p w:rsidR="00000000" w:rsidRPr="00D51139" w:rsidP="00D51139">
      <w:pPr>
        <w:pStyle w:val="ListBullet2"/>
      </w:pPr>
      <w:r w:rsidRPr="00D51139">
        <w:t>BPAY</w:t>
      </w:r>
    </w:p>
    <w:p w:rsidR="00000000" w:rsidRPr="00D51139" w:rsidP="00D51139">
      <w:pPr>
        <w:pStyle w:val="ListBullet2"/>
      </w:pPr>
      <w:r w:rsidRPr="00D51139">
        <w:t>credit card payments</w:t>
      </w:r>
    </w:p>
    <w:p w:rsidR="00000000" w:rsidRPr="00D51139" w:rsidP="00D51139">
      <w:pPr>
        <w:pStyle w:val="ListBullet2"/>
      </w:pPr>
      <w:r w:rsidRPr="00D51139">
        <w:t>direct debit</w:t>
      </w:r>
    </w:p>
    <w:p w:rsidR="00000000" w:rsidRPr="00D51139" w:rsidP="00D51139">
      <w:pPr>
        <w:pStyle w:val="ListBullet2"/>
      </w:pPr>
      <w:r w:rsidRPr="00D51139">
        <w:t>invoices</w:t>
      </w:r>
    </w:p>
    <w:p w:rsidR="00000000" w:rsidRPr="00D51139" w:rsidP="00D51139">
      <w:pPr>
        <w:pStyle w:val="ListBullet2"/>
      </w:pPr>
      <w:r w:rsidRPr="00D51139">
        <w:t>petty cash</w:t>
      </w:r>
    </w:p>
    <w:p w:rsidR="00000000" w:rsidRPr="00D51139" w:rsidP="00D51139">
      <w:pPr>
        <w:pStyle w:val="ListBullet2"/>
      </w:pPr>
      <w:r w:rsidRPr="00D51139">
        <w:t>balance day adjustments</w:t>
      </w:r>
    </w:p>
    <w:p w:rsidR="00000000" w:rsidRPr="00D51139" w:rsidP="00D51139">
      <w:pPr>
        <w:pStyle w:val="ListBullet"/>
      </w:pPr>
      <w:r w:rsidRPr="00D51139">
        <w:t>features and functions of common reports relevant to operating accounting systems</w:t>
      </w:r>
    </w:p>
    <w:p w:rsidR="00000000" w:rsidRPr="00D51139" w:rsidP="00D51139">
      <w:pPr>
        <w:pStyle w:val="ListBullet"/>
      </w:pPr>
      <w:r w:rsidRPr="00D51139">
        <w:t>organisational policies and procedures relating to setting up and operating a computerised accounting system</w:t>
      </w:r>
    </w:p>
    <w:p w:rsidR="00000000" w:rsidRPr="00D51139" w:rsidP="00D51139">
      <w:pPr>
        <w:pStyle w:val="ListBullet"/>
      </w:pPr>
      <w:r w:rsidRPr="00D51139">
        <w:t>financial services industry legislation relating to information p</w:t>
      </w:r>
      <w:r w:rsidRPr="00D51139">
        <w:t>rivacy when using computerised accounting systems</w:t>
      </w:r>
    </w:p>
    <w:p w:rsidR="00000000" w:rsidRPr="00D51139" w:rsidP="00D51139">
      <w:pPr>
        <w:pStyle w:val="ListBullet"/>
      </w:pPr>
      <w:r w:rsidRPr="00D51139">
        <w:t>methods to substantiate financial transactions and record retention requirements for audit and substantiation purposes.</w:t>
      </w:r>
    </w:p>
    <w:p w:rsidR="00000000" w:rsidRPr="00D51139" w:rsidP="00D51139">
      <w:pPr>
        <w:pStyle w:val="AllowPageBreak"/>
      </w:pPr>
    </w:p>
    <w:p w:rsidR="00000000" w:rsidRPr="00D51139" w:rsidP="00D51139">
      <w:pPr>
        <w:pStyle w:val="Heading1"/>
      </w:pPr>
      <w:bookmarkStart w:id="11" w:name="O_1235120"/>
      <w:bookmarkEnd w:id="11"/>
      <w:r w:rsidRPr="00D51139">
        <w:t>Assessment Conditions</w:t>
      </w:r>
    </w:p>
    <w:p w:rsidR="00000000" w:rsidRPr="00D51139" w:rsidP="002A06A7">
      <w:pPr>
        <w:pStyle w:val="BodyText"/>
      </w:pPr>
      <w:r w:rsidRPr="00D51139">
        <w:t>Skills in this unit must be demonstrated in a</w:t>
      </w:r>
      <w:r w:rsidRPr="00D51139">
        <w:t xml:space="preserve"> workplace or simulated environment where the conditions are typical of those in a working environment in this industry.</w:t>
      </w:r>
    </w:p>
    <w:p w:rsidR="00000000" w:rsidRPr="00D51139" w:rsidP="002A06A7">
      <w:pPr>
        <w:pStyle w:val="BodyText"/>
      </w:pPr>
      <w:r w:rsidRPr="00D51139">
        <w:t>This includes access to:</w:t>
      </w:r>
    </w:p>
    <w:p w:rsidR="00000000" w:rsidRPr="00D51139" w:rsidP="00D51139">
      <w:pPr>
        <w:pStyle w:val="ListBullet"/>
      </w:pPr>
      <w:r w:rsidRPr="00D51139">
        <w:t>technology and software required to operate a computerised accounting system, including:</w:t>
      </w:r>
    </w:p>
    <w:p w:rsidR="00000000" w:rsidRPr="00D51139" w:rsidP="00D51139">
      <w:pPr>
        <w:pStyle w:val="ListBullet2"/>
      </w:pPr>
      <w:r w:rsidRPr="00D51139">
        <w:t>integrated commercial financial software system and associated data</w:t>
      </w:r>
    </w:p>
    <w:p w:rsidR="00000000" w:rsidRPr="00D51139" w:rsidP="00D51139">
      <w:pPr>
        <w:pStyle w:val="ListBullet2"/>
      </w:pPr>
      <w:r w:rsidRPr="00D51139">
        <w:t>desktop-based and/or cloud-based computerised accounting system</w:t>
      </w:r>
    </w:p>
    <w:p w:rsidR="00000000" w:rsidRPr="00D51139" w:rsidP="00D51139">
      <w:pPr>
        <w:pStyle w:val="ListBullet2"/>
      </w:pPr>
      <w:r w:rsidRPr="00D51139">
        <w:t>access to the internet.</w:t>
      </w:r>
    </w:p>
    <w:p w:rsidR="00000000" w:rsidRPr="00D51139" w:rsidP="00D51139">
      <w:pPr>
        <w:pStyle w:val="BodyText"/>
      </w:pPr>
    </w:p>
    <w:p w:rsidR="00000000" w:rsidRPr="00D51139" w:rsidP="002A06A7">
      <w:pPr>
        <w:pStyle w:val="BodyText"/>
      </w:pPr>
      <w:r w:rsidRPr="00D51139">
        <w:t>Assessors of this unit must satisfy the requirements for assessors in applicable vocational educati</w:t>
      </w:r>
      <w:r w:rsidRPr="00D51139">
        <w:t>on and training legislation, frameworks and/or standards.</w:t>
      </w:r>
    </w:p>
    <w:p w:rsidR="00000000" w:rsidRPr="00D51139" w:rsidP="00D51139">
      <w:pPr>
        <w:pStyle w:val="Heading1"/>
      </w:pPr>
      <w:bookmarkStart w:id="12" w:name="O_1235123"/>
      <w:bookmarkEnd w:id="12"/>
      <w:r w:rsidRPr="00D51139">
        <w:t>Links</w:t>
      </w:r>
    </w:p>
    <w:p w:rsidR="00000000" w:rsidRPr="00D51139" w:rsidP="002A06A7">
      <w:pPr>
        <w:pStyle w:val="BodyText"/>
      </w:pPr>
      <w:r w:rsidRPr="00D5113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1D33D6">
        <w:rPr>
          <w:rStyle w:val="Hyperlink"/>
        </w:rPr>
        <w:t>https://vetnet.gov.au/Pages/TrainingDocs.aspx?q=c7200cc8-0566-4f04-b76f-e89fd6f102fe</w:t>
      </w:r>
      <w:r>
        <w:fldChar w:fldCharType="end"/>
      </w:r>
    </w:p>
    <w:p w:rsidR="00000000" w:rsidRPr="00D51139" w:rsidP="00D51139"/>
    <w:sectPr w:rsidSect="00D511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39" w:rsidRPr="002A06A7" w:rsidP="002A06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A7" w:rsidP="00D511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06A7" w:rsidP="00D511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A06A7" w:rsidP="00D511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39" w:rsidP="00D51139">
    <w:pPr>
      <w:pStyle w:val="Footer"/>
      <w:framePr w:wrap="around"/>
    </w:pPr>
    <w:r>
      <w:fldChar w:fldCharType="begin"/>
    </w:r>
    <w:r>
      <w:instrText xml:space="preserve"> DOCPROPERTY  Subject  \* MERGEFORMAT </w:instrText>
    </w:r>
    <w:r>
      <w:fldChar w:fldCharType="separate"/>
    </w:r>
    <w:r w:rsidR="002A06A7">
      <w:t>Approved</w:t>
    </w:r>
    <w:r w:rsidR="002A06A7">
      <w:fldChar w:fldCharType="end"/>
    </w:r>
    <w:r>
      <w:tab/>
      <w:t xml:space="preserve">Page </w:t>
    </w:r>
    <w:r>
      <w:fldChar w:fldCharType="begin"/>
    </w:r>
    <w:r>
      <w:instrText xml:space="preserve"> PAGE  \* Arabic  \* MERGEFORMAT </w:instrText>
    </w:r>
    <w:r>
      <w:fldChar w:fldCharType="separate"/>
    </w:r>
    <w:r w:rsidR="002A06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06A7">
      <w:rPr>
        <w:noProof/>
      </w:rPr>
      <w:t>4</w:t>
    </w:r>
    <w:r>
      <w:rPr>
        <w:noProof/>
      </w:rPr>
      <w:fldChar w:fldCharType="end"/>
    </w:r>
  </w:p>
  <w:p w:rsidR="00D51139" w:rsidP="00D51139">
    <w:pPr>
      <w:pStyle w:val="Footer"/>
      <w:framePr w:wrap="around"/>
    </w:pPr>
    <w:r>
      <w:t xml:space="preserve">© Commonwealth of Australia, </w:t>
    </w:r>
    <w:r>
      <w:fldChar w:fldCharType="begin"/>
    </w:r>
    <w:r>
      <w:instrText xml:space="preserve"> DATE  \@ "yyyy"  \* MERGEFORMAT </w:instrText>
    </w:r>
    <w:r>
      <w:fldChar w:fldCharType="separate"/>
    </w:r>
    <w:r w:rsidR="002A06A7">
      <w:rPr>
        <w:noProof/>
      </w:rPr>
      <w:t>2025</w:t>
    </w:r>
    <w:r>
      <w:fldChar w:fldCharType="end"/>
    </w:r>
    <w:r>
      <w:tab/>
    </w:r>
    <w:r>
      <w:fldChar w:fldCharType="begin"/>
    </w:r>
    <w:r>
      <w:instrText xml:space="preserve"> DOCPROPERTY  Author  \* MERGEFORMAT </w:instrText>
    </w:r>
    <w:r>
      <w:fldChar w:fldCharType="separate"/>
    </w:r>
    <w:r w:rsidR="002A06A7">
      <w:t>Future Skills Organisation</w:t>
    </w:r>
    <w:r w:rsidR="002A06A7">
      <w:fldChar w:fldCharType="end"/>
    </w:r>
  </w:p>
  <w:p w:rsidR="00D51139" w:rsidP="00D511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139" w:rsidRPr="002A06A7" w:rsidP="002A06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6A7" w:rsidRPr="002D2AF8" w:rsidP="00D51139">
    <w:pPr>
      <w:pStyle w:val="Header"/>
      <w:framePr w:wrap="around"/>
    </w:pPr>
    <w:r>
      <w:fldChar w:fldCharType="begin"/>
    </w:r>
    <w:r>
      <w:instrText xml:space="preserve"> TITLE   \* MERGEFORMAT </w:instrText>
    </w:r>
    <w:r>
      <w:fldChar w:fldCharType="separate"/>
    </w:r>
    <w:r>
      <w:t>FNSACC426 Set up and operate computerised accounting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06A7" w:rsidP="00D511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139" w:rsidRPr="002D2AF8" w:rsidP="00D51139">
    <w:pPr>
      <w:pStyle w:val="Header"/>
      <w:framePr w:wrap="around"/>
    </w:pPr>
    <w:r>
      <w:fldChar w:fldCharType="begin"/>
    </w:r>
    <w:r>
      <w:instrText xml:space="preserve"> TITLE   \* MERGEFORMAT </w:instrText>
    </w:r>
    <w:r>
      <w:fldChar w:fldCharType="separate"/>
    </w:r>
    <w:r w:rsidR="002A06A7">
      <w:t>FNSACC426 Set up and operate computerised accounting systems</w:t>
    </w:r>
    <w:r w:rsidR="002A06A7">
      <w:fldChar w:fldCharType="end"/>
    </w:r>
    <w:r>
      <w:tab/>
      <w:t xml:space="preserve">Date this document was generated: </w:t>
    </w:r>
    <w:r>
      <w:fldChar w:fldCharType="begin"/>
    </w:r>
    <w:r>
      <w:instrText xml:space="preserve"> CREATEDATE  \@ "d MMMM yyyy"  \* MERGEFORMAT </w:instrText>
    </w:r>
    <w:r>
      <w:fldChar w:fldCharType="separate"/>
    </w:r>
    <w:r w:rsidR="002A06A7">
      <w:rPr>
        <w:noProof/>
      </w:rPr>
      <w:t>2 March 2025</w:t>
    </w:r>
    <w:r>
      <w:fldChar w:fldCharType="end"/>
    </w:r>
  </w:p>
  <w:p w:rsidR="00D51139" w:rsidP="00D511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BA8A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AEA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26B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1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139"/>
    <w:pPr>
      <w:spacing w:before="360" w:after="60"/>
      <w:outlineLvl w:val="0"/>
    </w:pPr>
    <w:rPr>
      <w:sz w:val="32"/>
    </w:rPr>
  </w:style>
  <w:style w:type="paragraph" w:styleId="Heading2">
    <w:name w:val="heading 2"/>
    <w:basedOn w:val="HeadingBase"/>
    <w:next w:val="BodyText"/>
    <w:link w:val="Heading2Char"/>
    <w:qFormat/>
    <w:rsid w:val="00D51139"/>
    <w:pPr>
      <w:keepLines/>
      <w:spacing w:before="240" w:after="120"/>
      <w:outlineLvl w:val="1"/>
    </w:pPr>
    <w:rPr>
      <w:sz w:val="28"/>
      <w:szCs w:val="40"/>
    </w:rPr>
  </w:style>
  <w:style w:type="paragraph" w:styleId="Heading3">
    <w:name w:val="heading 3"/>
    <w:basedOn w:val="HeadingBase"/>
    <w:next w:val="BodyText"/>
    <w:link w:val="Heading3Char"/>
    <w:qFormat/>
    <w:rsid w:val="00D51139"/>
    <w:pPr>
      <w:spacing w:before="180" w:after="120"/>
      <w:outlineLvl w:val="2"/>
    </w:pPr>
    <w:rPr>
      <w:spacing w:val="-10"/>
      <w:kern w:val="32"/>
    </w:rPr>
  </w:style>
  <w:style w:type="paragraph" w:styleId="Heading4">
    <w:name w:val="heading 4"/>
    <w:basedOn w:val="HeadingBase"/>
    <w:next w:val="BodyText"/>
    <w:link w:val="Heading4Char"/>
    <w:qFormat/>
    <w:rsid w:val="00D51139"/>
    <w:pPr>
      <w:spacing w:before="160" w:after="120"/>
      <w:outlineLvl w:val="3"/>
    </w:pPr>
    <w:rPr>
      <w:sz w:val="22"/>
    </w:rPr>
  </w:style>
  <w:style w:type="paragraph" w:styleId="Heading5">
    <w:name w:val="heading 5"/>
    <w:basedOn w:val="HeadingBase"/>
    <w:next w:val="Normal"/>
    <w:link w:val="Heading5Char"/>
    <w:qFormat/>
    <w:rsid w:val="00D51139"/>
    <w:pPr>
      <w:spacing w:before="80"/>
      <w:outlineLvl w:val="4"/>
    </w:pPr>
    <w:rPr>
      <w:color w:val="918585"/>
      <w:sz w:val="20"/>
    </w:rPr>
  </w:style>
  <w:style w:type="paragraph" w:styleId="Heading6">
    <w:name w:val="heading 6"/>
    <w:basedOn w:val="HeadingBase"/>
    <w:next w:val="Normal"/>
    <w:link w:val="Heading6Char"/>
    <w:qFormat/>
    <w:rsid w:val="00D51139"/>
    <w:pPr>
      <w:spacing w:before="60"/>
      <w:outlineLvl w:val="5"/>
    </w:pPr>
    <w:rPr>
      <w:color w:val="918585"/>
      <w:sz w:val="20"/>
    </w:rPr>
  </w:style>
  <w:style w:type="paragraph" w:styleId="Heading7">
    <w:name w:val="heading 7"/>
    <w:basedOn w:val="Normal"/>
    <w:next w:val="Normal"/>
    <w:link w:val="Heading7Char"/>
    <w:qFormat/>
    <w:rsid w:val="00D51139"/>
    <w:pPr>
      <w:ind w:left="720"/>
      <w:outlineLvl w:val="6"/>
    </w:pPr>
    <w:rPr>
      <w:i/>
    </w:rPr>
  </w:style>
  <w:style w:type="paragraph" w:styleId="Heading8">
    <w:name w:val="heading 8"/>
    <w:basedOn w:val="Normal"/>
    <w:next w:val="Normal"/>
    <w:link w:val="Heading8Char"/>
    <w:qFormat/>
    <w:rsid w:val="00D51139"/>
    <w:pPr>
      <w:ind w:left="720"/>
      <w:outlineLvl w:val="7"/>
    </w:pPr>
    <w:rPr>
      <w:i/>
    </w:rPr>
  </w:style>
  <w:style w:type="paragraph" w:styleId="Heading9">
    <w:name w:val="heading 9"/>
    <w:basedOn w:val="Normal"/>
    <w:next w:val="Normal"/>
    <w:link w:val="Heading9Char"/>
    <w:qFormat/>
    <w:rsid w:val="00D51139"/>
    <w:pPr>
      <w:ind w:left="720"/>
      <w:outlineLvl w:val="8"/>
    </w:pPr>
    <w:rPr>
      <w:i/>
    </w:rPr>
  </w:style>
  <w:style w:type="character" w:default="1" w:styleId="DefaultParagraphFont">
    <w:name w:val="Default Paragraph Font"/>
    <w:uiPriority w:val="1"/>
    <w:unhideWhenUsed/>
    <w:rsid w:val="00D511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139"/>
  </w:style>
  <w:style w:type="character" w:customStyle="1" w:styleId="Heading1Char">
    <w:name w:val="Heading 1 Char"/>
    <w:basedOn w:val="DefaultParagraphFont"/>
    <w:link w:val="Heading1"/>
    <w:rsid w:val="00D51139"/>
    <w:rPr>
      <w:rFonts w:ascii="Times New Roman" w:eastAsia="Times New Roman" w:hAnsi="Times New Roman" w:cs="Times New Roman"/>
      <w:b/>
      <w:sz w:val="32"/>
      <w:szCs w:val="20"/>
      <w:lang w:eastAsia="en-US"/>
    </w:rPr>
  </w:style>
  <w:style w:type="paragraph" w:styleId="BodyText">
    <w:name w:val="Body Text"/>
    <w:basedOn w:val="Normal"/>
    <w:link w:val="BodyTextChar"/>
    <w:rsid w:val="00D511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139"/>
    <w:rPr>
      <w:rFonts w:ascii="Times New Roman" w:eastAsia="Times New Roman" w:hAnsi="Times New Roman" w:cs="Times New Roman"/>
      <w:sz w:val="24"/>
      <w:lang w:eastAsia="en-US"/>
    </w:rPr>
  </w:style>
  <w:style w:type="paragraph" w:styleId="List">
    <w:name w:val="List"/>
    <w:basedOn w:val="BodyText"/>
    <w:next w:val="BodyText"/>
    <w:rsid w:val="00D51139"/>
    <w:pPr>
      <w:tabs>
        <w:tab w:val="left" w:pos="340"/>
      </w:tabs>
      <w:spacing w:before="60" w:after="60"/>
      <w:ind w:left="340" w:hanging="340"/>
    </w:pPr>
  </w:style>
  <w:style w:type="paragraph" w:styleId="ListBullet">
    <w:name w:val="List Bullet"/>
    <w:basedOn w:val="List"/>
    <w:rsid w:val="00D51139"/>
    <w:pPr>
      <w:numPr>
        <w:numId w:val="12"/>
      </w:numPr>
      <w:tabs>
        <w:tab w:val="clear" w:pos="340"/>
      </w:tabs>
      <w:spacing w:before="40" w:after="40"/>
    </w:pPr>
  </w:style>
  <w:style w:type="character" w:customStyle="1" w:styleId="SpecialBold">
    <w:name w:val="Special Bold"/>
    <w:basedOn w:val="DefaultParagraphFont"/>
    <w:rsid w:val="00D51139"/>
    <w:rPr>
      <w:b/>
      <w:spacing w:val="0"/>
    </w:rPr>
  </w:style>
  <w:style w:type="paragraph" w:styleId="ListBullet2">
    <w:name w:val="List Bullet 2"/>
    <w:basedOn w:val="List2"/>
    <w:rsid w:val="00D51139"/>
    <w:pPr>
      <w:numPr>
        <w:numId w:val="13"/>
      </w:numPr>
      <w:tabs>
        <w:tab w:val="clear" w:pos="680"/>
      </w:tabs>
    </w:pPr>
  </w:style>
  <w:style w:type="character" w:styleId="Emphasis">
    <w:name w:val="Emphasis"/>
    <w:basedOn w:val="DefaultParagraphFont"/>
    <w:qFormat/>
    <w:rsid w:val="00D51139"/>
    <w:rPr>
      <w:i/>
    </w:rPr>
  </w:style>
  <w:style w:type="paragraph" w:customStyle="1" w:styleId="SuperHeading">
    <w:name w:val="SuperHeading"/>
    <w:basedOn w:val="Normal"/>
    <w:rsid w:val="00D51139"/>
    <w:pPr>
      <w:spacing w:before="240" w:after="120"/>
      <w:outlineLvl w:val="0"/>
    </w:pPr>
    <w:rPr>
      <w:rFonts w:ascii="Times New Roman" w:hAnsi="Times New Roman"/>
      <w:b/>
      <w:sz w:val="32"/>
    </w:rPr>
  </w:style>
  <w:style w:type="paragraph" w:customStyle="1" w:styleId="AllowPageBreak">
    <w:name w:val="AllowPageBreak"/>
    <w:rsid w:val="00D511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1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1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1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1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1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1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1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139"/>
    <w:rPr>
      <w:rFonts w:ascii="Courier New" w:eastAsia="Times New Roman" w:hAnsi="Courier New" w:cs="Times New Roman"/>
      <w:i/>
      <w:szCs w:val="20"/>
      <w:lang w:eastAsia="en-US"/>
    </w:rPr>
  </w:style>
  <w:style w:type="paragraph" w:customStyle="1" w:styleId="HeadingBase">
    <w:name w:val="Heading Base"/>
    <w:rsid w:val="00D511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139"/>
    <w:pPr>
      <w:tabs>
        <w:tab w:val="right" w:leader="dot" w:pos="9072"/>
      </w:tabs>
      <w:ind w:left="567"/>
    </w:pPr>
    <w:rPr>
      <w:szCs w:val="22"/>
    </w:rPr>
  </w:style>
  <w:style w:type="paragraph" w:customStyle="1" w:styleId="TOCBase">
    <w:name w:val="TOC Base"/>
    <w:rsid w:val="00D511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139"/>
    <w:pPr>
      <w:tabs>
        <w:tab w:val="right" w:leader="dot" w:pos="9072"/>
      </w:tabs>
      <w:spacing w:before="40" w:after="40"/>
      <w:ind w:left="284"/>
    </w:pPr>
    <w:rPr>
      <w:rFonts w:ascii="Times New Roman" w:hAnsi="Times New Roman"/>
    </w:rPr>
  </w:style>
  <w:style w:type="paragraph" w:styleId="TOC1">
    <w:name w:val="toc 1"/>
    <w:basedOn w:val="TOCBase"/>
    <w:next w:val="Normal"/>
    <w:rsid w:val="00D511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1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139"/>
    <w:rPr>
      <w:rFonts w:ascii="Times New Roman" w:eastAsia="Times New Roman" w:hAnsi="Times New Roman" w:cs="Times New Roman"/>
      <w:sz w:val="16"/>
      <w:lang w:eastAsia="en-US"/>
    </w:rPr>
  </w:style>
  <w:style w:type="paragraph" w:styleId="Title">
    <w:name w:val="Title"/>
    <w:basedOn w:val="HeadingBase"/>
    <w:link w:val="TitleChar"/>
    <w:qFormat/>
    <w:rsid w:val="00D51139"/>
    <w:pPr>
      <w:spacing w:before="5040"/>
      <w:jc w:val="center"/>
    </w:pPr>
    <w:rPr>
      <w:sz w:val="48"/>
      <w:szCs w:val="72"/>
      <w:lang w:val="en-US"/>
    </w:rPr>
  </w:style>
  <w:style w:type="character" w:customStyle="1" w:styleId="TitleChar">
    <w:name w:val="Title Char"/>
    <w:basedOn w:val="DefaultParagraphFont"/>
    <w:link w:val="Title"/>
    <w:rsid w:val="00D511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139"/>
    <w:pPr>
      <w:tabs>
        <w:tab w:val="left" w:pos="3600"/>
        <w:tab w:val="left" w:pos="3958"/>
      </w:tabs>
    </w:pPr>
  </w:style>
  <w:style w:type="paragraph" w:customStyle="1" w:styleId="Note">
    <w:name w:val="Note"/>
    <w:basedOn w:val="BodyText"/>
    <w:rsid w:val="00D511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139"/>
    <w:pPr>
      <w:framePr w:wrap="auto" w:hAnchor="text" w:y="6049"/>
    </w:pPr>
    <w:rPr>
      <w:color w:val="000000"/>
      <w:sz w:val="40"/>
    </w:rPr>
  </w:style>
  <w:style w:type="paragraph" w:customStyle="1" w:styleId="TOCTitle">
    <w:name w:val="TOCTitle"/>
    <w:basedOn w:val="Heading1"/>
    <w:rsid w:val="00D51139"/>
    <w:pPr>
      <w:spacing w:after="240"/>
      <w:jc w:val="center"/>
      <w:outlineLvl w:val="9"/>
    </w:pPr>
    <w:rPr>
      <w:caps/>
    </w:rPr>
  </w:style>
  <w:style w:type="paragraph" w:customStyle="1" w:styleId="Version">
    <w:name w:val="Version"/>
    <w:rsid w:val="00D511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139"/>
    <w:pPr>
      <w:keepNext w:val="0"/>
      <w:tabs>
        <w:tab w:val="right" w:pos="4176"/>
      </w:tabs>
      <w:ind w:left="198" w:hanging="198"/>
    </w:pPr>
    <w:rPr>
      <w:rFonts w:ascii="Garamond" w:hAnsi="Garamond"/>
    </w:rPr>
  </w:style>
  <w:style w:type="paragraph" w:styleId="IndexHeading">
    <w:name w:val="index heading"/>
    <w:basedOn w:val="Normal"/>
    <w:next w:val="Index1"/>
    <w:semiHidden/>
    <w:rsid w:val="00D51139"/>
    <w:pPr>
      <w:spacing w:before="120" w:after="120"/>
    </w:pPr>
    <w:rPr>
      <w:rFonts w:ascii="Arial" w:hAnsi="Arial"/>
      <w:b/>
      <w:color w:val="918585"/>
      <w:sz w:val="24"/>
    </w:rPr>
  </w:style>
  <w:style w:type="paragraph" w:styleId="Header">
    <w:name w:val="header"/>
    <w:basedOn w:val="Normal"/>
    <w:link w:val="HeaderChar"/>
    <w:rsid w:val="00D511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139"/>
    <w:rPr>
      <w:rFonts w:ascii="Times New Roman" w:eastAsia="Times New Roman" w:hAnsi="Times New Roman" w:cs="Times New Roman"/>
      <w:sz w:val="16"/>
      <w:szCs w:val="20"/>
      <w:lang w:val="en-GB" w:eastAsia="en-US"/>
    </w:rPr>
  </w:style>
  <w:style w:type="paragraph" w:customStyle="1" w:styleId="Chapter">
    <w:name w:val="Chapter"/>
    <w:basedOn w:val="Normal"/>
    <w:rsid w:val="00D51139"/>
    <w:pPr>
      <w:spacing w:before="240"/>
    </w:pPr>
    <w:rPr>
      <w:rFonts w:ascii="Times New Roman" w:hAnsi="Times New Roman"/>
      <w:smallCaps/>
      <w:spacing w:val="80"/>
      <w:sz w:val="28"/>
    </w:rPr>
  </w:style>
  <w:style w:type="paragraph" w:customStyle="1" w:styleId="InChapter">
    <w:name w:val="InChapter"/>
    <w:basedOn w:val="Heading3"/>
    <w:rsid w:val="00D51139"/>
    <w:pPr>
      <w:spacing w:after="240"/>
      <w:outlineLvl w:val="9"/>
    </w:pPr>
    <w:rPr>
      <w:noProof/>
    </w:rPr>
  </w:style>
  <w:style w:type="paragraph" w:styleId="Index2">
    <w:name w:val="index 2"/>
    <w:basedOn w:val="Normal"/>
    <w:next w:val="Normal"/>
    <w:semiHidden/>
    <w:rsid w:val="00D51139"/>
    <w:pPr>
      <w:tabs>
        <w:tab w:val="right" w:pos="4176"/>
      </w:tabs>
      <w:ind w:left="568" w:hanging="284"/>
    </w:pPr>
    <w:rPr>
      <w:rFonts w:ascii="Garamond" w:hAnsi="Garamond"/>
    </w:rPr>
  </w:style>
  <w:style w:type="paragraph" w:customStyle="1" w:styleId="Byline">
    <w:name w:val="Byline"/>
    <w:rsid w:val="00D511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139"/>
    <w:pPr>
      <w:tabs>
        <w:tab w:val="clear" w:pos="3600"/>
        <w:tab w:val="clear" w:pos="3958"/>
      </w:tabs>
      <w:jc w:val="right"/>
    </w:pPr>
  </w:style>
  <w:style w:type="paragraph" w:styleId="Caption">
    <w:name w:val="caption"/>
    <w:basedOn w:val="BodyText"/>
    <w:next w:val="Normal"/>
    <w:qFormat/>
    <w:rsid w:val="00D51139"/>
    <w:pPr>
      <w:framePr w:w="2268" w:hSpace="181" w:vSpace="181" w:wrap="around" w:vAnchor="text" w:hAnchor="page" w:x="1135" w:y="285" w:anchorLock="1"/>
    </w:pPr>
    <w:rPr>
      <w:i/>
    </w:rPr>
  </w:style>
  <w:style w:type="paragraph" w:customStyle="1" w:styleId="MiniTOCTitle">
    <w:name w:val="MiniTOCTitle"/>
    <w:basedOn w:val="Heading4"/>
    <w:rsid w:val="00D51139"/>
    <w:pPr>
      <w:spacing w:before="240"/>
      <w:outlineLvl w:val="9"/>
    </w:pPr>
    <w:rPr>
      <w:noProof/>
      <w:sz w:val="24"/>
    </w:rPr>
  </w:style>
  <w:style w:type="paragraph" w:customStyle="1" w:styleId="MiniTOCItem">
    <w:name w:val="MiniTOCItem"/>
    <w:basedOn w:val="ListBullet"/>
    <w:rsid w:val="00D51139"/>
    <w:pPr>
      <w:numPr>
        <w:numId w:val="0"/>
      </w:numPr>
      <w:tabs>
        <w:tab w:val="right" w:leader="dot" w:pos="6521"/>
      </w:tabs>
      <w:spacing w:before="0" w:after="0"/>
    </w:pPr>
  </w:style>
  <w:style w:type="paragraph" w:customStyle="1" w:styleId="TOFTitle">
    <w:name w:val="TOFTitle"/>
    <w:basedOn w:val="TOCTitle"/>
    <w:rsid w:val="00D51139"/>
  </w:style>
  <w:style w:type="paragraph" w:styleId="TableofFigures">
    <w:name w:val="table of figures"/>
    <w:basedOn w:val="Normal"/>
    <w:next w:val="Normal"/>
    <w:semiHidden/>
    <w:rsid w:val="00D51139"/>
    <w:pPr>
      <w:tabs>
        <w:tab w:val="right" w:leader="dot" w:pos="9072"/>
      </w:tabs>
      <w:ind w:left="970" w:hanging="403"/>
    </w:pPr>
    <w:rPr>
      <w:rFonts w:ascii="Times New Roman" w:hAnsi="Times New Roman"/>
      <w:b/>
    </w:rPr>
  </w:style>
  <w:style w:type="paragraph" w:styleId="ListNumber">
    <w:name w:val="List Number"/>
    <w:basedOn w:val="List"/>
    <w:rsid w:val="00D51139"/>
    <w:pPr>
      <w:numPr>
        <w:numId w:val="15"/>
      </w:numPr>
      <w:tabs>
        <w:tab w:val="clear" w:pos="340"/>
      </w:tabs>
    </w:pPr>
  </w:style>
  <w:style w:type="character" w:customStyle="1" w:styleId="WingdingSymbols">
    <w:name w:val="Wingding Symbols"/>
    <w:rsid w:val="00D51139"/>
    <w:rPr>
      <w:rFonts w:ascii="Wingdings" w:hAnsi="Wingdings"/>
    </w:rPr>
  </w:style>
  <w:style w:type="paragraph" w:customStyle="1" w:styleId="TableHeading">
    <w:name w:val="Table Heading"/>
    <w:basedOn w:val="HeadingBase"/>
    <w:rsid w:val="00D51139"/>
    <w:pPr>
      <w:keepLines/>
      <w:pBdr>
        <w:bottom w:val="single" w:sz="6" w:space="1" w:color="918585"/>
      </w:pBdr>
      <w:spacing w:before="240"/>
    </w:pPr>
  </w:style>
  <w:style w:type="character" w:customStyle="1" w:styleId="HotSpot">
    <w:name w:val="HotSpot"/>
    <w:rsid w:val="00D51139"/>
    <w:rPr>
      <w:color w:val="0033CC"/>
      <w:u w:val="none"/>
    </w:rPr>
  </w:style>
  <w:style w:type="paragraph" w:customStyle="1" w:styleId="BodyTextRight">
    <w:name w:val="Body Text Right"/>
    <w:basedOn w:val="BodyText"/>
    <w:rsid w:val="00D51139"/>
    <w:pPr>
      <w:spacing w:before="0" w:after="0"/>
      <w:jc w:val="right"/>
    </w:pPr>
  </w:style>
  <w:style w:type="paragraph" w:styleId="Index3">
    <w:name w:val="index 3"/>
    <w:basedOn w:val="ListNumber2"/>
    <w:next w:val="Normal"/>
    <w:semiHidden/>
    <w:rsid w:val="00D51139"/>
    <w:pPr>
      <w:numPr>
        <w:numId w:val="0"/>
      </w:numPr>
      <w:tabs>
        <w:tab w:val="right" w:leader="dot" w:pos="4176"/>
      </w:tabs>
    </w:pPr>
  </w:style>
  <w:style w:type="paragraph" w:styleId="ListNumber2">
    <w:name w:val="List Number 2"/>
    <w:basedOn w:val="List2"/>
    <w:rsid w:val="00D51139"/>
    <w:pPr>
      <w:numPr>
        <w:numId w:val="10"/>
      </w:numPr>
      <w:tabs>
        <w:tab w:val="clear" w:pos="1060"/>
      </w:tabs>
    </w:pPr>
  </w:style>
  <w:style w:type="paragraph" w:customStyle="1" w:styleId="MarginNote">
    <w:name w:val="Margin Note"/>
    <w:basedOn w:val="BodyText"/>
    <w:rsid w:val="00D511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1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1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139"/>
    <w:rPr>
      <w:sz w:val="32"/>
    </w:rPr>
  </w:style>
  <w:style w:type="paragraph" w:customStyle="1" w:styleId="HeadingProcedure">
    <w:name w:val="Heading Procedure"/>
    <w:basedOn w:val="HeadingBase"/>
    <w:next w:val="Normal"/>
    <w:rsid w:val="00D51139"/>
    <w:pPr>
      <w:tabs>
        <w:tab w:val="left" w:pos="0"/>
      </w:tabs>
      <w:spacing w:before="120" w:after="60"/>
    </w:pPr>
    <w:rPr>
      <w:i/>
      <w:color w:val="918585"/>
      <w:sz w:val="22"/>
    </w:rPr>
  </w:style>
  <w:style w:type="paragraph" w:customStyle="1" w:styleId="TableBodyText">
    <w:name w:val="Table Body Text"/>
    <w:basedOn w:val="BodyText"/>
    <w:rsid w:val="00D51139"/>
    <w:pPr>
      <w:spacing w:before="60" w:after="60"/>
    </w:pPr>
  </w:style>
  <w:style w:type="paragraph" w:styleId="ListContinue">
    <w:name w:val="List Continue"/>
    <w:basedOn w:val="List"/>
    <w:rsid w:val="00D51139"/>
    <w:pPr>
      <w:ind w:firstLine="0"/>
    </w:pPr>
  </w:style>
  <w:style w:type="paragraph" w:customStyle="1" w:styleId="ListNote">
    <w:name w:val="List Note"/>
    <w:basedOn w:val="List"/>
    <w:rsid w:val="00D51139"/>
    <w:pPr>
      <w:pBdr>
        <w:top w:val="single" w:sz="6" w:space="2" w:color="918585"/>
        <w:bottom w:val="single" w:sz="6" w:space="2" w:color="918585"/>
      </w:pBdr>
      <w:tabs>
        <w:tab w:val="left" w:pos="1021"/>
      </w:tabs>
      <w:ind w:firstLine="0"/>
    </w:pPr>
  </w:style>
  <w:style w:type="paragraph" w:customStyle="1" w:styleId="Warning">
    <w:name w:val="Warning"/>
    <w:basedOn w:val="BodyText"/>
    <w:rsid w:val="00D51139"/>
    <w:pPr>
      <w:shd w:val="clear" w:color="auto" w:fill="D9D9D9"/>
      <w:tabs>
        <w:tab w:val="left" w:pos="992"/>
      </w:tabs>
      <w:ind w:left="119" w:right="119"/>
    </w:pPr>
    <w:rPr>
      <w:sz w:val="20"/>
    </w:rPr>
  </w:style>
  <w:style w:type="paragraph" w:customStyle="1" w:styleId="MarginIcons">
    <w:name w:val="Margin Icons"/>
    <w:basedOn w:val="BodyText"/>
    <w:rsid w:val="00D511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139"/>
    <w:rPr>
      <w:rFonts w:ascii="Courier New" w:hAnsi="Courier New"/>
    </w:rPr>
  </w:style>
  <w:style w:type="paragraph" w:customStyle="1" w:styleId="NoteBullet">
    <w:name w:val="Note Bullet"/>
    <w:basedOn w:val="Note"/>
    <w:rsid w:val="00D51139"/>
    <w:pPr>
      <w:tabs>
        <w:tab w:val="clear" w:pos="680"/>
      </w:tabs>
      <w:spacing w:before="60" w:after="60"/>
    </w:pPr>
  </w:style>
  <w:style w:type="paragraph" w:customStyle="1" w:styleId="SubHeading2">
    <w:name w:val="SubHeading2"/>
    <w:basedOn w:val="HeadingBase"/>
    <w:rsid w:val="00D51139"/>
    <w:pPr>
      <w:spacing w:before="240" w:after="60"/>
    </w:pPr>
    <w:rPr>
      <w:sz w:val="20"/>
    </w:rPr>
  </w:style>
  <w:style w:type="paragraph" w:customStyle="1" w:styleId="SubHeading1">
    <w:name w:val="SubHeading1"/>
    <w:basedOn w:val="HeadingBase"/>
    <w:rsid w:val="00D51139"/>
    <w:pPr>
      <w:spacing w:before="240" w:after="60"/>
    </w:pPr>
    <w:rPr>
      <w:color w:val="918585"/>
      <w:sz w:val="22"/>
    </w:rPr>
  </w:style>
  <w:style w:type="paragraph" w:customStyle="1" w:styleId="SideHeading">
    <w:name w:val="Side Heading"/>
    <w:basedOn w:val="HeadingBase"/>
    <w:rsid w:val="00D511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139"/>
    <w:pPr>
      <w:tabs>
        <w:tab w:val="num" w:pos="360"/>
      </w:tabs>
    </w:pPr>
  </w:style>
  <w:style w:type="paragraph" w:styleId="PlainText">
    <w:name w:val="Plain Text"/>
    <w:basedOn w:val="Normal"/>
    <w:link w:val="PlainTextChar"/>
    <w:rsid w:val="00D51139"/>
    <w:rPr>
      <w:sz w:val="20"/>
    </w:rPr>
  </w:style>
  <w:style w:type="character" w:customStyle="1" w:styleId="PlainTextChar">
    <w:name w:val="Plain Text Char"/>
    <w:basedOn w:val="DefaultParagraphFont"/>
    <w:link w:val="PlainText"/>
    <w:rsid w:val="00D51139"/>
    <w:rPr>
      <w:rFonts w:ascii="Courier New" w:eastAsia="Times New Roman" w:hAnsi="Courier New" w:cs="Times New Roman"/>
      <w:sz w:val="20"/>
      <w:szCs w:val="20"/>
      <w:lang w:eastAsia="en-US"/>
    </w:rPr>
  </w:style>
  <w:style w:type="character" w:customStyle="1" w:styleId="MenuOption">
    <w:name w:val="Menu Option"/>
    <w:basedOn w:val="DefaultParagraphFont"/>
    <w:rsid w:val="00D51139"/>
    <w:rPr>
      <w:b/>
      <w:smallCaps/>
    </w:rPr>
  </w:style>
  <w:style w:type="paragraph" w:customStyle="1" w:styleId="TableListNumber">
    <w:name w:val="Table List Number"/>
    <w:basedOn w:val="ListNumber"/>
    <w:rsid w:val="00D51139"/>
    <w:pPr>
      <w:numPr>
        <w:numId w:val="0"/>
      </w:numPr>
    </w:pPr>
  </w:style>
  <w:style w:type="paragraph" w:styleId="TOC4">
    <w:name w:val="toc 4"/>
    <w:basedOn w:val="TOCBase"/>
    <w:next w:val="Normal"/>
    <w:semiHidden/>
    <w:rsid w:val="00D51139"/>
    <w:pPr>
      <w:tabs>
        <w:tab w:val="right" w:leader="dot" w:pos="9071"/>
      </w:tabs>
      <w:ind w:left="1701"/>
    </w:pPr>
  </w:style>
  <w:style w:type="paragraph" w:customStyle="1" w:styleId="ListAlpha">
    <w:name w:val="List Alpha"/>
    <w:basedOn w:val="List"/>
    <w:rsid w:val="00D51139"/>
    <w:pPr>
      <w:numPr>
        <w:numId w:val="9"/>
      </w:numPr>
    </w:pPr>
  </w:style>
  <w:style w:type="paragraph" w:customStyle="1" w:styleId="ListAlpha2">
    <w:name w:val="List Alpha 2"/>
    <w:basedOn w:val="List2"/>
    <w:rsid w:val="00D51139"/>
    <w:pPr>
      <w:numPr>
        <w:numId w:val="8"/>
      </w:numPr>
    </w:pPr>
  </w:style>
  <w:style w:type="paragraph" w:styleId="List2">
    <w:name w:val="List 2"/>
    <w:basedOn w:val="BodyText"/>
    <w:rsid w:val="00D51139"/>
    <w:pPr>
      <w:tabs>
        <w:tab w:val="left" w:pos="680"/>
      </w:tabs>
      <w:spacing w:before="60" w:after="60"/>
      <w:ind w:left="680" w:hanging="340"/>
    </w:pPr>
  </w:style>
  <w:style w:type="paragraph" w:styleId="List3">
    <w:name w:val="List 3"/>
    <w:basedOn w:val="BodyText"/>
    <w:rsid w:val="00D51139"/>
    <w:pPr>
      <w:tabs>
        <w:tab w:val="left" w:pos="1021"/>
      </w:tabs>
      <w:spacing w:before="60" w:after="60"/>
      <w:ind w:left="1020" w:hanging="340"/>
    </w:pPr>
  </w:style>
  <w:style w:type="paragraph" w:styleId="List4">
    <w:name w:val="List 4"/>
    <w:basedOn w:val="BodyText"/>
    <w:rsid w:val="00D51139"/>
    <w:pPr>
      <w:tabs>
        <w:tab w:val="left" w:pos="1361"/>
      </w:tabs>
      <w:spacing w:before="60" w:after="60"/>
      <w:ind w:left="1361" w:hanging="340"/>
    </w:pPr>
  </w:style>
  <w:style w:type="paragraph" w:styleId="List5">
    <w:name w:val="List 5"/>
    <w:basedOn w:val="BodyText"/>
    <w:rsid w:val="00D51139"/>
    <w:pPr>
      <w:tabs>
        <w:tab w:val="left" w:pos="1701"/>
      </w:tabs>
      <w:spacing w:before="60" w:after="60"/>
      <w:ind w:left="1701" w:hanging="340"/>
    </w:pPr>
  </w:style>
  <w:style w:type="paragraph" w:styleId="ListBullet3">
    <w:name w:val="List Bullet 3"/>
    <w:basedOn w:val="List3"/>
    <w:rsid w:val="00D51139"/>
    <w:pPr>
      <w:numPr>
        <w:numId w:val="14"/>
      </w:numPr>
      <w:tabs>
        <w:tab w:val="clear" w:pos="1021"/>
      </w:tabs>
      <w:ind w:left="1037" w:hanging="357"/>
    </w:pPr>
  </w:style>
  <w:style w:type="paragraph" w:styleId="ListBullet4">
    <w:name w:val="List Bullet 4"/>
    <w:basedOn w:val="List4"/>
    <w:rsid w:val="00D51139"/>
    <w:pPr>
      <w:numPr>
        <w:numId w:val="3"/>
      </w:numPr>
      <w:tabs>
        <w:tab w:val="clear" w:pos="1361"/>
      </w:tabs>
    </w:pPr>
  </w:style>
  <w:style w:type="paragraph" w:styleId="ListBullet5">
    <w:name w:val="List Bullet 5"/>
    <w:basedOn w:val="List5"/>
    <w:rsid w:val="00D51139"/>
    <w:pPr>
      <w:numPr>
        <w:numId w:val="4"/>
      </w:numPr>
    </w:pPr>
  </w:style>
  <w:style w:type="paragraph" w:styleId="ListContinue2">
    <w:name w:val="List Continue 2"/>
    <w:basedOn w:val="List2"/>
    <w:rsid w:val="00D51139"/>
    <w:pPr>
      <w:ind w:firstLine="0"/>
    </w:pPr>
  </w:style>
  <w:style w:type="paragraph" w:styleId="ListContinue3">
    <w:name w:val="List Continue 3"/>
    <w:basedOn w:val="List3"/>
    <w:rsid w:val="00D51139"/>
    <w:pPr>
      <w:ind w:left="1021" w:firstLine="0"/>
    </w:pPr>
  </w:style>
  <w:style w:type="paragraph" w:styleId="ListContinue4">
    <w:name w:val="List Continue 4"/>
    <w:basedOn w:val="List4"/>
    <w:rsid w:val="00D51139"/>
    <w:pPr>
      <w:ind w:firstLine="0"/>
    </w:pPr>
  </w:style>
  <w:style w:type="paragraph" w:styleId="ListContinue5">
    <w:name w:val="List Continue 5"/>
    <w:basedOn w:val="List5"/>
    <w:rsid w:val="00D51139"/>
    <w:pPr>
      <w:ind w:firstLine="0"/>
    </w:pPr>
  </w:style>
  <w:style w:type="paragraph" w:styleId="ListNumber3">
    <w:name w:val="List Number 3"/>
    <w:basedOn w:val="List3"/>
    <w:rsid w:val="00D51139"/>
    <w:pPr>
      <w:numPr>
        <w:numId w:val="5"/>
      </w:numPr>
    </w:pPr>
  </w:style>
  <w:style w:type="paragraph" w:styleId="ListNumber4">
    <w:name w:val="List Number 4"/>
    <w:basedOn w:val="List4"/>
    <w:rsid w:val="00D51139"/>
    <w:pPr>
      <w:numPr>
        <w:numId w:val="6"/>
      </w:numPr>
    </w:pPr>
  </w:style>
  <w:style w:type="paragraph" w:styleId="ListNumber5">
    <w:name w:val="List Number 5"/>
    <w:basedOn w:val="List5"/>
    <w:rsid w:val="00D51139"/>
    <w:pPr>
      <w:numPr>
        <w:numId w:val="7"/>
      </w:numPr>
    </w:pPr>
  </w:style>
  <w:style w:type="paragraph" w:styleId="BlockText">
    <w:name w:val="Block Text"/>
    <w:basedOn w:val="Normal"/>
    <w:rsid w:val="00D51139"/>
    <w:pPr>
      <w:spacing w:after="120"/>
      <w:ind w:left="1440" w:right="1440"/>
    </w:pPr>
  </w:style>
  <w:style w:type="character" w:customStyle="1" w:styleId="Subscript">
    <w:name w:val="Subscript"/>
    <w:basedOn w:val="DefaultParagraphFont"/>
    <w:rsid w:val="00D51139"/>
    <w:rPr>
      <w:sz w:val="16"/>
      <w:vertAlign w:val="subscript"/>
    </w:rPr>
  </w:style>
  <w:style w:type="character" w:customStyle="1" w:styleId="Superscript">
    <w:name w:val="Superscript"/>
    <w:basedOn w:val="DefaultParagraphFont"/>
    <w:rsid w:val="00D51139"/>
    <w:rPr>
      <w:sz w:val="16"/>
      <w:vertAlign w:val="superscript"/>
    </w:rPr>
  </w:style>
  <w:style w:type="character" w:customStyle="1" w:styleId="Symbols">
    <w:name w:val="Symbols"/>
    <w:basedOn w:val="DefaultParagraphFont"/>
    <w:rsid w:val="00D51139"/>
    <w:rPr>
      <w:rFonts w:ascii="Symbol" w:hAnsi="Symbol"/>
    </w:rPr>
  </w:style>
  <w:style w:type="character" w:customStyle="1" w:styleId="MenuOptions">
    <w:name w:val="Menu Options"/>
    <w:basedOn w:val="DefaultParagraphFont"/>
    <w:rsid w:val="00D51139"/>
    <w:rPr>
      <w:rFonts w:ascii="Arial Narrow" w:hAnsi="Arial Narrow"/>
      <w:smallCaps/>
    </w:rPr>
  </w:style>
  <w:style w:type="character" w:customStyle="1" w:styleId="Buttons">
    <w:name w:val="Buttons"/>
    <w:basedOn w:val="DefaultParagraphFont"/>
    <w:rsid w:val="00D51139"/>
    <w:rPr>
      <w:b/>
    </w:rPr>
  </w:style>
  <w:style w:type="character" w:customStyle="1" w:styleId="Underlined">
    <w:name w:val="Underlined"/>
    <w:basedOn w:val="DefaultParagraphFont"/>
    <w:rsid w:val="00D51139"/>
    <w:rPr>
      <w:u w:val="single"/>
    </w:rPr>
  </w:style>
  <w:style w:type="paragraph" w:customStyle="1" w:styleId="TableBodyTextRight">
    <w:name w:val="Table Body Text Right"/>
    <w:basedOn w:val="TableBodyText"/>
    <w:rsid w:val="00D51139"/>
    <w:pPr>
      <w:widowControl w:val="0"/>
      <w:autoSpaceDE w:val="0"/>
      <w:autoSpaceDN w:val="0"/>
      <w:adjustRightInd w:val="0"/>
      <w:jc w:val="right"/>
    </w:pPr>
    <w:rPr>
      <w:rFonts w:cs="Arial"/>
      <w:szCs w:val="18"/>
    </w:rPr>
  </w:style>
  <w:style w:type="paragraph" w:customStyle="1" w:styleId="CopyrightText">
    <w:name w:val="Copyright Text"/>
    <w:basedOn w:val="BodyText"/>
    <w:rsid w:val="00D51139"/>
    <w:rPr>
      <w:sz w:val="18"/>
    </w:rPr>
  </w:style>
  <w:style w:type="paragraph" w:customStyle="1" w:styleId="BodySmallRight">
    <w:name w:val="Body Small Right"/>
    <w:basedOn w:val="BodyTextRight"/>
    <w:rsid w:val="00D51139"/>
    <w:rPr>
      <w:sz w:val="18"/>
      <w:szCs w:val="18"/>
    </w:rPr>
  </w:style>
  <w:style w:type="paragraph" w:customStyle="1" w:styleId="MarginEdition">
    <w:name w:val="Margin Edition"/>
    <w:basedOn w:val="MarginNote"/>
    <w:rsid w:val="00D51139"/>
    <w:pPr>
      <w:spacing w:before="0" w:after="0"/>
    </w:pPr>
    <w:rPr>
      <w:rFonts w:ascii="Times New Roman" w:hAnsi="Times New Roman"/>
      <w:color w:val="999999"/>
    </w:rPr>
  </w:style>
  <w:style w:type="paragraph" w:customStyle="1" w:styleId="Spacer">
    <w:name w:val="Spacer"/>
    <w:basedOn w:val="Normal"/>
    <w:rsid w:val="00D51139"/>
    <w:rPr>
      <w:sz w:val="2"/>
      <w:szCs w:val="2"/>
    </w:rPr>
  </w:style>
  <w:style w:type="character" w:customStyle="1" w:styleId="Small">
    <w:name w:val="Small"/>
    <w:basedOn w:val="DefaultParagraphFont"/>
    <w:rsid w:val="00D51139"/>
    <w:rPr>
      <w:sz w:val="16"/>
    </w:rPr>
  </w:style>
  <w:style w:type="paragraph" w:customStyle="1" w:styleId="WideTable">
    <w:name w:val="Wide Table"/>
    <w:basedOn w:val="Normal"/>
    <w:rsid w:val="00D51139"/>
    <w:pPr>
      <w:ind w:left="-1418"/>
    </w:pPr>
    <w:rPr>
      <w:sz w:val="2"/>
      <w:szCs w:val="2"/>
    </w:rPr>
  </w:style>
  <w:style w:type="character" w:styleId="PageNumber">
    <w:name w:val="page number"/>
    <w:basedOn w:val="DefaultParagraphFont"/>
    <w:rsid w:val="00D51139"/>
  </w:style>
  <w:style w:type="paragraph" w:styleId="Quote">
    <w:name w:val="Quote"/>
    <w:basedOn w:val="Heading1"/>
    <w:link w:val="QuoteChar"/>
    <w:qFormat/>
    <w:rsid w:val="00D51139"/>
    <w:rPr>
      <w:b w:val="0"/>
      <w:sz w:val="72"/>
      <w:szCs w:val="72"/>
      <w:lang w:val="en-NZ"/>
    </w:rPr>
  </w:style>
  <w:style w:type="character" w:customStyle="1" w:styleId="QuoteChar">
    <w:name w:val="Quote Char"/>
    <w:basedOn w:val="DefaultParagraphFont"/>
    <w:link w:val="Quote"/>
    <w:rsid w:val="00D511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139"/>
    <w:pPr>
      <w:pageBreakBefore/>
    </w:pPr>
  </w:style>
  <w:style w:type="paragraph" w:customStyle="1" w:styleId="Border">
    <w:name w:val="Border"/>
    <w:basedOn w:val="Normal"/>
    <w:qFormat/>
    <w:rsid w:val="00D511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139"/>
    <w:rPr>
      <w:b/>
      <w:bCs/>
      <w:i/>
      <w:iCs/>
      <w:color w:val="auto"/>
    </w:rPr>
  </w:style>
  <w:style w:type="paragraph" w:styleId="IntenseQuote">
    <w:name w:val="Intense Quote"/>
    <w:basedOn w:val="Normal"/>
    <w:next w:val="Normal"/>
    <w:link w:val="IntenseQuoteChar"/>
    <w:uiPriority w:val="30"/>
    <w:qFormat/>
    <w:rsid w:val="00D511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1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139"/>
    <w:rPr>
      <w:smallCaps/>
      <w:color w:val="auto"/>
      <w:u w:val="single"/>
    </w:rPr>
  </w:style>
  <w:style w:type="character" w:styleId="IntenseReference">
    <w:name w:val="Intense Reference"/>
    <w:basedOn w:val="DefaultParagraphFont"/>
    <w:uiPriority w:val="32"/>
    <w:qFormat/>
    <w:rsid w:val="00D51139"/>
    <w:rPr>
      <w:b/>
      <w:bCs/>
      <w:smallCaps/>
      <w:color w:val="auto"/>
      <w:spacing w:val="5"/>
      <w:u w:val="single"/>
    </w:rPr>
  </w:style>
  <w:style w:type="paragraph" w:customStyle="1" w:styleId="2ColumnHeading">
    <w:name w:val="2Column Heading"/>
    <w:basedOn w:val="BodyText"/>
    <w:qFormat/>
    <w:rsid w:val="00D51139"/>
    <w:pPr>
      <w:spacing w:after="60"/>
      <w:ind w:left="-2268"/>
    </w:pPr>
    <w:rPr>
      <w:b/>
    </w:rPr>
  </w:style>
  <w:style w:type="paragraph" w:customStyle="1" w:styleId="Heading1TOC">
    <w:name w:val="Heading1 TOC"/>
    <w:basedOn w:val="Normal"/>
    <w:qFormat/>
    <w:rsid w:val="00D51139"/>
    <w:pPr>
      <w:spacing w:before="240" w:after="120"/>
    </w:pPr>
    <w:rPr>
      <w:rFonts w:ascii="Times New Roman" w:hAnsi="Times New Roman"/>
      <w:b/>
      <w:sz w:val="32"/>
    </w:rPr>
  </w:style>
  <w:style w:type="paragraph" w:customStyle="1" w:styleId="Heading2TOC">
    <w:name w:val="Heading2 TOC"/>
    <w:basedOn w:val="Normal"/>
    <w:qFormat/>
    <w:rsid w:val="00D51139"/>
    <w:pPr>
      <w:spacing w:before="240" w:after="60"/>
    </w:pPr>
    <w:rPr>
      <w:rFonts w:ascii="Times New Roman" w:hAnsi="Times New Roman"/>
      <w:b/>
      <w:sz w:val="28"/>
    </w:rPr>
  </w:style>
  <w:style w:type="character" w:customStyle="1" w:styleId="Underline">
    <w:name w:val="Underline"/>
    <w:basedOn w:val="DefaultParagraphFont"/>
    <w:qFormat/>
    <w:rsid w:val="00D51139"/>
    <w:rPr>
      <w:u w:val="single"/>
    </w:rPr>
  </w:style>
  <w:style w:type="character" w:customStyle="1" w:styleId="BoldandItalics">
    <w:name w:val="Bold and Italics"/>
    <w:qFormat/>
    <w:rsid w:val="00D51139"/>
    <w:rPr>
      <w:b/>
      <w:i/>
      <w:u w:val="none"/>
    </w:rPr>
  </w:style>
  <w:style w:type="paragraph" w:styleId="BalloonText">
    <w:name w:val="Balloon Text"/>
    <w:basedOn w:val="Normal"/>
    <w:link w:val="BalloonTextChar"/>
    <w:rsid w:val="00D51139"/>
    <w:rPr>
      <w:rFonts w:ascii="Tahoma" w:hAnsi="Tahoma" w:cs="Tahoma"/>
      <w:sz w:val="16"/>
      <w:szCs w:val="16"/>
    </w:rPr>
  </w:style>
  <w:style w:type="character" w:customStyle="1" w:styleId="BalloonTextChar">
    <w:name w:val="Balloon Text Char"/>
    <w:basedOn w:val="DefaultParagraphFont"/>
    <w:link w:val="BalloonText"/>
    <w:rsid w:val="00D511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1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1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139"/>
    <w:rPr>
      <w:b/>
      <w:color w:val="660033"/>
      <w:spacing w:val="0"/>
    </w:rPr>
  </w:style>
  <w:style w:type="paragraph" w:customStyle="1" w:styleId="Nameditemlist">
    <w:name w:val="Named item list"/>
    <w:basedOn w:val="BodyText"/>
    <w:qFormat/>
    <w:rsid w:val="00D51139"/>
    <w:pPr>
      <w:tabs>
        <w:tab w:val="left" w:pos="2835"/>
      </w:tabs>
      <w:ind w:left="2835" w:hanging="2835"/>
    </w:pPr>
  </w:style>
  <w:style w:type="paragraph" w:customStyle="1" w:styleId="BodyTextnopadding">
    <w:name w:val="Body Text no padding"/>
    <w:basedOn w:val="BodyText"/>
    <w:qFormat/>
    <w:rsid w:val="00D51139"/>
    <w:pPr>
      <w:spacing w:before="0" w:after="0"/>
    </w:pPr>
  </w:style>
  <w:style w:type="paragraph" w:customStyle="1" w:styleId="BodyTextBold">
    <w:name w:val="Body Text Bold"/>
    <w:basedOn w:val="BodyText"/>
    <w:qFormat/>
    <w:rsid w:val="00D51139"/>
    <w:rPr>
      <w:b/>
    </w:rPr>
  </w:style>
  <w:style w:type="character" w:styleId="Hyperlink">
    <w:name w:val="Hyperlink"/>
    <w:basedOn w:val="DefaultParagraphFont"/>
    <w:uiPriority w:val="99"/>
    <w:unhideWhenUsed/>
    <w:rsid w:val="002A06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6388</Characters>
  <Application>Microsoft Office Word</Application>
  <DocSecurity>0</DocSecurity>
  <Lines>193</Lines>
  <Paragraphs>126</Paragraphs>
  <ScaleCrop>false</ScaleCrop>
  <Company>Author-it Software Corporation Ltd.</Company>
  <LinksUpToDate>false</LinksUpToDate>
  <CharactersWithSpaces>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FNSACC426 Set up and operate computerised accounting systems</dc:title>
  <dc:subject>Approved</dc:subject>
  <dc:creator>Future Skills Organisation</dc:creator>
  <cp:keywords>Release: 1</cp:keywords>
  <dc:description>Review Date: 12 April 2008</dc:description>
  <cp:lastModifiedBy>HSD_TPCMSd.prod</cp:lastModifiedBy>
  <cp:revision>3</cp:revision>
  <dcterms:created xsi:type="dcterms:W3CDTF">2025-03-01T17:57:00Z</dcterms:created>
  <dcterms:modified xsi:type="dcterms:W3CDTF">2025-03-01T17:57:00Z</dcterms:modified>
</cp:coreProperties>
</file>