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9E5" w:rsidP="006739E5">
      <w:pPr>
        <w:pStyle w:val="Title"/>
      </w:pPr>
      <w:r>
        <w:fldChar w:fldCharType="begin"/>
      </w:r>
      <w:r>
        <w:instrText xml:space="preserve"> TITLE   \* MERGEFORMAT </w:instrText>
      </w:r>
      <w:r>
        <w:fldChar w:fldCharType="separate"/>
      </w:r>
      <w:r>
        <w:t>FNSACC408 Work effectively in the accounting and bookkeeping industry</w:t>
      </w:r>
      <w:r>
        <w:fldChar w:fldCharType="end"/>
      </w:r>
    </w:p>
    <w:p w:rsidR="006739E5" w:rsidP="006739E5">
      <w:pPr>
        <w:pStyle w:val="Version"/>
        <w:sectPr w:rsidSect="00D40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CDA" w:rsidP="00D40CDA">
      <w:pPr>
        <w:pStyle w:val="SuperHeading"/>
      </w:pPr>
      <w:r w:rsidRPr="00D40CDA">
        <w:t>FNSACC408 Work effectively in the accounting and bookkeeping industry</w:t>
      </w:r>
    </w:p>
    <w:p w:rsidR="00000000" w:rsidRPr="00D40CDA" w:rsidP="00D40CDA">
      <w:pPr>
        <w:pStyle w:val="Heading1"/>
      </w:pPr>
      <w:bookmarkStart w:id="1" w:name="O_975926"/>
      <w:bookmarkEnd w:id="1"/>
      <w:r w:rsidRPr="00D40CDA">
        <w:t>Modification History</w:t>
      </w:r>
    </w:p>
    <w:tbl>
      <w:tblPr>
        <w:tblW w:w="0" w:type="auto"/>
        <w:tblLayout w:type="fixed"/>
        <w:tblCellMar>
          <w:left w:w="62" w:type="dxa"/>
          <w:right w:w="62" w:type="dxa"/>
        </w:tblCellMar>
        <w:tblLook w:val="0000"/>
      </w:tblPr>
      <w:tblGrid>
        <w:gridCol w:w="924"/>
        <w:gridCol w:w="6168"/>
      </w:tblGrid>
      <w:tr w:rsidTr="00D40CDA">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rPr>
                <w:rStyle w:val="SpecialBold"/>
              </w:rPr>
              <w:t>Comments</w:t>
            </w:r>
          </w:p>
        </w:tc>
      </w:tr>
      <w:tr w:rsidTr="00D40CDA">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t>This version first released with FNS Financial Services Training Package Version 3.0.</w:t>
            </w:r>
          </w:p>
        </w:tc>
      </w:tr>
    </w:tbl>
    <w:p w:rsidR="006739E5" w:rsidP="00D40CDA">
      <w:pPr>
        <w:pStyle w:val="BodyText"/>
      </w:pPr>
    </w:p>
    <w:p w:rsidR="006739E5" w:rsidP="00D40CDA">
      <w:pPr>
        <w:pStyle w:val="BodyText"/>
      </w:pPr>
    </w:p>
    <w:p w:rsidR="00000000" w:rsidRPr="00D40CDA" w:rsidP="00D40CDA">
      <w:pPr>
        <w:pStyle w:val="Heading1"/>
      </w:pPr>
      <w:bookmarkStart w:id="2" w:name="O_975927"/>
      <w:bookmarkEnd w:id="2"/>
      <w:r w:rsidRPr="00D40CDA">
        <w:t>Application</w:t>
      </w:r>
    </w:p>
    <w:p w:rsidR="00000000" w:rsidRPr="00D40CDA" w:rsidP="006739E5">
      <w:pPr>
        <w:pStyle w:val="BodyText"/>
      </w:pPr>
      <w:r w:rsidRPr="00D40CDA">
        <w:t>This unit describes the skills and knowledge required to work autonomously and in teams to complete work activities relating to the provision of accounting and bookkeeping services.</w:t>
      </w:r>
    </w:p>
    <w:p w:rsidR="00000000" w:rsidRPr="00D40CDA" w:rsidP="006739E5">
      <w:pPr>
        <w:pStyle w:val="BodyText"/>
      </w:pPr>
      <w:r w:rsidRPr="00D40CDA">
        <w:t>It applies to individuals who occupy roles with some responsibility and us</w:t>
      </w:r>
      <w:r w:rsidRPr="00D40CDA">
        <w:t>e a range of research and organisational techniques to establish and carry out their work requirements in the accounting industry.</w:t>
      </w:r>
    </w:p>
    <w:p w:rsidR="006739E5" w:rsidP="006739E5">
      <w:pPr>
        <w:pStyle w:val="BodyText"/>
      </w:pPr>
      <w:r w:rsidRPr="00D40CDA">
        <w:t>Work functions in the occupational areas where this unit may be used are subject to regulatory requirements. Refer to the FNS</w:t>
      </w:r>
      <w:r w:rsidRPr="00D40CDA">
        <w:t xml:space="preserve"> Financial Services Training Package Companion Volume Implementation Guide or the relevant regulator for specific guidance on regulatory requirements.</w:t>
      </w:r>
    </w:p>
    <w:p w:rsidR="00000000" w:rsidRPr="00D40CDA" w:rsidP="00D40CDA">
      <w:pPr>
        <w:pStyle w:val="Heading1"/>
      </w:pPr>
      <w:bookmarkStart w:id="3" w:name="O_975930"/>
      <w:bookmarkEnd w:id="3"/>
      <w:r w:rsidRPr="00D40CDA">
        <w:t>Unit Sector</w:t>
      </w:r>
    </w:p>
    <w:p w:rsidR="00000000" w:rsidRPr="00D40CDA" w:rsidP="006739E5">
      <w:pPr>
        <w:pStyle w:val="BodyText"/>
      </w:pPr>
      <w:r w:rsidRPr="00D40CDA">
        <w:t>Accounting</w:t>
      </w:r>
    </w:p>
    <w:p w:rsidR="00000000" w:rsidRPr="00D40CDA" w:rsidP="00D40CDA">
      <w:pPr>
        <w:pStyle w:val="Heading1"/>
      </w:pPr>
      <w:bookmarkStart w:id="4" w:name="O_975931"/>
      <w:bookmarkEnd w:id="4"/>
      <w:r w:rsidRPr="00D40CDA">
        <w:t>Elements and Performance Criteria</w:t>
      </w:r>
    </w:p>
    <w:tbl>
      <w:tblPr>
        <w:tblW w:w="0" w:type="auto"/>
        <w:tblLayout w:type="fixed"/>
        <w:tblCellMar>
          <w:left w:w="62" w:type="dxa"/>
          <w:right w:w="62" w:type="dxa"/>
        </w:tblCellMar>
        <w:tblLook w:val="0000"/>
      </w:tblPr>
      <w:tblGrid>
        <w:gridCol w:w="2533"/>
        <w:gridCol w:w="6467"/>
      </w:tblGrid>
      <w:tr w:rsidTr="00D40CDA">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0CDA" w:rsidP="00D40CDA">
            <w:pPr>
              <w:pStyle w:val="BodyText"/>
            </w:pPr>
            <w:r w:rsidRPr="00D40CDA">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0CDA">
            <w:pPr>
              <w:pStyle w:val="BodyText"/>
              <w:rPr>
                <w:lang w:val="en-NZ"/>
              </w:rPr>
            </w:pPr>
            <w:r w:rsidRPr="00D40CDA">
              <w:rPr>
                <w:rStyle w:val="SpecialBold"/>
              </w:rPr>
              <w:t>PERFORMANCE CRITERIA</w:t>
            </w:r>
          </w:p>
        </w:tc>
      </w:tr>
      <w:tr w:rsidTr="00D40CDA">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rPr>
                <w:rStyle w:val="Emphasis"/>
              </w:rPr>
              <w:t>Performance criteria describe the performance needed to demonstrate achievement of the element.</w:t>
            </w:r>
          </w:p>
        </w:tc>
      </w:tr>
      <w:tr w:rsidTr="00D40CD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1. Develop professional working relationships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t>1.1 Clarify business needs and expectations of wo</w:t>
            </w:r>
            <w:r w:rsidRPr="00D40CDA">
              <w:t>rk to be done through clear communication with key stakeholders</w:t>
            </w:r>
          </w:p>
          <w:p w:rsidR="00000000" w:rsidRPr="00D40CDA" w:rsidP="00D40CDA">
            <w:pPr>
              <w:pStyle w:val="BodyText"/>
            </w:pPr>
            <w:r w:rsidRPr="00D40CDA">
              <w:t>1.2 Determine roles and responsibilities of various members of the accounting and tax profession according to business needs</w:t>
            </w:r>
          </w:p>
          <w:p w:rsidR="00000000" w:rsidRPr="00D40CDA" w:rsidP="00D40CDA">
            <w:pPr>
              <w:pStyle w:val="BodyText"/>
            </w:pPr>
            <w:r w:rsidRPr="00D40CDA">
              <w:t>1.3 Identify activities that fall outside own role and responsibili</w:t>
            </w:r>
            <w:r w:rsidRPr="00D40CDA">
              <w:t xml:space="preserve">ties, and identify networks of individuals able to carry </w:t>
            </w:r>
            <w:r w:rsidRPr="00D40CDA">
              <w:t>out those activities</w:t>
            </w:r>
          </w:p>
          <w:p w:rsidR="00000000" w:rsidRPr="00D40CDA" w:rsidP="00D40CDA">
            <w:pPr>
              <w:pStyle w:val="BodyText"/>
            </w:pPr>
            <w:r w:rsidRPr="00D40CDA">
              <w:t>1.4 Refer business owner to networks for advice and services where applicable</w:t>
            </w:r>
          </w:p>
          <w:p w:rsidR="00000000" w:rsidRPr="00D40CDA" w:rsidP="00D40CDA">
            <w:pPr>
              <w:pStyle w:val="BodyText"/>
            </w:pPr>
            <w:r w:rsidRPr="00D40CDA">
              <w:t>1.5 Request feedback on range, type and quality of service to be provided and act on feedback, where</w:t>
            </w:r>
            <w:r w:rsidRPr="00D40CDA">
              <w:t xml:space="preserve"> applicable</w:t>
            </w:r>
          </w:p>
          <w:p w:rsidR="00000000" w:rsidP="00D40CDA">
            <w:pPr>
              <w:pStyle w:val="BodyText"/>
              <w:rPr>
                <w:lang w:val="en-NZ"/>
              </w:rPr>
            </w:pPr>
            <w:r w:rsidRPr="00D40CDA">
              <w:t>1.6 Identify and use ethical principles and practices in own role and responsibilities</w:t>
            </w:r>
          </w:p>
        </w:tc>
      </w:tr>
      <w:tr w:rsidTr="00D40CD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2. Identify compliance requirements and support materials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t>2.1 Obtain access to publications and software tools designed t</w:t>
            </w:r>
            <w:r w:rsidRPr="00D40CDA">
              <w:t>o assist in carrying out own work activities</w:t>
            </w:r>
          </w:p>
          <w:p w:rsidR="00000000" w:rsidP="00D40CDA">
            <w:pPr>
              <w:pStyle w:val="BodyText"/>
              <w:rPr>
                <w:lang w:val="en-NZ"/>
              </w:rPr>
            </w:pPr>
            <w:r w:rsidRPr="00D40CDA">
              <w:t>2.2 Research legislative, statutory, regulatory and industry requirements for carrying out own work activities</w:t>
            </w:r>
          </w:p>
        </w:tc>
      </w:tr>
      <w:tr w:rsidTr="00D40CD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3. Set up and maintain systems to meet compliance requirements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t xml:space="preserve">3.1 Develop systems to support user </w:t>
            </w:r>
            <w:r w:rsidRPr="00D40CDA">
              <w:t>needs</w:t>
            </w:r>
          </w:p>
          <w:p w:rsidR="00000000" w:rsidRPr="00D40CDA" w:rsidP="00D40CDA">
            <w:pPr>
              <w:pStyle w:val="BodyText"/>
            </w:pPr>
            <w:r w:rsidRPr="00D40CDA">
              <w:t>3.2 Develop instructions and guidelines for carrying out daily activities according to compliance requirements</w:t>
            </w:r>
          </w:p>
          <w:p w:rsidR="00000000" w:rsidP="00D40CDA">
            <w:pPr>
              <w:pStyle w:val="BodyText"/>
              <w:rPr>
                <w:lang w:val="en-NZ"/>
              </w:rPr>
            </w:pPr>
            <w:r w:rsidRPr="00D40CDA">
              <w:t>3.3 Review and adapt systems as necessary on a regular basis</w:t>
            </w:r>
          </w:p>
        </w:tc>
      </w:tr>
      <w:tr w:rsidTr="00D40CD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4. Work autonomously or in a team to complete work activities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t>4.1 Determine t</w:t>
            </w:r>
            <w:r w:rsidRPr="00D40CDA">
              <w:t>asks to be done and identify required conditions to work autonomously or in team environment</w:t>
            </w:r>
          </w:p>
          <w:p w:rsidR="00000000" w:rsidRPr="00D40CDA" w:rsidP="00D40CDA">
            <w:pPr>
              <w:pStyle w:val="BodyText"/>
            </w:pPr>
            <w:r w:rsidRPr="00D40CDA">
              <w:t>4.2 Plan work to manage resources, time and priorities</w:t>
            </w:r>
          </w:p>
          <w:p w:rsidR="00000000" w:rsidRPr="00D40CDA" w:rsidP="00D40CDA">
            <w:pPr>
              <w:pStyle w:val="BodyText"/>
            </w:pPr>
            <w:r w:rsidRPr="00D40CDA">
              <w:t>4.3 Provide feedback to team members to encourage, value and reward individual and team efforts, and contrib</w:t>
            </w:r>
            <w:r w:rsidRPr="00D40CDA">
              <w:t>utions</w:t>
            </w:r>
          </w:p>
          <w:p w:rsidR="00000000" w:rsidRPr="00D40CDA" w:rsidP="00D40CDA">
            <w:pPr>
              <w:pStyle w:val="BodyText"/>
            </w:pPr>
            <w:r w:rsidRPr="00D40CDA">
              <w:t>4.4 Support team to identify and resolve problems that impede its performance</w:t>
            </w:r>
          </w:p>
          <w:p w:rsidR="00000000" w:rsidP="00D40CDA">
            <w:pPr>
              <w:pStyle w:val="BodyText"/>
              <w:rPr>
                <w:lang w:val="en-NZ"/>
              </w:rPr>
            </w:pPr>
            <w:r w:rsidRPr="00D40CDA">
              <w:t>4.5 Adapt to changes in technology and work organisation in a timely manner</w:t>
            </w:r>
          </w:p>
        </w:tc>
      </w:tr>
      <w:tr w:rsidTr="00D40CD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5. Develop and maintain own competency</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t>5.1 Identify and review own professional development ne</w:t>
            </w:r>
            <w:r w:rsidRPr="00D40CDA">
              <w:t>eds and goals on regular basis</w:t>
            </w:r>
          </w:p>
          <w:p w:rsidR="00000000" w:rsidRPr="00D40CDA" w:rsidP="00D40CDA">
            <w:pPr>
              <w:pStyle w:val="BodyText"/>
            </w:pPr>
            <w:r w:rsidRPr="00D40CDA">
              <w:t>5.2 Clarify and comply with competency, authorisation and licensing requirements</w:t>
            </w:r>
          </w:p>
          <w:p w:rsidR="00000000" w:rsidRPr="00D40CDA" w:rsidP="00D40CDA">
            <w:pPr>
              <w:pStyle w:val="BodyText"/>
            </w:pPr>
            <w:r w:rsidRPr="00D40CDA">
              <w:t>5.3 Seek professional development opportunities that reflect own needs and goals in agreed timeframe</w:t>
            </w:r>
          </w:p>
        </w:tc>
      </w:tr>
    </w:tbl>
    <w:p w:rsidR="006739E5" w:rsidP="00D40CDA">
      <w:pPr>
        <w:pStyle w:val="BodyText"/>
      </w:pPr>
    </w:p>
    <w:p w:rsidR="006739E5" w:rsidP="00D40CDA">
      <w:pPr>
        <w:pStyle w:val="BodyText"/>
      </w:pPr>
    </w:p>
    <w:p w:rsidR="00000000" w:rsidRPr="00D40CDA" w:rsidP="00D40CDA">
      <w:pPr>
        <w:pStyle w:val="Heading1"/>
      </w:pPr>
      <w:bookmarkStart w:id="5" w:name="O_975932"/>
      <w:bookmarkEnd w:id="5"/>
      <w:r w:rsidRPr="00D40CDA">
        <w:t>Foundation Skills</w:t>
      </w:r>
    </w:p>
    <w:p w:rsidR="00000000" w:rsidRPr="006739E5" w:rsidP="006739E5">
      <w:pPr>
        <w:pStyle w:val="BodyText"/>
        <w:rPr>
          <w:i/>
        </w:rPr>
      </w:pPr>
      <w:r w:rsidRPr="006739E5">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D40CDA">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rPr>
                <w:rStyle w:val="SpecialBold"/>
              </w:rPr>
              <w:t>Description</w:t>
            </w:r>
          </w:p>
        </w:tc>
      </w:tr>
      <w:tr w:rsidTr="00D40CDA">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Learning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ListBullet"/>
              <w:rPr>
                <w:lang w:val="en-NZ"/>
              </w:rPr>
            </w:pPr>
            <w:r w:rsidRPr="00D40CDA">
              <w:t>Initiates strategies to maintain and enhance own knowledge and skills</w:t>
            </w:r>
          </w:p>
        </w:tc>
      </w:tr>
      <w:tr w:rsidTr="00D40CDA">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ListBullet"/>
              <w:rPr>
                <w:lang w:val="en-NZ"/>
              </w:rPr>
            </w:pPr>
            <w:r w:rsidRPr="00D40CDA">
              <w:t>Integrates prior knowledge with new information from a range of relatively complex sources to establish and review required information and extend understanding</w:t>
            </w:r>
          </w:p>
        </w:tc>
      </w:tr>
      <w:tr w:rsidTr="00D40CDA">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ListBullet"/>
              <w:rPr>
                <w:lang w:val="en-NZ"/>
              </w:rPr>
            </w:pPr>
            <w:r w:rsidRPr="00D40CDA">
              <w:t xml:space="preserve">Compiles logically sequenced texts using appropriate text type and support materials </w:t>
            </w:r>
            <w:r w:rsidRPr="00D40CDA">
              <w:t xml:space="preserve">to convey detailed information and clear instructions that are amended or improved as required </w:t>
            </w:r>
          </w:p>
        </w:tc>
      </w:tr>
      <w:tr w:rsidTr="00D40CDA">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ListBullet"/>
              <w:rPr>
                <w:lang w:val="en-NZ"/>
              </w:rPr>
            </w:pPr>
            <w:r w:rsidRPr="00D40CDA">
              <w:t>Participates effectively in interactions, clearly articulating information and using questioning and active listening to clarify understan</w:t>
            </w:r>
            <w:r w:rsidRPr="00D40CDA">
              <w:t xml:space="preserve">ding and elicit feedback </w:t>
            </w:r>
          </w:p>
        </w:tc>
      </w:tr>
      <w:tr w:rsidTr="00D40CDA">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ListBullet"/>
            </w:pPr>
            <w:r w:rsidRPr="00D40CDA">
              <w:t>Identifies and implements legislative, statutory, regulatory and industry requirements of own role</w:t>
            </w:r>
          </w:p>
          <w:p w:rsidR="00000000" w:rsidP="00D40CDA">
            <w:pPr>
              <w:pStyle w:val="ListBullet"/>
              <w:rPr>
                <w:lang w:val="en-NZ"/>
              </w:rPr>
            </w:pPr>
            <w:r w:rsidRPr="00D40CDA">
              <w:t xml:space="preserve">Maintains knowledge required to meet expectations of own role </w:t>
            </w:r>
          </w:p>
        </w:tc>
      </w:tr>
      <w:tr w:rsidTr="00D40CDA">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ListBullet"/>
            </w:pPr>
            <w:r w:rsidRPr="00D40CDA">
              <w:t>Builds rapport to establish effective working relationships</w:t>
            </w:r>
          </w:p>
          <w:p w:rsidR="00000000" w:rsidP="00D40CDA">
            <w:pPr>
              <w:pStyle w:val="ListBullet"/>
              <w:rPr>
                <w:lang w:val="en-NZ"/>
              </w:rPr>
            </w:pPr>
            <w:r w:rsidRPr="00D40CDA">
              <w:t>Adapts own communication style to show respect for the values, beliefs, and cultural expectations of others</w:t>
            </w:r>
          </w:p>
        </w:tc>
      </w:tr>
      <w:tr w:rsidTr="00D40CDA">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ListBullet"/>
            </w:pPr>
            <w:r w:rsidRPr="00D40CDA">
              <w:t>Organises work according to defined requirements, using some analyti</w:t>
            </w:r>
            <w:r w:rsidRPr="00D40CDA">
              <w:t>cal processes and taking responsibility for decisions</w:t>
            </w:r>
          </w:p>
          <w:p w:rsidR="00000000" w:rsidRPr="00D40CDA" w:rsidP="00D40CDA">
            <w:pPr>
              <w:pStyle w:val="ListBullet"/>
            </w:pPr>
            <w:r w:rsidRPr="00D40CDA">
              <w:t>Develops systems and support documentation to achieve required outcomes</w:t>
            </w:r>
          </w:p>
          <w:p w:rsidR="00000000" w:rsidRPr="00D40CDA" w:rsidP="00D40CDA">
            <w:pPr>
              <w:pStyle w:val="ListBullet"/>
            </w:pPr>
            <w:r w:rsidRPr="00D40CDA">
              <w:t>Uses the main features and functions of digital tools to complete work tasks</w:t>
            </w:r>
          </w:p>
        </w:tc>
      </w:tr>
    </w:tbl>
    <w:p w:rsidR="006739E5" w:rsidP="00D40CDA">
      <w:pPr>
        <w:pStyle w:val="BodyText"/>
      </w:pPr>
    </w:p>
    <w:p w:rsidR="006739E5" w:rsidP="00D40CDA">
      <w:pPr>
        <w:pStyle w:val="BodyText"/>
      </w:pPr>
    </w:p>
    <w:p w:rsidR="00000000" w:rsidRPr="00D40CDA" w:rsidP="00D40CDA">
      <w:pPr>
        <w:pStyle w:val="Heading1"/>
      </w:pPr>
      <w:bookmarkStart w:id="6" w:name="O_975934"/>
      <w:bookmarkEnd w:id="6"/>
      <w:r w:rsidRPr="00D40CDA">
        <w:t>Unit Mapping Information</w:t>
      </w:r>
    </w:p>
    <w:tbl>
      <w:tblPr>
        <w:tblW w:w="9240" w:type="dxa"/>
        <w:tblLayout w:type="fixed"/>
        <w:tblCellMar>
          <w:left w:w="62" w:type="dxa"/>
          <w:right w:w="62" w:type="dxa"/>
        </w:tblCellMar>
        <w:tblLook w:val="0000"/>
      </w:tblPr>
      <w:tblGrid>
        <w:gridCol w:w="2173"/>
        <w:gridCol w:w="2446"/>
        <w:gridCol w:w="2175"/>
        <w:gridCol w:w="2446"/>
      </w:tblGrid>
      <w:tr w:rsidTr="00D40CDA">
        <w:tblPrEx>
          <w:tblW w:w="9240" w:type="dxa"/>
          <w:tblLayout w:type="fixed"/>
          <w:tblCellMar>
            <w:left w:w="62" w:type="dxa"/>
            <w:right w:w="62" w:type="dxa"/>
          </w:tblCellMar>
          <w:tblLook w:val="0000"/>
        </w:tblPrEx>
        <w:trPr>
          <w:trHeight w:val="563"/>
          <w:tblHeader/>
        </w:trPr>
        <w:tc>
          <w:tcPr>
            <w:tcW w:w="2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rPr>
                <w:rStyle w:val="SpecialBold"/>
              </w:rPr>
              <w:t>Code and title</w:t>
            </w:r>
          </w:p>
          <w:p w:rsidR="00000000" w:rsidRPr="00D40CDA" w:rsidP="00D40CDA">
            <w:pPr>
              <w:pStyle w:val="BodyText"/>
            </w:pPr>
            <w:r w:rsidRPr="00D40CDA">
              <w:rPr>
                <w:rStyle w:val="SpecialBold"/>
              </w:rPr>
              <w:t>current version</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rPr>
                <w:rStyle w:val="SpecialBold"/>
              </w:rPr>
              <w:t>Code and title</w:t>
            </w:r>
          </w:p>
          <w:p w:rsidR="00000000" w:rsidRPr="00D40CDA" w:rsidP="00D40CDA">
            <w:pPr>
              <w:pStyle w:val="BodyText"/>
            </w:pPr>
            <w:r w:rsidRPr="00D40CDA">
              <w:rPr>
                <w:rStyle w:val="SpecialBold"/>
              </w:rPr>
              <w:t>previous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rPr>
                <w:rStyle w:val="SpecialBold"/>
              </w:rPr>
              <w:t>Comments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rPr>
                <w:rStyle w:val="SpecialBold"/>
              </w:rPr>
              <w:t>Equivalence status</w:t>
            </w:r>
          </w:p>
        </w:tc>
      </w:tr>
      <w:tr w:rsidTr="00D40CDA">
        <w:tblPrEx>
          <w:tblW w:w="9240" w:type="dxa"/>
          <w:tblLayout w:type="fixed"/>
          <w:tblCellMar>
            <w:left w:w="62" w:type="dxa"/>
            <w:right w:w="62" w:type="dxa"/>
          </w:tblCellMar>
          <w:tblLook w:val="0000"/>
        </w:tblPrEx>
        <w:trPr>
          <w:trHeight w:val="563"/>
        </w:trPr>
        <w:tc>
          <w:tcPr>
            <w:tcW w:w="2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FNSACC408 Work effectively in the accounting and bookkeeping industry</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FNSBKG401 Develop and implement policies and procedures relevant to bookkeeping activities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Upd</w:t>
            </w:r>
            <w:r w:rsidRPr="00D40CDA">
              <w:t>ates to Elements 1 and 2. Added Elements 4 and 5. Updates to performance evidence and assessment conditions.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t>Not equivalent unit.</w:t>
            </w:r>
          </w:p>
        </w:tc>
      </w:tr>
    </w:tbl>
    <w:p w:rsidR="006739E5" w:rsidP="00D40CDA">
      <w:pPr>
        <w:pStyle w:val="BodyText"/>
      </w:pPr>
    </w:p>
    <w:p w:rsidR="006739E5" w:rsidP="00D40CDA">
      <w:pPr>
        <w:pStyle w:val="BodyText"/>
      </w:pPr>
    </w:p>
    <w:p w:rsidR="00000000" w:rsidRPr="00D40CDA" w:rsidP="00D40CDA">
      <w:pPr>
        <w:pStyle w:val="Heading1"/>
      </w:pPr>
      <w:bookmarkStart w:id="7" w:name="O_975941"/>
      <w:bookmarkEnd w:id="7"/>
      <w:r w:rsidRPr="00D40CDA">
        <w:t>Links</w:t>
      </w:r>
    </w:p>
    <w:p w:rsidR="00000000" w:rsidRPr="00D40CDA" w:rsidP="006739E5">
      <w:pPr>
        <w:pStyle w:val="BodyText"/>
      </w:pPr>
      <w:r w:rsidRPr="00D40CDA">
        <w:t xml:space="preserve">Companion volumes are available from VETNet. - </w:t>
      </w:r>
      <w:r>
        <w:fldChar w:fldCharType="begin"/>
      </w:r>
      <w:r>
        <w:instrText xml:space="preserve"> HYPERLINK "https://vetnet.gov.au/Pages/TrainingDocs.aspx?q=c7200cc8-0566-4f04-b76f-e89fd6f102fe" </w:instrText>
      </w:r>
      <w:r>
        <w:fldChar w:fldCharType="separate"/>
      </w:r>
      <w:r w:rsidRPr="006F511F">
        <w:rPr>
          <w:rStyle w:val="Hyperlink"/>
        </w:rPr>
        <w:t>https://vetnet.gov.au/Pages/TrainingDocs.aspx?q=c7200cc8-0566-4f04-b76f-e89fd6f102fe</w:t>
      </w:r>
      <w:r>
        <w:fldChar w:fldCharType="end"/>
      </w:r>
    </w:p>
    <w:p w:rsidR="00000000" w:rsidRPr="00D40CDA" w:rsidP="006739E5">
      <w:pPr>
        <w:pStyle w:val="BodyText"/>
        <w:sectPr w:rsidSect="00D40CDA">
          <w:headerReference w:type="default" r:id="rId10"/>
          <w:footerReference w:type="default" r:id="rId11"/>
          <w:pgSz w:w="11908" w:h="16833"/>
          <w:pgMar w:top="1702" w:right="1418" w:bottom="1702" w:left="1418" w:header="992" w:footer="992" w:gutter="0"/>
          <w:cols w:space="720"/>
          <w:noEndnote/>
          <w:docGrid w:linePitch="299"/>
        </w:sectPr>
      </w:pPr>
    </w:p>
    <w:p w:rsidR="00000000" w:rsidRPr="00D40CDA" w:rsidP="00D40CDA">
      <w:pPr>
        <w:pStyle w:val="SuperHeading"/>
      </w:pPr>
      <w:r w:rsidRPr="00D40CDA">
        <w:t xml:space="preserve">Assessment </w:t>
      </w:r>
      <w:r w:rsidRPr="00D40CDA">
        <w:t>Requirements for FNSACC408 Work effectively in the accounting and bookkeeping industry</w:t>
      </w:r>
    </w:p>
    <w:p w:rsidR="00000000" w:rsidRPr="00D40CDA" w:rsidP="00D40CDA">
      <w:pPr>
        <w:pStyle w:val="Heading1"/>
      </w:pPr>
      <w:bookmarkStart w:id="8" w:name="O_975936"/>
      <w:bookmarkEnd w:id="8"/>
      <w:r w:rsidRPr="00D40CDA">
        <w:t>Modification History</w:t>
      </w:r>
    </w:p>
    <w:tbl>
      <w:tblPr>
        <w:tblW w:w="0" w:type="auto"/>
        <w:tblLayout w:type="fixed"/>
        <w:tblCellMar>
          <w:left w:w="62" w:type="dxa"/>
          <w:right w:w="62" w:type="dxa"/>
        </w:tblCellMar>
        <w:tblLook w:val="0000"/>
      </w:tblPr>
      <w:tblGrid>
        <w:gridCol w:w="924"/>
        <w:gridCol w:w="6168"/>
      </w:tblGrid>
      <w:tr w:rsidTr="00D40CDA">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rPr>
                <w:rStyle w:val="SpecialBold"/>
              </w:rPr>
              <w:t>Comments</w:t>
            </w:r>
          </w:p>
        </w:tc>
      </w:tr>
      <w:tr w:rsidTr="00D40CDA">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DA">
            <w:pPr>
              <w:pStyle w:val="BodyText"/>
              <w:rPr>
                <w:lang w:val="en-NZ"/>
              </w:rPr>
            </w:pPr>
            <w:r w:rsidRPr="00D40CDA">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DA" w:rsidP="00D40CDA">
            <w:pPr>
              <w:pStyle w:val="BodyText"/>
            </w:pPr>
            <w:r w:rsidRPr="00D40CDA">
              <w:t>This version first released with FNS Financial Services Training Package Version 3.0.</w:t>
            </w:r>
          </w:p>
        </w:tc>
      </w:tr>
    </w:tbl>
    <w:p w:rsidR="006739E5" w:rsidP="00D40CDA">
      <w:pPr>
        <w:pStyle w:val="BodyText"/>
      </w:pPr>
    </w:p>
    <w:p w:rsidR="006739E5" w:rsidP="00D40CDA">
      <w:pPr>
        <w:pStyle w:val="BodyText"/>
      </w:pPr>
    </w:p>
    <w:p w:rsidR="00000000" w:rsidRPr="00D40CDA" w:rsidP="00D40CDA">
      <w:pPr>
        <w:pStyle w:val="Heading1"/>
      </w:pPr>
      <w:bookmarkStart w:id="9" w:name="O_975937"/>
      <w:bookmarkEnd w:id="9"/>
      <w:r w:rsidRPr="00D40CDA">
        <w:t>Performance Evidence</w:t>
      </w:r>
    </w:p>
    <w:p w:rsidR="00000000" w:rsidRPr="00D40CDA" w:rsidP="006739E5">
      <w:pPr>
        <w:pStyle w:val="BodyText"/>
      </w:pPr>
      <w:r w:rsidRPr="00D40CDA">
        <w:t>Evidence of the ability to:</w:t>
      </w:r>
    </w:p>
    <w:p w:rsidR="00000000" w:rsidRPr="00D40CDA" w:rsidP="00D40CDA">
      <w:pPr>
        <w:pStyle w:val="ListBullet"/>
      </w:pPr>
      <w:r w:rsidRPr="00D40CDA">
        <w:t>establish and maintain effective relationships with clients and colleagues</w:t>
      </w:r>
    </w:p>
    <w:p w:rsidR="00000000" w:rsidRPr="00D40CDA" w:rsidP="00D40CDA">
      <w:pPr>
        <w:pStyle w:val="ListBullet"/>
      </w:pPr>
      <w:r w:rsidRPr="00D40CDA">
        <w:t>research and identify organisational policies and procedures relevant to own role</w:t>
      </w:r>
    </w:p>
    <w:p w:rsidR="00000000" w:rsidRPr="00D40CDA" w:rsidP="00D40CDA">
      <w:pPr>
        <w:pStyle w:val="ListBullet"/>
      </w:pPr>
      <w:r w:rsidRPr="00D40CDA">
        <w:t>develop systems and guidelines for work procedures that comply with legislative requirements</w:t>
      </w:r>
    </w:p>
    <w:p w:rsidR="00000000" w:rsidRPr="00D40CDA" w:rsidP="00D40CDA">
      <w:pPr>
        <w:pStyle w:val="ListBullet"/>
      </w:pPr>
      <w:r w:rsidRPr="00D40CDA">
        <w:t>analyse, evaluate and organise information required for own role</w:t>
      </w:r>
    </w:p>
    <w:p w:rsidR="00000000" w:rsidRPr="00D40CDA" w:rsidP="00D40CDA">
      <w:pPr>
        <w:pStyle w:val="ListBullet"/>
      </w:pPr>
      <w:r w:rsidRPr="00D40CDA">
        <w:t>effectively plan work and contribute to team environment, taking into account constraints and avai</w:t>
      </w:r>
      <w:r w:rsidRPr="00D40CDA">
        <w:t>lable resources</w:t>
      </w:r>
    </w:p>
    <w:p w:rsidR="00000000" w:rsidRPr="00D40CDA" w:rsidP="00D40CDA">
      <w:pPr>
        <w:pStyle w:val="ListBullet"/>
      </w:pPr>
      <w:r w:rsidRPr="00D40CDA">
        <w:t>identify and evaluate opportunities for own professional development.</w:t>
      </w:r>
    </w:p>
    <w:p w:rsidR="00000000" w:rsidRPr="00D40CDA" w:rsidP="00D40CDA">
      <w:pPr>
        <w:pStyle w:val="BodyText"/>
      </w:pPr>
    </w:p>
    <w:p w:rsidR="006739E5" w:rsidP="006739E5">
      <w:pPr>
        <w:pStyle w:val="BodyText"/>
      </w:pPr>
      <w:r w:rsidRPr="00D40CDA">
        <w:t>Note: If a specific volume or frequency is not stated, then evidence must be provided at least once.</w:t>
      </w:r>
    </w:p>
    <w:p w:rsidR="00000000" w:rsidRPr="00D40CDA" w:rsidP="00D40CDA">
      <w:pPr>
        <w:pStyle w:val="Heading1"/>
      </w:pPr>
      <w:bookmarkStart w:id="10" w:name="O_975938"/>
      <w:bookmarkEnd w:id="10"/>
      <w:r w:rsidRPr="00D40CDA">
        <w:t>Knowledge Evidence</w:t>
      </w:r>
    </w:p>
    <w:p w:rsidR="00000000" w:rsidRPr="00D40CDA" w:rsidP="006739E5">
      <w:pPr>
        <w:pStyle w:val="BodyText"/>
      </w:pPr>
      <w:r w:rsidRPr="00D40CDA">
        <w:t>The candidate must be able to d</w:t>
      </w:r>
      <w:r w:rsidRPr="00D40CDA">
        <w:t>emonstrate the following knowledge to effectively complete the tasks outlined in the elements and performance criteria of this unit, and to manage tasks and reasonably foreseeable contingencies in the context of the work role.</w:t>
      </w:r>
    </w:p>
    <w:p w:rsidR="00000000" w:rsidRPr="00D40CDA" w:rsidP="00D40CDA">
      <w:pPr>
        <w:pStyle w:val="ListBullet"/>
      </w:pPr>
      <w:r w:rsidRPr="00D40CDA">
        <w:t>Avenues for identifying othe</w:t>
      </w:r>
      <w:r w:rsidRPr="00D40CDA">
        <w:t>r professionals in the accounting and bookkeeping industry</w:t>
      </w:r>
    </w:p>
    <w:p w:rsidR="00000000" w:rsidRPr="00D40CDA" w:rsidP="00D40CDA">
      <w:pPr>
        <w:pStyle w:val="ListBullet"/>
      </w:pPr>
      <w:r w:rsidRPr="00D40CDA">
        <w:t>Requirements of accounting and bookkeeping industry codes of practice</w:t>
      </w:r>
    </w:p>
    <w:p w:rsidR="00000000" w:rsidRPr="00D40CDA" w:rsidP="00D40CDA">
      <w:pPr>
        <w:pStyle w:val="ListBullet"/>
      </w:pPr>
      <w:r w:rsidRPr="00D40CDA">
        <w:t>Policies and procedures required for own role in the accounting and bookkeeping industry</w:t>
      </w:r>
    </w:p>
    <w:p w:rsidR="006739E5" w:rsidP="00D40CDA">
      <w:pPr>
        <w:pStyle w:val="ListBullet"/>
      </w:pPr>
      <w:r w:rsidRPr="00D40CDA">
        <w:t xml:space="preserve">Statutory, legislative and regulatory </w:t>
      </w:r>
      <w:r w:rsidRPr="00D40CDA">
        <w:t>requirements for documenting accounting procedures</w:t>
      </w:r>
    </w:p>
    <w:p w:rsidR="006739E5" w:rsidP="00D40CDA">
      <w:pPr>
        <w:pStyle w:val="ListBullet"/>
      </w:pPr>
    </w:p>
    <w:p w:rsidR="00000000" w:rsidRPr="00D40CDA" w:rsidP="00D40CDA">
      <w:pPr>
        <w:pStyle w:val="Heading1"/>
      </w:pPr>
      <w:bookmarkStart w:id="11" w:name="O_975939"/>
      <w:bookmarkEnd w:id="11"/>
      <w:r w:rsidRPr="00D40CDA">
        <w:t>Assessment Conditions</w:t>
      </w:r>
    </w:p>
    <w:p w:rsidR="00000000" w:rsidRPr="00D40CDA" w:rsidP="006739E5">
      <w:pPr>
        <w:pStyle w:val="BodyText"/>
      </w:pPr>
      <w:r w:rsidRPr="00D40CDA">
        <w:t>Assessment must be conducted in a safe environment where evidence gathered demonstrates consistent performance of typical activities experienced in the accounting an</w:t>
      </w:r>
      <w:r w:rsidRPr="00D40CDA">
        <w:t>d bookkeeping field of work and include access to:</w:t>
      </w:r>
    </w:p>
    <w:p w:rsidR="00000000" w:rsidRPr="00D40CDA" w:rsidP="00D40CDA">
      <w:pPr>
        <w:pStyle w:val="ListBullet"/>
      </w:pPr>
      <w:r w:rsidRPr="00D40CDA">
        <w:t>organisational policies, procedures, legislation, regulations and codes of practice required for own role</w:t>
      </w:r>
    </w:p>
    <w:p w:rsidR="00000000" w:rsidRPr="00D40CDA" w:rsidP="00D40CDA">
      <w:pPr>
        <w:pStyle w:val="ListBullet"/>
      </w:pPr>
      <w:r w:rsidRPr="00D40CDA">
        <w:t>office equipment, technology, software and consumables required for own role, including an integrated financial software system and data.</w:t>
      </w:r>
    </w:p>
    <w:p w:rsidR="00000000" w:rsidRPr="00D40CDA" w:rsidP="00D40CDA">
      <w:pPr>
        <w:pStyle w:val="BodyText"/>
      </w:pPr>
    </w:p>
    <w:p w:rsidR="006739E5" w:rsidP="006739E5">
      <w:pPr>
        <w:pStyle w:val="BodyText"/>
      </w:pPr>
      <w:r w:rsidRPr="00D40CDA">
        <w:t>Assessors of this unit must satisfy the assessor requirements in applicable vocational education and training legisla</w:t>
      </w:r>
      <w:r w:rsidRPr="00D40CDA">
        <w:t>tion, frameworks and/or standards.</w:t>
      </w:r>
    </w:p>
    <w:p w:rsidR="00000000" w:rsidRPr="00D40CDA" w:rsidP="00D40CDA">
      <w:pPr>
        <w:pStyle w:val="Heading1"/>
      </w:pPr>
      <w:bookmarkStart w:id="12" w:name="O_975942"/>
      <w:bookmarkEnd w:id="12"/>
      <w:r w:rsidRPr="00D40CDA">
        <w:t>Links</w:t>
      </w:r>
    </w:p>
    <w:p w:rsidR="00000000" w:rsidRPr="00D40CDA" w:rsidP="006739E5">
      <w:pPr>
        <w:pStyle w:val="BodyText"/>
      </w:pPr>
      <w:r w:rsidRPr="00D40CDA">
        <w:t xml:space="preserve">Companion volumes are available from VETNet. - </w:t>
      </w:r>
      <w:r>
        <w:fldChar w:fldCharType="begin"/>
      </w:r>
      <w:r>
        <w:instrText xml:space="preserve"> HYPERLINK "https://vetnet.gov.au/Pages/TrainingDocs.aspx?q=c7200cc8-0566-4f04-b76f-e89fd6f102fe" </w:instrText>
      </w:r>
      <w:r>
        <w:fldChar w:fldCharType="separate"/>
      </w:r>
      <w:r w:rsidRPr="006F511F">
        <w:rPr>
          <w:rStyle w:val="Hyperlink"/>
        </w:rPr>
        <w:t>https://vetnet.gov.au/Pages/TrainingDocs.aspx?q=c7200cc8-0566-4f04-b76f-e89fd6f102fe</w:t>
      </w:r>
      <w:r>
        <w:fldChar w:fldCharType="end"/>
      </w:r>
    </w:p>
    <w:p w:rsidR="00000000" w:rsidRPr="00D40CDA" w:rsidP="00D40CDA"/>
    <w:sectPr w:rsidSect="00D40C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A" w:rsidRPr="006739E5" w:rsidP="006739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E5" w:rsidP="00D40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39E5" w:rsidP="00D40C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739E5" w:rsidP="00D40C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A" w:rsidP="00D40CDA">
    <w:pPr>
      <w:pStyle w:val="Footer"/>
      <w:framePr w:wrap="around"/>
    </w:pPr>
    <w:r>
      <w:fldChar w:fldCharType="begin"/>
    </w:r>
    <w:r>
      <w:instrText xml:space="preserve"> DOCPROPERTY  Subject  \* MERGEFORMAT </w:instrText>
    </w:r>
    <w:r>
      <w:fldChar w:fldCharType="separate"/>
    </w:r>
    <w:r w:rsidR="006739E5">
      <w:t>Approved</w:t>
    </w:r>
    <w:r w:rsidR="006739E5">
      <w:fldChar w:fldCharType="end"/>
    </w:r>
    <w:r>
      <w:tab/>
      <w:t xml:space="preserve">Page </w:t>
    </w:r>
    <w:r>
      <w:fldChar w:fldCharType="begin"/>
    </w:r>
    <w:r>
      <w:instrText xml:space="preserve"> PAGE  \* Arabic  \* MERGEFORMAT </w:instrText>
    </w:r>
    <w:r>
      <w:fldChar w:fldCharType="separate"/>
    </w:r>
    <w:r w:rsidR="006739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9E5">
      <w:rPr>
        <w:noProof/>
      </w:rPr>
      <w:t>5</w:t>
    </w:r>
    <w:r>
      <w:rPr>
        <w:noProof/>
      </w:rPr>
      <w:fldChar w:fldCharType="end"/>
    </w:r>
  </w:p>
  <w:p w:rsidR="00D40CDA" w:rsidP="00D40CDA">
    <w:pPr>
      <w:pStyle w:val="Footer"/>
      <w:framePr w:wrap="around"/>
    </w:pPr>
    <w:r>
      <w:t xml:space="preserve">© Commonwealth of Australia, </w:t>
    </w:r>
    <w:r>
      <w:fldChar w:fldCharType="begin"/>
    </w:r>
    <w:r>
      <w:instrText xml:space="preserve"> DATE  \@ "yyyy"  \* MERGEFORMAT </w:instrText>
    </w:r>
    <w:r>
      <w:fldChar w:fldCharType="separate"/>
    </w:r>
    <w:r w:rsidR="006739E5">
      <w:rPr>
        <w:noProof/>
      </w:rPr>
      <w:t>2025</w:t>
    </w:r>
    <w:r>
      <w:fldChar w:fldCharType="end"/>
    </w:r>
    <w:r>
      <w:tab/>
    </w:r>
    <w:r>
      <w:fldChar w:fldCharType="begin"/>
    </w:r>
    <w:r>
      <w:instrText xml:space="preserve"> DOCPROPERTY  Author  \* MERGEFORMAT </w:instrText>
    </w:r>
    <w:r>
      <w:fldChar w:fldCharType="separate"/>
    </w:r>
    <w:r w:rsidR="006739E5">
      <w:t>Future Skills Organisation</w:t>
    </w:r>
    <w:r w:rsidR="006739E5">
      <w:fldChar w:fldCharType="end"/>
    </w:r>
  </w:p>
  <w:p w:rsidR="00D40CDA" w:rsidP="00D40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CDA" w:rsidRPr="006739E5" w:rsidP="006739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E5" w:rsidRPr="002D2AF8" w:rsidP="00D40CDA">
    <w:pPr>
      <w:pStyle w:val="Header"/>
      <w:framePr w:wrap="around"/>
    </w:pPr>
    <w:r>
      <w:fldChar w:fldCharType="begin"/>
    </w:r>
    <w:r>
      <w:instrText xml:space="preserve"> TITLE   \* MERGEFORMAT </w:instrText>
    </w:r>
    <w:r>
      <w:fldChar w:fldCharType="separate"/>
    </w:r>
    <w:r>
      <w:t>FNSACC408 Work effectively in the accounting and bookkeeping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39E5" w:rsidP="00D40C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A" w:rsidRPr="002D2AF8" w:rsidP="00D40CDA">
    <w:pPr>
      <w:pStyle w:val="Header"/>
      <w:framePr w:wrap="around"/>
    </w:pPr>
    <w:r>
      <w:fldChar w:fldCharType="begin"/>
    </w:r>
    <w:r>
      <w:instrText xml:space="preserve"> TITLE   \* MERGEFORMAT </w:instrText>
    </w:r>
    <w:r>
      <w:fldChar w:fldCharType="separate"/>
    </w:r>
    <w:r w:rsidR="006739E5">
      <w:t>FNSACC408 Work effectively in the accounting and bookkeeping industry</w:t>
    </w:r>
    <w:r w:rsidR="006739E5">
      <w:fldChar w:fldCharType="end"/>
    </w:r>
    <w:r>
      <w:tab/>
      <w:t xml:space="preserve">Date this document was generated: </w:t>
    </w:r>
    <w:r>
      <w:fldChar w:fldCharType="begin"/>
    </w:r>
    <w:r>
      <w:instrText xml:space="preserve"> CREATEDATE  \@ "d MMMM yyyy"  \* MERGEFORMAT </w:instrText>
    </w:r>
    <w:r>
      <w:fldChar w:fldCharType="separate"/>
    </w:r>
    <w:r w:rsidR="006739E5">
      <w:rPr>
        <w:noProof/>
      </w:rPr>
      <w:t>2 March 2025</w:t>
    </w:r>
    <w:r>
      <w:fldChar w:fldCharType="end"/>
    </w:r>
  </w:p>
  <w:p w:rsidR="00D40CDA" w:rsidP="00D40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7E6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6CAD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CDA"/>
    <w:pPr>
      <w:spacing w:before="360" w:after="60"/>
      <w:outlineLvl w:val="0"/>
    </w:pPr>
    <w:rPr>
      <w:sz w:val="32"/>
    </w:rPr>
  </w:style>
  <w:style w:type="paragraph" w:styleId="Heading2">
    <w:name w:val="heading 2"/>
    <w:basedOn w:val="HeadingBase"/>
    <w:next w:val="BodyText"/>
    <w:link w:val="Heading2Char"/>
    <w:qFormat/>
    <w:rsid w:val="00D40CDA"/>
    <w:pPr>
      <w:keepLines/>
      <w:spacing w:before="240" w:after="120"/>
      <w:outlineLvl w:val="1"/>
    </w:pPr>
    <w:rPr>
      <w:sz w:val="28"/>
      <w:szCs w:val="40"/>
    </w:rPr>
  </w:style>
  <w:style w:type="paragraph" w:styleId="Heading3">
    <w:name w:val="heading 3"/>
    <w:basedOn w:val="HeadingBase"/>
    <w:next w:val="BodyText"/>
    <w:link w:val="Heading3Char"/>
    <w:qFormat/>
    <w:rsid w:val="00D40CDA"/>
    <w:pPr>
      <w:spacing w:before="180" w:after="120"/>
      <w:outlineLvl w:val="2"/>
    </w:pPr>
    <w:rPr>
      <w:spacing w:val="-10"/>
      <w:kern w:val="32"/>
    </w:rPr>
  </w:style>
  <w:style w:type="paragraph" w:styleId="Heading4">
    <w:name w:val="heading 4"/>
    <w:basedOn w:val="HeadingBase"/>
    <w:next w:val="BodyText"/>
    <w:link w:val="Heading4Char"/>
    <w:qFormat/>
    <w:rsid w:val="00D40CDA"/>
    <w:pPr>
      <w:spacing w:before="160" w:after="120"/>
      <w:outlineLvl w:val="3"/>
    </w:pPr>
    <w:rPr>
      <w:sz w:val="22"/>
    </w:rPr>
  </w:style>
  <w:style w:type="paragraph" w:styleId="Heading5">
    <w:name w:val="heading 5"/>
    <w:basedOn w:val="HeadingBase"/>
    <w:next w:val="Normal"/>
    <w:link w:val="Heading5Char"/>
    <w:qFormat/>
    <w:rsid w:val="00D40CDA"/>
    <w:pPr>
      <w:spacing w:before="80"/>
      <w:outlineLvl w:val="4"/>
    </w:pPr>
    <w:rPr>
      <w:color w:val="918585"/>
      <w:sz w:val="20"/>
    </w:rPr>
  </w:style>
  <w:style w:type="paragraph" w:styleId="Heading6">
    <w:name w:val="heading 6"/>
    <w:basedOn w:val="HeadingBase"/>
    <w:next w:val="Normal"/>
    <w:link w:val="Heading6Char"/>
    <w:qFormat/>
    <w:rsid w:val="00D40CDA"/>
    <w:pPr>
      <w:spacing w:before="60"/>
      <w:outlineLvl w:val="5"/>
    </w:pPr>
    <w:rPr>
      <w:color w:val="918585"/>
      <w:sz w:val="20"/>
    </w:rPr>
  </w:style>
  <w:style w:type="paragraph" w:styleId="Heading7">
    <w:name w:val="heading 7"/>
    <w:basedOn w:val="Normal"/>
    <w:next w:val="Normal"/>
    <w:link w:val="Heading7Char"/>
    <w:qFormat/>
    <w:rsid w:val="00D40CDA"/>
    <w:pPr>
      <w:ind w:left="720"/>
      <w:outlineLvl w:val="6"/>
    </w:pPr>
    <w:rPr>
      <w:i/>
    </w:rPr>
  </w:style>
  <w:style w:type="paragraph" w:styleId="Heading8">
    <w:name w:val="heading 8"/>
    <w:basedOn w:val="Normal"/>
    <w:next w:val="Normal"/>
    <w:link w:val="Heading8Char"/>
    <w:qFormat/>
    <w:rsid w:val="00D40CDA"/>
    <w:pPr>
      <w:ind w:left="720"/>
      <w:outlineLvl w:val="7"/>
    </w:pPr>
    <w:rPr>
      <w:i/>
    </w:rPr>
  </w:style>
  <w:style w:type="paragraph" w:styleId="Heading9">
    <w:name w:val="heading 9"/>
    <w:basedOn w:val="Normal"/>
    <w:next w:val="Normal"/>
    <w:link w:val="Heading9Char"/>
    <w:qFormat/>
    <w:rsid w:val="00D40CDA"/>
    <w:pPr>
      <w:ind w:left="720"/>
      <w:outlineLvl w:val="8"/>
    </w:pPr>
    <w:rPr>
      <w:i/>
    </w:rPr>
  </w:style>
  <w:style w:type="character" w:default="1" w:styleId="DefaultParagraphFont">
    <w:name w:val="Default Paragraph Font"/>
    <w:uiPriority w:val="1"/>
    <w:unhideWhenUsed/>
    <w:rsid w:val="00D40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CDA"/>
  </w:style>
  <w:style w:type="character" w:customStyle="1" w:styleId="Heading1Char">
    <w:name w:val="Heading 1 Char"/>
    <w:basedOn w:val="DefaultParagraphFont"/>
    <w:link w:val="Heading1"/>
    <w:rsid w:val="00D40CDA"/>
    <w:rPr>
      <w:rFonts w:ascii="Times New Roman" w:eastAsia="Times New Roman" w:hAnsi="Times New Roman" w:cs="Times New Roman"/>
      <w:b/>
      <w:sz w:val="32"/>
      <w:szCs w:val="20"/>
      <w:lang w:eastAsia="en-US"/>
    </w:rPr>
  </w:style>
  <w:style w:type="paragraph" w:styleId="BodyText">
    <w:name w:val="Body Text"/>
    <w:basedOn w:val="Normal"/>
    <w:link w:val="BodyTextChar"/>
    <w:rsid w:val="00D40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CDA"/>
    <w:rPr>
      <w:rFonts w:ascii="Times New Roman" w:eastAsia="Times New Roman" w:hAnsi="Times New Roman" w:cs="Times New Roman"/>
      <w:sz w:val="24"/>
      <w:lang w:eastAsia="en-US"/>
    </w:rPr>
  </w:style>
  <w:style w:type="paragraph" w:styleId="ListBullet">
    <w:name w:val="List Bullet"/>
    <w:basedOn w:val="List"/>
    <w:rsid w:val="00D40CDA"/>
    <w:pPr>
      <w:numPr>
        <w:numId w:val="11"/>
      </w:numPr>
      <w:tabs>
        <w:tab w:val="clear" w:pos="340"/>
      </w:tabs>
      <w:spacing w:before="40" w:after="40"/>
    </w:pPr>
  </w:style>
  <w:style w:type="character" w:customStyle="1" w:styleId="SpecialBold">
    <w:name w:val="Special Bold"/>
    <w:basedOn w:val="DefaultParagraphFont"/>
    <w:rsid w:val="00D40CDA"/>
    <w:rPr>
      <w:b/>
      <w:spacing w:val="0"/>
    </w:rPr>
  </w:style>
  <w:style w:type="character" w:styleId="Emphasis">
    <w:name w:val="Emphasis"/>
    <w:basedOn w:val="DefaultParagraphFont"/>
    <w:qFormat/>
    <w:rsid w:val="00D40CDA"/>
    <w:rPr>
      <w:i/>
    </w:rPr>
  </w:style>
  <w:style w:type="paragraph" w:customStyle="1" w:styleId="SuperHeading">
    <w:name w:val="SuperHeading"/>
    <w:basedOn w:val="Normal"/>
    <w:rsid w:val="00D40CDA"/>
    <w:pPr>
      <w:spacing w:before="240" w:after="120"/>
      <w:outlineLvl w:val="0"/>
    </w:pPr>
    <w:rPr>
      <w:rFonts w:ascii="Times New Roman" w:hAnsi="Times New Roman"/>
      <w:b/>
      <w:sz w:val="32"/>
    </w:rPr>
  </w:style>
  <w:style w:type="paragraph" w:customStyle="1" w:styleId="AllowPageBreak">
    <w:name w:val="AllowPageBreak"/>
    <w:rsid w:val="00D40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CDA"/>
    <w:rPr>
      <w:rFonts w:ascii="Courier New" w:eastAsia="Times New Roman" w:hAnsi="Courier New" w:cs="Times New Roman"/>
      <w:i/>
      <w:szCs w:val="20"/>
      <w:lang w:eastAsia="en-US"/>
    </w:rPr>
  </w:style>
  <w:style w:type="paragraph" w:customStyle="1" w:styleId="HeadingBase">
    <w:name w:val="Heading Base"/>
    <w:rsid w:val="00D40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CDA"/>
    <w:pPr>
      <w:tabs>
        <w:tab w:val="right" w:leader="dot" w:pos="9072"/>
      </w:tabs>
      <w:ind w:left="567"/>
    </w:pPr>
    <w:rPr>
      <w:szCs w:val="22"/>
    </w:rPr>
  </w:style>
  <w:style w:type="paragraph" w:customStyle="1" w:styleId="TOCBase">
    <w:name w:val="TOC Base"/>
    <w:rsid w:val="00D40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CDA"/>
    <w:pPr>
      <w:tabs>
        <w:tab w:val="right" w:leader="dot" w:pos="9072"/>
      </w:tabs>
      <w:spacing w:before="40" w:after="40"/>
      <w:ind w:left="284"/>
    </w:pPr>
    <w:rPr>
      <w:rFonts w:ascii="Times New Roman" w:hAnsi="Times New Roman"/>
    </w:rPr>
  </w:style>
  <w:style w:type="paragraph" w:styleId="TOC1">
    <w:name w:val="toc 1"/>
    <w:basedOn w:val="TOCBase"/>
    <w:next w:val="Normal"/>
    <w:rsid w:val="00D40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CDA"/>
    <w:rPr>
      <w:rFonts w:ascii="Times New Roman" w:eastAsia="Times New Roman" w:hAnsi="Times New Roman" w:cs="Times New Roman"/>
      <w:sz w:val="16"/>
      <w:lang w:eastAsia="en-US"/>
    </w:rPr>
  </w:style>
  <w:style w:type="paragraph" w:styleId="Title">
    <w:name w:val="Title"/>
    <w:basedOn w:val="HeadingBase"/>
    <w:link w:val="TitleChar"/>
    <w:qFormat/>
    <w:rsid w:val="00D40CDA"/>
    <w:pPr>
      <w:spacing w:before="5040"/>
      <w:jc w:val="center"/>
    </w:pPr>
    <w:rPr>
      <w:sz w:val="48"/>
      <w:szCs w:val="72"/>
      <w:lang w:val="en-US"/>
    </w:rPr>
  </w:style>
  <w:style w:type="character" w:customStyle="1" w:styleId="TitleChar">
    <w:name w:val="Title Char"/>
    <w:basedOn w:val="DefaultParagraphFont"/>
    <w:link w:val="Title"/>
    <w:rsid w:val="00D40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CDA"/>
    <w:pPr>
      <w:tabs>
        <w:tab w:val="left" w:pos="3600"/>
        <w:tab w:val="left" w:pos="3958"/>
      </w:tabs>
    </w:pPr>
  </w:style>
  <w:style w:type="paragraph" w:styleId="List">
    <w:name w:val="List"/>
    <w:basedOn w:val="BodyText"/>
    <w:next w:val="BodyText"/>
    <w:rsid w:val="00D40CDA"/>
    <w:pPr>
      <w:tabs>
        <w:tab w:val="left" w:pos="340"/>
      </w:tabs>
      <w:spacing w:before="60" w:after="60"/>
      <w:ind w:left="340" w:hanging="340"/>
    </w:pPr>
  </w:style>
  <w:style w:type="paragraph" w:customStyle="1" w:styleId="Note">
    <w:name w:val="Note"/>
    <w:basedOn w:val="BodyText"/>
    <w:rsid w:val="00D40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CDA"/>
    <w:pPr>
      <w:framePr w:wrap="auto" w:hAnchor="text" w:y="6049"/>
    </w:pPr>
    <w:rPr>
      <w:color w:val="000000"/>
      <w:sz w:val="40"/>
    </w:rPr>
  </w:style>
  <w:style w:type="paragraph" w:customStyle="1" w:styleId="TOCTitle">
    <w:name w:val="TOCTitle"/>
    <w:basedOn w:val="Heading1"/>
    <w:rsid w:val="00D40CDA"/>
    <w:pPr>
      <w:spacing w:after="240"/>
      <w:jc w:val="center"/>
      <w:outlineLvl w:val="9"/>
    </w:pPr>
    <w:rPr>
      <w:caps/>
    </w:rPr>
  </w:style>
  <w:style w:type="paragraph" w:customStyle="1" w:styleId="Version">
    <w:name w:val="Version"/>
    <w:rsid w:val="00D40C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CDA"/>
    <w:pPr>
      <w:numPr>
        <w:numId w:val="12"/>
      </w:numPr>
      <w:tabs>
        <w:tab w:val="clear" w:pos="680"/>
      </w:tabs>
    </w:pPr>
  </w:style>
  <w:style w:type="paragraph" w:styleId="Index1">
    <w:name w:val="index 1"/>
    <w:basedOn w:val="Normal"/>
    <w:next w:val="Normal"/>
    <w:semiHidden/>
    <w:rsid w:val="00D40CDA"/>
    <w:pPr>
      <w:keepNext w:val="0"/>
      <w:tabs>
        <w:tab w:val="right" w:pos="4176"/>
      </w:tabs>
      <w:ind w:left="198" w:hanging="198"/>
    </w:pPr>
    <w:rPr>
      <w:rFonts w:ascii="Garamond" w:hAnsi="Garamond"/>
    </w:rPr>
  </w:style>
  <w:style w:type="paragraph" w:styleId="IndexHeading">
    <w:name w:val="index heading"/>
    <w:basedOn w:val="Normal"/>
    <w:next w:val="Index1"/>
    <w:semiHidden/>
    <w:rsid w:val="00D40CDA"/>
    <w:pPr>
      <w:spacing w:before="120" w:after="120"/>
    </w:pPr>
    <w:rPr>
      <w:rFonts w:ascii="Arial" w:hAnsi="Arial"/>
      <w:b/>
      <w:color w:val="918585"/>
      <w:sz w:val="24"/>
    </w:rPr>
  </w:style>
  <w:style w:type="paragraph" w:styleId="Header">
    <w:name w:val="header"/>
    <w:basedOn w:val="Normal"/>
    <w:link w:val="HeaderChar"/>
    <w:rsid w:val="00D40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CDA"/>
    <w:rPr>
      <w:rFonts w:ascii="Times New Roman" w:eastAsia="Times New Roman" w:hAnsi="Times New Roman" w:cs="Times New Roman"/>
      <w:sz w:val="16"/>
      <w:szCs w:val="20"/>
      <w:lang w:val="en-GB" w:eastAsia="en-US"/>
    </w:rPr>
  </w:style>
  <w:style w:type="paragraph" w:customStyle="1" w:styleId="Chapter">
    <w:name w:val="Chapter"/>
    <w:basedOn w:val="Normal"/>
    <w:rsid w:val="00D40CDA"/>
    <w:pPr>
      <w:spacing w:before="240"/>
    </w:pPr>
    <w:rPr>
      <w:rFonts w:ascii="Times New Roman" w:hAnsi="Times New Roman"/>
      <w:smallCaps/>
      <w:spacing w:val="80"/>
      <w:sz w:val="28"/>
    </w:rPr>
  </w:style>
  <w:style w:type="paragraph" w:customStyle="1" w:styleId="InChapter">
    <w:name w:val="InChapter"/>
    <w:basedOn w:val="Heading3"/>
    <w:rsid w:val="00D40CDA"/>
    <w:pPr>
      <w:spacing w:after="240"/>
      <w:outlineLvl w:val="9"/>
    </w:pPr>
    <w:rPr>
      <w:noProof/>
    </w:rPr>
  </w:style>
  <w:style w:type="paragraph" w:styleId="Index2">
    <w:name w:val="index 2"/>
    <w:basedOn w:val="Normal"/>
    <w:next w:val="Normal"/>
    <w:semiHidden/>
    <w:rsid w:val="00D40CDA"/>
    <w:pPr>
      <w:tabs>
        <w:tab w:val="right" w:pos="4176"/>
      </w:tabs>
      <w:ind w:left="568" w:hanging="284"/>
    </w:pPr>
    <w:rPr>
      <w:rFonts w:ascii="Garamond" w:hAnsi="Garamond"/>
    </w:rPr>
  </w:style>
  <w:style w:type="paragraph" w:customStyle="1" w:styleId="Byline">
    <w:name w:val="Byline"/>
    <w:rsid w:val="00D40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CDA"/>
    <w:pPr>
      <w:tabs>
        <w:tab w:val="clear" w:pos="3600"/>
        <w:tab w:val="clear" w:pos="3958"/>
      </w:tabs>
      <w:jc w:val="right"/>
    </w:pPr>
  </w:style>
  <w:style w:type="paragraph" w:styleId="Caption">
    <w:name w:val="caption"/>
    <w:basedOn w:val="BodyText"/>
    <w:next w:val="Normal"/>
    <w:qFormat/>
    <w:rsid w:val="00D40CDA"/>
    <w:pPr>
      <w:framePr w:w="2268" w:hSpace="181" w:vSpace="181" w:wrap="around" w:vAnchor="text" w:hAnchor="page" w:x="1135" w:y="285" w:anchorLock="1"/>
    </w:pPr>
    <w:rPr>
      <w:i/>
    </w:rPr>
  </w:style>
  <w:style w:type="paragraph" w:customStyle="1" w:styleId="MiniTOCTitle">
    <w:name w:val="MiniTOCTitle"/>
    <w:basedOn w:val="Heading4"/>
    <w:rsid w:val="00D40CDA"/>
    <w:pPr>
      <w:spacing w:before="240"/>
      <w:outlineLvl w:val="9"/>
    </w:pPr>
    <w:rPr>
      <w:noProof/>
      <w:sz w:val="24"/>
    </w:rPr>
  </w:style>
  <w:style w:type="paragraph" w:customStyle="1" w:styleId="MiniTOCItem">
    <w:name w:val="MiniTOCItem"/>
    <w:basedOn w:val="ListBullet"/>
    <w:rsid w:val="00D40CDA"/>
    <w:pPr>
      <w:numPr>
        <w:numId w:val="0"/>
      </w:numPr>
      <w:tabs>
        <w:tab w:val="right" w:leader="dot" w:pos="6521"/>
      </w:tabs>
      <w:spacing w:before="0" w:after="0"/>
    </w:pPr>
  </w:style>
  <w:style w:type="paragraph" w:customStyle="1" w:styleId="TOFTitle">
    <w:name w:val="TOFTitle"/>
    <w:basedOn w:val="TOCTitle"/>
    <w:rsid w:val="00D40CDA"/>
  </w:style>
  <w:style w:type="paragraph" w:styleId="TableofFigures">
    <w:name w:val="table of figures"/>
    <w:basedOn w:val="Normal"/>
    <w:next w:val="Normal"/>
    <w:semiHidden/>
    <w:rsid w:val="00D40CDA"/>
    <w:pPr>
      <w:tabs>
        <w:tab w:val="right" w:leader="dot" w:pos="9072"/>
      </w:tabs>
      <w:ind w:left="970" w:hanging="403"/>
    </w:pPr>
    <w:rPr>
      <w:rFonts w:ascii="Times New Roman" w:hAnsi="Times New Roman"/>
      <w:b/>
    </w:rPr>
  </w:style>
  <w:style w:type="paragraph" w:styleId="ListNumber">
    <w:name w:val="List Number"/>
    <w:basedOn w:val="List"/>
    <w:rsid w:val="00D40CDA"/>
    <w:pPr>
      <w:numPr>
        <w:numId w:val="14"/>
      </w:numPr>
      <w:tabs>
        <w:tab w:val="clear" w:pos="340"/>
      </w:tabs>
    </w:pPr>
  </w:style>
  <w:style w:type="character" w:customStyle="1" w:styleId="WingdingSymbols">
    <w:name w:val="Wingding Symbols"/>
    <w:rsid w:val="00D40CDA"/>
    <w:rPr>
      <w:rFonts w:ascii="Wingdings" w:hAnsi="Wingdings"/>
    </w:rPr>
  </w:style>
  <w:style w:type="paragraph" w:customStyle="1" w:styleId="TableHeading">
    <w:name w:val="Table Heading"/>
    <w:basedOn w:val="HeadingBase"/>
    <w:rsid w:val="00D40CDA"/>
    <w:pPr>
      <w:keepLines/>
      <w:pBdr>
        <w:bottom w:val="single" w:sz="6" w:space="1" w:color="918585"/>
      </w:pBdr>
      <w:spacing w:before="240"/>
    </w:pPr>
  </w:style>
  <w:style w:type="character" w:customStyle="1" w:styleId="HotSpot">
    <w:name w:val="HotSpot"/>
    <w:rsid w:val="00D40CDA"/>
    <w:rPr>
      <w:color w:val="0033CC"/>
      <w:u w:val="none"/>
    </w:rPr>
  </w:style>
  <w:style w:type="paragraph" w:customStyle="1" w:styleId="BodyTextRight">
    <w:name w:val="Body Text Right"/>
    <w:basedOn w:val="BodyText"/>
    <w:rsid w:val="00D40CDA"/>
    <w:pPr>
      <w:spacing w:before="0" w:after="0"/>
      <w:jc w:val="right"/>
    </w:pPr>
  </w:style>
  <w:style w:type="paragraph" w:styleId="Index3">
    <w:name w:val="index 3"/>
    <w:basedOn w:val="ListNumber2"/>
    <w:next w:val="Normal"/>
    <w:semiHidden/>
    <w:rsid w:val="00D40CDA"/>
    <w:pPr>
      <w:numPr>
        <w:numId w:val="0"/>
      </w:numPr>
      <w:tabs>
        <w:tab w:val="right" w:leader="dot" w:pos="4176"/>
      </w:tabs>
    </w:pPr>
  </w:style>
  <w:style w:type="paragraph" w:styleId="ListNumber2">
    <w:name w:val="List Number 2"/>
    <w:basedOn w:val="List2"/>
    <w:rsid w:val="00D40CDA"/>
    <w:pPr>
      <w:numPr>
        <w:numId w:val="9"/>
      </w:numPr>
      <w:tabs>
        <w:tab w:val="clear" w:pos="1060"/>
      </w:tabs>
    </w:pPr>
  </w:style>
  <w:style w:type="paragraph" w:customStyle="1" w:styleId="MarginNote">
    <w:name w:val="Margin Note"/>
    <w:basedOn w:val="BodyText"/>
    <w:rsid w:val="00D40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CDA"/>
    <w:rPr>
      <w:sz w:val="32"/>
    </w:rPr>
  </w:style>
  <w:style w:type="paragraph" w:customStyle="1" w:styleId="HeadingProcedure">
    <w:name w:val="Heading Procedure"/>
    <w:basedOn w:val="HeadingBase"/>
    <w:next w:val="Normal"/>
    <w:rsid w:val="00D40CDA"/>
    <w:pPr>
      <w:tabs>
        <w:tab w:val="left" w:pos="0"/>
      </w:tabs>
      <w:spacing w:before="120" w:after="60"/>
    </w:pPr>
    <w:rPr>
      <w:i/>
      <w:color w:val="918585"/>
      <w:sz w:val="22"/>
    </w:rPr>
  </w:style>
  <w:style w:type="paragraph" w:customStyle="1" w:styleId="TableBodyText">
    <w:name w:val="Table Body Text"/>
    <w:basedOn w:val="BodyText"/>
    <w:rsid w:val="00D40CDA"/>
    <w:pPr>
      <w:spacing w:before="60" w:after="60"/>
    </w:pPr>
  </w:style>
  <w:style w:type="paragraph" w:styleId="ListContinue">
    <w:name w:val="List Continue"/>
    <w:basedOn w:val="List"/>
    <w:rsid w:val="00D40CDA"/>
    <w:pPr>
      <w:ind w:firstLine="0"/>
    </w:pPr>
  </w:style>
  <w:style w:type="paragraph" w:customStyle="1" w:styleId="ListNote">
    <w:name w:val="List Note"/>
    <w:basedOn w:val="List"/>
    <w:rsid w:val="00D40CDA"/>
    <w:pPr>
      <w:pBdr>
        <w:top w:val="single" w:sz="6" w:space="2" w:color="918585"/>
        <w:bottom w:val="single" w:sz="6" w:space="2" w:color="918585"/>
      </w:pBdr>
      <w:tabs>
        <w:tab w:val="left" w:pos="1021"/>
      </w:tabs>
      <w:ind w:firstLine="0"/>
    </w:pPr>
  </w:style>
  <w:style w:type="paragraph" w:customStyle="1" w:styleId="Warning">
    <w:name w:val="Warning"/>
    <w:basedOn w:val="BodyText"/>
    <w:rsid w:val="00D40CDA"/>
    <w:pPr>
      <w:shd w:val="clear" w:color="auto" w:fill="D9D9D9"/>
      <w:tabs>
        <w:tab w:val="left" w:pos="992"/>
      </w:tabs>
      <w:ind w:left="119" w:right="119"/>
    </w:pPr>
    <w:rPr>
      <w:sz w:val="20"/>
    </w:rPr>
  </w:style>
  <w:style w:type="paragraph" w:customStyle="1" w:styleId="MarginIcons">
    <w:name w:val="Margin Icons"/>
    <w:basedOn w:val="BodyText"/>
    <w:rsid w:val="00D40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CDA"/>
    <w:rPr>
      <w:rFonts w:ascii="Courier New" w:hAnsi="Courier New"/>
    </w:rPr>
  </w:style>
  <w:style w:type="paragraph" w:customStyle="1" w:styleId="NoteBullet">
    <w:name w:val="Note Bullet"/>
    <w:basedOn w:val="Note"/>
    <w:rsid w:val="00D40CDA"/>
    <w:pPr>
      <w:tabs>
        <w:tab w:val="clear" w:pos="680"/>
      </w:tabs>
      <w:spacing w:before="60" w:after="60"/>
    </w:pPr>
  </w:style>
  <w:style w:type="paragraph" w:customStyle="1" w:styleId="SubHeading2">
    <w:name w:val="SubHeading2"/>
    <w:basedOn w:val="HeadingBase"/>
    <w:rsid w:val="00D40CDA"/>
    <w:pPr>
      <w:spacing w:before="240" w:after="60"/>
    </w:pPr>
    <w:rPr>
      <w:sz w:val="20"/>
    </w:rPr>
  </w:style>
  <w:style w:type="paragraph" w:customStyle="1" w:styleId="SubHeading1">
    <w:name w:val="SubHeading1"/>
    <w:basedOn w:val="HeadingBase"/>
    <w:rsid w:val="00D40CDA"/>
    <w:pPr>
      <w:spacing w:before="240" w:after="60"/>
    </w:pPr>
    <w:rPr>
      <w:color w:val="918585"/>
      <w:sz w:val="22"/>
    </w:rPr>
  </w:style>
  <w:style w:type="paragraph" w:customStyle="1" w:styleId="SideHeading">
    <w:name w:val="Side Heading"/>
    <w:basedOn w:val="HeadingBase"/>
    <w:rsid w:val="00D40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CDA"/>
    <w:pPr>
      <w:numPr>
        <w:numId w:val="10"/>
      </w:numPr>
    </w:pPr>
  </w:style>
  <w:style w:type="paragraph" w:styleId="PlainText">
    <w:name w:val="Plain Text"/>
    <w:basedOn w:val="Normal"/>
    <w:link w:val="PlainTextChar"/>
    <w:rsid w:val="00D40CDA"/>
    <w:rPr>
      <w:sz w:val="20"/>
    </w:rPr>
  </w:style>
  <w:style w:type="character" w:customStyle="1" w:styleId="PlainTextChar">
    <w:name w:val="Plain Text Char"/>
    <w:basedOn w:val="DefaultParagraphFont"/>
    <w:link w:val="PlainText"/>
    <w:rsid w:val="00D40CDA"/>
    <w:rPr>
      <w:rFonts w:ascii="Courier New" w:eastAsia="Times New Roman" w:hAnsi="Courier New" w:cs="Times New Roman"/>
      <w:sz w:val="20"/>
      <w:szCs w:val="20"/>
      <w:lang w:eastAsia="en-US"/>
    </w:rPr>
  </w:style>
  <w:style w:type="character" w:customStyle="1" w:styleId="MenuOption">
    <w:name w:val="Menu Option"/>
    <w:basedOn w:val="DefaultParagraphFont"/>
    <w:rsid w:val="00D40CDA"/>
    <w:rPr>
      <w:b/>
      <w:smallCaps/>
    </w:rPr>
  </w:style>
  <w:style w:type="paragraph" w:customStyle="1" w:styleId="TableListNumber">
    <w:name w:val="Table List Number"/>
    <w:basedOn w:val="ListNumber"/>
    <w:rsid w:val="00D40CDA"/>
    <w:pPr>
      <w:numPr>
        <w:numId w:val="0"/>
      </w:numPr>
    </w:pPr>
  </w:style>
  <w:style w:type="paragraph" w:styleId="TOC4">
    <w:name w:val="toc 4"/>
    <w:basedOn w:val="TOCBase"/>
    <w:next w:val="Normal"/>
    <w:semiHidden/>
    <w:rsid w:val="00D40CDA"/>
    <w:pPr>
      <w:tabs>
        <w:tab w:val="right" w:leader="dot" w:pos="9071"/>
      </w:tabs>
      <w:ind w:left="1701"/>
    </w:pPr>
  </w:style>
  <w:style w:type="paragraph" w:customStyle="1" w:styleId="ListAlpha">
    <w:name w:val="List Alpha"/>
    <w:basedOn w:val="List"/>
    <w:rsid w:val="00D40CDA"/>
    <w:pPr>
      <w:numPr>
        <w:numId w:val="8"/>
      </w:numPr>
    </w:pPr>
  </w:style>
  <w:style w:type="paragraph" w:customStyle="1" w:styleId="ListAlpha2">
    <w:name w:val="List Alpha 2"/>
    <w:basedOn w:val="List2"/>
    <w:rsid w:val="00D40CDA"/>
    <w:pPr>
      <w:numPr>
        <w:numId w:val="7"/>
      </w:numPr>
    </w:pPr>
  </w:style>
  <w:style w:type="paragraph" w:styleId="List2">
    <w:name w:val="List 2"/>
    <w:basedOn w:val="BodyText"/>
    <w:rsid w:val="00D40CDA"/>
    <w:pPr>
      <w:tabs>
        <w:tab w:val="left" w:pos="680"/>
      </w:tabs>
      <w:spacing w:before="60" w:after="60"/>
      <w:ind w:left="680" w:hanging="340"/>
    </w:pPr>
  </w:style>
  <w:style w:type="paragraph" w:styleId="List3">
    <w:name w:val="List 3"/>
    <w:basedOn w:val="BodyText"/>
    <w:rsid w:val="00D40CDA"/>
    <w:pPr>
      <w:tabs>
        <w:tab w:val="left" w:pos="1021"/>
      </w:tabs>
      <w:spacing w:before="60" w:after="60"/>
      <w:ind w:left="1020" w:hanging="340"/>
    </w:pPr>
  </w:style>
  <w:style w:type="paragraph" w:styleId="List4">
    <w:name w:val="List 4"/>
    <w:basedOn w:val="BodyText"/>
    <w:rsid w:val="00D40CDA"/>
    <w:pPr>
      <w:tabs>
        <w:tab w:val="left" w:pos="1361"/>
      </w:tabs>
      <w:spacing w:before="60" w:after="60"/>
      <w:ind w:left="1361" w:hanging="340"/>
    </w:pPr>
  </w:style>
  <w:style w:type="paragraph" w:styleId="List5">
    <w:name w:val="List 5"/>
    <w:basedOn w:val="BodyText"/>
    <w:rsid w:val="00D40CDA"/>
    <w:pPr>
      <w:tabs>
        <w:tab w:val="left" w:pos="1701"/>
      </w:tabs>
      <w:spacing w:before="60" w:after="60"/>
      <w:ind w:left="1701" w:hanging="340"/>
    </w:pPr>
  </w:style>
  <w:style w:type="paragraph" w:styleId="ListBullet3">
    <w:name w:val="List Bullet 3"/>
    <w:basedOn w:val="List3"/>
    <w:rsid w:val="00D40CDA"/>
    <w:pPr>
      <w:numPr>
        <w:numId w:val="13"/>
      </w:numPr>
      <w:tabs>
        <w:tab w:val="clear" w:pos="1021"/>
      </w:tabs>
      <w:ind w:left="1037" w:hanging="357"/>
    </w:pPr>
  </w:style>
  <w:style w:type="paragraph" w:styleId="ListBullet4">
    <w:name w:val="List Bullet 4"/>
    <w:basedOn w:val="List4"/>
    <w:rsid w:val="00D40CDA"/>
    <w:pPr>
      <w:numPr>
        <w:numId w:val="2"/>
      </w:numPr>
      <w:tabs>
        <w:tab w:val="clear" w:pos="1361"/>
      </w:tabs>
    </w:pPr>
  </w:style>
  <w:style w:type="paragraph" w:styleId="ListBullet5">
    <w:name w:val="List Bullet 5"/>
    <w:basedOn w:val="List5"/>
    <w:rsid w:val="00D40CDA"/>
    <w:pPr>
      <w:numPr>
        <w:numId w:val="3"/>
      </w:numPr>
    </w:pPr>
  </w:style>
  <w:style w:type="paragraph" w:styleId="ListContinue2">
    <w:name w:val="List Continue 2"/>
    <w:basedOn w:val="List2"/>
    <w:rsid w:val="00D40CDA"/>
    <w:pPr>
      <w:ind w:firstLine="0"/>
    </w:pPr>
  </w:style>
  <w:style w:type="paragraph" w:styleId="ListContinue3">
    <w:name w:val="List Continue 3"/>
    <w:basedOn w:val="List3"/>
    <w:rsid w:val="00D40CDA"/>
    <w:pPr>
      <w:ind w:left="1021" w:firstLine="0"/>
    </w:pPr>
  </w:style>
  <w:style w:type="paragraph" w:styleId="ListContinue4">
    <w:name w:val="List Continue 4"/>
    <w:basedOn w:val="List4"/>
    <w:rsid w:val="00D40CDA"/>
    <w:pPr>
      <w:ind w:firstLine="0"/>
    </w:pPr>
  </w:style>
  <w:style w:type="paragraph" w:styleId="ListContinue5">
    <w:name w:val="List Continue 5"/>
    <w:basedOn w:val="List5"/>
    <w:rsid w:val="00D40CDA"/>
    <w:pPr>
      <w:ind w:firstLine="0"/>
    </w:pPr>
  </w:style>
  <w:style w:type="paragraph" w:styleId="ListNumber3">
    <w:name w:val="List Number 3"/>
    <w:basedOn w:val="List3"/>
    <w:rsid w:val="00D40CDA"/>
    <w:pPr>
      <w:numPr>
        <w:numId w:val="4"/>
      </w:numPr>
    </w:pPr>
  </w:style>
  <w:style w:type="paragraph" w:styleId="ListNumber4">
    <w:name w:val="List Number 4"/>
    <w:basedOn w:val="List4"/>
    <w:rsid w:val="00D40CDA"/>
    <w:pPr>
      <w:numPr>
        <w:numId w:val="5"/>
      </w:numPr>
    </w:pPr>
  </w:style>
  <w:style w:type="paragraph" w:styleId="ListNumber5">
    <w:name w:val="List Number 5"/>
    <w:basedOn w:val="List5"/>
    <w:rsid w:val="00D40CDA"/>
    <w:pPr>
      <w:numPr>
        <w:numId w:val="6"/>
      </w:numPr>
    </w:pPr>
  </w:style>
  <w:style w:type="paragraph" w:styleId="BlockText">
    <w:name w:val="Block Text"/>
    <w:basedOn w:val="Normal"/>
    <w:rsid w:val="00D40CDA"/>
    <w:pPr>
      <w:spacing w:after="120"/>
      <w:ind w:left="1440" w:right="1440"/>
    </w:pPr>
  </w:style>
  <w:style w:type="character" w:customStyle="1" w:styleId="Subscript">
    <w:name w:val="Subscript"/>
    <w:basedOn w:val="DefaultParagraphFont"/>
    <w:rsid w:val="00D40CDA"/>
    <w:rPr>
      <w:sz w:val="16"/>
      <w:vertAlign w:val="subscript"/>
    </w:rPr>
  </w:style>
  <w:style w:type="character" w:customStyle="1" w:styleId="Superscript">
    <w:name w:val="Superscript"/>
    <w:basedOn w:val="DefaultParagraphFont"/>
    <w:rsid w:val="00D40CDA"/>
    <w:rPr>
      <w:sz w:val="16"/>
      <w:vertAlign w:val="superscript"/>
    </w:rPr>
  </w:style>
  <w:style w:type="character" w:customStyle="1" w:styleId="Symbols">
    <w:name w:val="Symbols"/>
    <w:basedOn w:val="DefaultParagraphFont"/>
    <w:rsid w:val="00D40CDA"/>
    <w:rPr>
      <w:rFonts w:ascii="Symbol" w:hAnsi="Symbol"/>
    </w:rPr>
  </w:style>
  <w:style w:type="character" w:customStyle="1" w:styleId="MenuOptions">
    <w:name w:val="Menu Options"/>
    <w:basedOn w:val="DefaultParagraphFont"/>
    <w:rsid w:val="00D40CDA"/>
    <w:rPr>
      <w:rFonts w:ascii="Arial Narrow" w:hAnsi="Arial Narrow"/>
      <w:smallCaps/>
    </w:rPr>
  </w:style>
  <w:style w:type="character" w:customStyle="1" w:styleId="Buttons">
    <w:name w:val="Buttons"/>
    <w:basedOn w:val="DefaultParagraphFont"/>
    <w:rsid w:val="00D40CDA"/>
    <w:rPr>
      <w:b/>
    </w:rPr>
  </w:style>
  <w:style w:type="character" w:customStyle="1" w:styleId="Underlined">
    <w:name w:val="Underlined"/>
    <w:basedOn w:val="DefaultParagraphFont"/>
    <w:rsid w:val="00D40CDA"/>
    <w:rPr>
      <w:u w:val="single"/>
    </w:rPr>
  </w:style>
  <w:style w:type="paragraph" w:customStyle="1" w:styleId="TableBodyTextRight">
    <w:name w:val="Table Body Text Right"/>
    <w:basedOn w:val="TableBodyText"/>
    <w:rsid w:val="00D40CDA"/>
    <w:pPr>
      <w:widowControl w:val="0"/>
      <w:autoSpaceDE w:val="0"/>
      <w:autoSpaceDN w:val="0"/>
      <w:adjustRightInd w:val="0"/>
      <w:jc w:val="right"/>
    </w:pPr>
    <w:rPr>
      <w:rFonts w:cs="Arial"/>
      <w:szCs w:val="18"/>
    </w:rPr>
  </w:style>
  <w:style w:type="paragraph" w:customStyle="1" w:styleId="CopyrightText">
    <w:name w:val="Copyright Text"/>
    <w:basedOn w:val="BodyText"/>
    <w:rsid w:val="00D40CDA"/>
    <w:rPr>
      <w:sz w:val="18"/>
    </w:rPr>
  </w:style>
  <w:style w:type="paragraph" w:customStyle="1" w:styleId="BodySmallRight">
    <w:name w:val="Body Small Right"/>
    <w:basedOn w:val="BodyTextRight"/>
    <w:rsid w:val="00D40CDA"/>
    <w:rPr>
      <w:sz w:val="18"/>
      <w:szCs w:val="18"/>
    </w:rPr>
  </w:style>
  <w:style w:type="paragraph" w:customStyle="1" w:styleId="MarginEdition">
    <w:name w:val="Margin Edition"/>
    <w:basedOn w:val="MarginNote"/>
    <w:rsid w:val="00D40CDA"/>
    <w:pPr>
      <w:spacing w:before="0" w:after="0"/>
    </w:pPr>
    <w:rPr>
      <w:rFonts w:ascii="Times New Roman" w:hAnsi="Times New Roman"/>
      <w:color w:val="999999"/>
    </w:rPr>
  </w:style>
  <w:style w:type="paragraph" w:customStyle="1" w:styleId="Spacer">
    <w:name w:val="Spacer"/>
    <w:basedOn w:val="Normal"/>
    <w:rsid w:val="00D40CDA"/>
    <w:rPr>
      <w:sz w:val="2"/>
      <w:szCs w:val="2"/>
    </w:rPr>
  </w:style>
  <w:style w:type="character" w:customStyle="1" w:styleId="Small">
    <w:name w:val="Small"/>
    <w:basedOn w:val="DefaultParagraphFont"/>
    <w:rsid w:val="00D40CDA"/>
    <w:rPr>
      <w:sz w:val="16"/>
    </w:rPr>
  </w:style>
  <w:style w:type="paragraph" w:customStyle="1" w:styleId="WideTable">
    <w:name w:val="Wide Table"/>
    <w:basedOn w:val="Normal"/>
    <w:rsid w:val="00D40CDA"/>
    <w:pPr>
      <w:ind w:left="-1418"/>
    </w:pPr>
    <w:rPr>
      <w:sz w:val="2"/>
      <w:szCs w:val="2"/>
    </w:rPr>
  </w:style>
  <w:style w:type="character" w:styleId="PageNumber">
    <w:name w:val="page number"/>
    <w:basedOn w:val="DefaultParagraphFont"/>
    <w:rsid w:val="00D40CDA"/>
  </w:style>
  <w:style w:type="paragraph" w:styleId="Quote">
    <w:name w:val="Quote"/>
    <w:basedOn w:val="Heading1"/>
    <w:link w:val="QuoteChar"/>
    <w:qFormat/>
    <w:rsid w:val="00D40CDA"/>
    <w:rPr>
      <w:b w:val="0"/>
      <w:sz w:val="72"/>
      <w:szCs w:val="72"/>
      <w:lang w:val="en-NZ"/>
    </w:rPr>
  </w:style>
  <w:style w:type="character" w:customStyle="1" w:styleId="QuoteChar">
    <w:name w:val="Quote Char"/>
    <w:basedOn w:val="DefaultParagraphFont"/>
    <w:link w:val="Quote"/>
    <w:rsid w:val="00D40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CDA"/>
    <w:pPr>
      <w:pageBreakBefore/>
    </w:pPr>
  </w:style>
  <w:style w:type="paragraph" w:customStyle="1" w:styleId="Border">
    <w:name w:val="Border"/>
    <w:basedOn w:val="Normal"/>
    <w:qFormat/>
    <w:rsid w:val="00D40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CDA"/>
    <w:rPr>
      <w:b/>
      <w:bCs/>
      <w:i/>
      <w:iCs/>
      <w:color w:val="auto"/>
    </w:rPr>
  </w:style>
  <w:style w:type="paragraph" w:styleId="IntenseQuote">
    <w:name w:val="Intense Quote"/>
    <w:basedOn w:val="Normal"/>
    <w:next w:val="Normal"/>
    <w:link w:val="IntenseQuoteChar"/>
    <w:uiPriority w:val="30"/>
    <w:qFormat/>
    <w:rsid w:val="00D40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CDA"/>
    <w:rPr>
      <w:smallCaps/>
      <w:color w:val="auto"/>
      <w:u w:val="single"/>
    </w:rPr>
  </w:style>
  <w:style w:type="character" w:styleId="IntenseReference">
    <w:name w:val="Intense Reference"/>
    <w:basedOn w:val="DefaultParagraphFont"/>
    <w:uiPriority w:val="32"/>
    <w:qFormat/>
    <w:rsid w:val="00D40CDA"/>
    <w:rPr>
      <w:b/>
      <w:bCs/>
      <w:smallCaps/>
      <w:color w:val="auto"/>
      <w:spacing w:val="5"/>
      <w:u w:val="single"/>
    </w:rPr>
  </w:style>
  <w:style w:type="paragraph" w:customStyle="1" w:styleId="2ColumnHeading">
    <w:name w:val="2Column Heading"/>
    <w:basedOn w:val="BodyText"/>
    <w:qFormat/>
    <w:rsid w:val="00D40CDA"/>
    <w:pPr>
      <w:spacing w:after="60"/>
      <w:ind w:left="-2268"/>
    </w:pPr>
    <w:rPr>
      <w:b/>
    </w:rPr>
  </w:style>
  <w:style w:type="paragraph" w:customStyle="1" w:styleId="Heading1TOC">
    <w:name w:val="Heading1 TOC"/>
    <w:basedOn w:val="Normal"/>
    <w:qFormat/>
    <w:rsid w:val="00D40CDA"/>
    <w:pPr>
      <w:spacing w:before="240" w:after="120"/>
    </w:pPr>
    <w:rPr>
      <w:rFonts w:ascii="Times New Roman" w:hAnsi="Times New Roman"/>
      <w:b/>
      <w:sz w:val="32"/>
    </w:rPr>
  </w:style>
  <w:style w:type="paragraph" w:customStyle="1" w:styleId="Heading2TOC">
    <w:name w:val="Heading2 TOC"/>
    <w:basedOn w:val="Normal"/>
    <w:qFormat/>
    <w:rsid w:val="00D40CDA"/>
    <w:pPr>
      <w:spacing w:before="240" w:after="60"/>
    </w:pPr>
    <w:rPr>
      <w:rFonts w:ascii="Times New Roman" w:hAnsi="Times New Roman"/>
      <w:b/>
      <w:sz w:val="28"/>
    </w:rPr>
  </w:style>
  <w:style w:type="character" w:customStyle="1" w:styleId="Underline">
    <w:name w:val="Underline"/>
    <w:basedOn w:val="DefaultParagraphFont"/>
    <w:qFormat/>
    <w:rsid w:val="00D40CDA"/>
    <w:rPr>
      <w:u w:val="single"/>
    </w:rPr>
  </w:style>
  <w:style w:type="character" w:customStyle="1" w:styleId="BoldandItalics">
    <w:name w:val="Bold and Italics"/>
    <w:qFormat/>
    <w:rsid w:val="00D40CDA"/>
    <w:rPr>
      <w:b/>
      <w:i/>
      <w:u w:val="none"/>
    </w:rPr>
  </w:style>
  <w:style w:type="paragraph" w:styleId="BalloonText">
    <w:name w:val="Balloon Text"/>
    <w:basedOn w:val="Normal"/>
    <w:link w:val="BalloonTextChar"/>
    <w:rsid w:val="00D40CDA"/>
    <w:rPr>
      <w:rFonts w:ascii="Tahoma" w:hAnsi="Tahoma" w:cs="Tahoma"/>
      <w:sz w:val="16"/>
      <w:szCs w:val="16"/>
    </w:rPr>
  </w:style>
  <w:style w:type="character" w:customStyle="1" w:styleId="BalloonTextChar">
    <w:name w:val="Balloon Text Char"/>
    <w:basedOn w:val="DefaultParagraphFont"/>
    <w:link w:val="BalloonText"/>
    <w:rsid w:val="00D40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CDA"/>
    <w:rPr>
      <w:b/>
      <w:color w:val="660033"/>
      <w:spacing w:val="0"/>
    </w:rPr>
  </w:style>
  <w:style w:type="paragraph" w:customStyle="1" w:styleId="Nameditemlist">
    <w:name w:val="Named item list"/>
    <w:basedOn w:val="BodyText"/>
    <w:qFormat/>
    <w:rsid w:val="00D40CDA"/>
    <w:pPr>
      <w:tabs>
        <w:tab w:val="left" w:pos="2835"/>
      </w:tabs>
      <w:ind w:left="2835" w:hanging="2835"/>
    </w:pPr>
  </w:style>
  <w:style w:type="paragraph" w:customStyle="1" w:styleId="BodyTextnopadding">
    <w:name w:val="Body Text no padding"/>
    <w:basedOn w:val="BodyText"/>
    <w:qFormat/>
    <w:rsid w:val="00D40CDA"/>
    <w:pPr>
      <w:spacing w:before="0" w:after="0"/>
    </w:pPr>
  </w:style>
  <w:style w:type="paragraph" w:customStyle="1" w:styleId="BodyTextBold">
    <w:name w:val="Body Text Bold"/>
    <w:basedOn w:val="BodyText"/>
    <w:qFormat/>
    <w:rsid w:val="00D40CDA"/>
    <w:rPr>
      <w:b/>
    </w:rPr>
  </w:style>
  <w:style w:type="character" w:styleId="Hyperlink">
    <w:name w:val="Hyperlink"/>
    <w:basedOn w:val="DefaultParagraphFont"/>
    <w:uiPriority w:val="99"/>
    <w:unhideWhenUsed/>
    <w:rsid w:val="006739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6744</Characters>
  <Application>Microsoft Office Word</Application>
  <DocSecurity>0</DocSecurity>
  <Lines>224</Lines>
  <Paragraphs>125</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FNSACC408 Work effectively in the accounting and bookkeeping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