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4BE" w:rsidP="007544BE">
      <w:pPr>
        <w:pStyle w:val="Title"/>
      </w:pPr>
      <w:r>
        <w:fldChar w:fldCharType="begin"/>
      </w:r>
      <w:r>
        <w:instrText xml:space="preserve"> TITLE   \* MERGEFORMAT </w:instrText>
      </w:r>
      <w:r>
        <w:fldChar w:fldCharType="separate"/>
      </w:r>
      <w:r>
        <w:t>FNSACC406 Set up and operate a computerised accounting system</w:t>
      </w:r>
      <w:r>
        <w:fldChar w:fldCharType="end"/>
      </w:r>
    </w:p>
    <w:p w:rsidR="007544BE" w:rsidP="007544BE">
      <w:pPr>
        <w:pStyle w:val="Version"/>
        <w:sectPr w:rsidSect="00850D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DF3" w:rsidP="00850DF3">
      <w:pPr>
        <w:pStyle w:val="SuperHeading"/>
      </w:pPr>
      <w:r w:rsidRPr="00850DF3">
        <w:t>FNSACC406 Set up and operate a computerised accounting system</w:t>
      </w:r>
    </w:p>
    <w:p w:rsidR="00000000" w:rsidRPr="00850DF3" w:rsidP="00850DF3">
      <w:pPr>
        <w:pStyle w:val="Heading1"/>
      </w:pPr>
      <w:bookmarkStart w:id="1" w:name="O_670812"/>
      <w:bookmarkEnd w:id="1"/>
      <w:r w:rsidRPr="00850DF3">
        <w:t>Modification History</w:t>
      </w:r>
    </w:p>
    <w:tbl>
      <w:tblPr>
        <w:tblW w:w="0" w:type="auto"/>
        <w:tblLayout w:type="fixed"/>
        <w:tblCellMar>
          <w:left w:w="62" w:type="dxa"/>
          <w:right w:w="62" w:type="dxa"/>
        </w:tblCellMar>
        <w:tblLook w:val="0000"/>
      </w:tblPr>
      <w:tblGrid>
        <w:gridCol w:w="3091"/>
        <w:gridCol w:w="5873"/>
      </w:tblGrid>
      <w:tr w:rsidTr="00850D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rPr>
                <w:rStyle w:val="SpecialBold"/>
              </w:rPr>
              <w:t>Comments</w:t>
            </w:r>
          </w:p>
        </w:tc>
      </w:tr>
      <w:tr w:rsidTr="00850D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This version first released with FNS Financial Services Training Package Version 1.0.</w:t>
            </w:r>
          </w:p>
        </w:tc>
      </w:tr>
    </w:tbl>
    <w:p w:rsidR="00000000" w:rsidRPr="00850DF3" w:rsidP="00850DF3">
      <w:pPr>
        <w:pStyle w:val="BodyText"/>
      </w:pPr>
    </w:p>
    <w:p w:rsidR="00000000" w:rsidRPr="00850DF3" w:rsidP="00850DF3">
      <w:pPr>
        <w:pStyle w:val="AllowPageBreak"/>
      </w:pPr>
    </w:p>
    <w:p w:rsidR="00000000" w:rsidRPr="00850DF3" w:rsidP="00850DF3">
      <w:pPr>
        <w:pStyle w:val="Heading1"/>
      </w:pPr>
      <w:bookmarkStart w:id="2" w:name="O_670813"/>
      <w:bookmarkEnd w:id="2"/>
      <w:r w:rsidRPr="00850DF3">
        <w:t>Application</w:t>
      </w:r>
    </w:p>
    <w:p w:rsidR="00000000" w:rsidRPr="00850DF3" w:rsidP="007544BE">
      <w:pPr>
        <w:pStyle w:val="BodyText"/>
      </w:pPr>
      <w:r w:rsidRPr="00850DF3">
        <w:t>This unit describes the skills and knowledge required to modify and operate an integrated computerised accounting system. This is generally under supervision and encompasses processing transactions within the system, maintaining the system, producing repor</w:t>
      </w:r>
      <w:r w:rsidRPr="00850DF3">
        <w:t>ts and ensuring system integrity.</w:t>
      </w:r>
    </w:p>
    <w:p w:rsidR="00000000" w:rsidRPr="00850DF3" w:rsidP="007544BE">
      <w:pPr>
        <w:pStyle w:val="BodyText"/>
      </w:pPr>
      <w:r w:rsidRPr="00850DF3">
        <w:t>It applies to individuals who within their area of responsibility use specialised knowledge, information technology and coordination skills to establish and maintain an organisational system.</w:t>
      </w:r>
    </w:p>
    <w:p w:rsidR="007544BE" w:rsidP="007544BE">
      <w:pPr>
        <w:pStyle w:val="BodyText"/>
      </w:pPr>
      <w:r w:rsidRPr="00850DF3">
        <w:t>No licensing, legislative or</w:t>
      </w:r>
      <w:r w:rsidRPr="00850DF3">
        <w:t xml:space="preserve"> certification requirements apply to this unit at the time of publication.</w:t>
      </w:r>
    </w:p>
    <w:p w:rsidR="00000000" w:rsidRPr="00850DF3" w:rsidP="00850DF3">
      <w:pPr>
        <w:pStyle w:val="Heading1"/>
      </w:pPr>
      <w:bookmarkStart w:id="3" w:name="O_670816"/>
      <w:bookmarkEnd w:id="3"/>
      <w:r w:rsidRPr="00850DF3">
        <w:t>Unit Sector</w:t>
      </w:r>
    </w:p>
    <w:p w:rsidR="007544BE" w:rsidP="007544BE">
      <w:pPr>
        <w:pStyle w:val="BodyText"/>
      </w:pPr>
      <w:r w:rsidRPr="00850DF3">
        <w:t>Accounting</w:t>
      </w:r>
    </w:p>
    <w:p w:rsidR="00000000" w:rsidRPr="00850DF3" w:rsidP="00850DF3">
      <w:pPr>
        <w:pStyle w:val="Heading1"/>
      </w:pPr>
      <w:bookmarkStart w:id="4" w:name="O_670817"/>
      <w:bookmarkEnd w:id="4"/>
      <w:r w:rsidRPr="00850DF3">
        <w:t>Elements and Performance Criteria</w:t>
      </w:r>
    </w:p>
    <w:tbl>
      <w:tblPr>
        <w:tblW w:w="9236" w:type="dxa"/>
        <w:tblLayout w:type="fixed"/>
        <w:tblCellMar>
          <w:left w:w="62" w:type="dxa"/>
          <w:right w:w="62" w:type="dxa"/>
        </w:tblCellMar>
        <w:tblLook w:val="0000"/>
      </w:tblPr>
      <w:tblGrid>
        <w:gridCol w:w="2645"/>
        <w:gridCol w:w="6591"/>
      </w:tblGrid>
      <w:tr w:rsidTr="00850DF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0DF3">
            <w:pPr>
              <w:pStyle w:val="BodyText"/>
              <w:rPr>
                <w:lang w:val="en-NZ"/>
              </w:rPr>
            </w:pPr>
            <w:r w:rsidRPr="00850DF3">
              <w:rPr>
                <w:rStyle w:val="SpecialBold"/>
              </w:rPr>
              <w:t>PERFORMANCE CRITERIA</w:t>
            </w:r>
          </w:p>
        </w:tc>
      </w:tr>
      <w:tr w:rsidTr="00850DF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rPr>
                <w:rStyle w:val="Emphasis"/>
              </w:rPr>
              <w:t>Performance criteria describe the performance needed to demonstrate achievement of the element.</w:t>
            </w:r>
          </w:p>
        </w:tc>
      </w:tr>
      <w:tr w:rsidTr="00850D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1. Implement integrated accounting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1.1 Implement general ledger, chart of accounts and subsidiary accounts in accordance with organisational requirement</w:t>
            </w:r>
            <w:r w:rsidRPr="00850DF3">
              <w:t>s, procedures and policy</w:t>
            </w:r>
          </w:p>
          <w:p w:rsidR="00000000" w:rsidRPr="00850DF3" w:rsidP="00850DF3">
            <w:pPr>
              <w:pStyle w:val="BodyText"/>
            </w:pPr>
            <w:r w:rsidRPr="00850DF3">
              <w:t xml:space="preserve">1.2 Set up customers, suppliers and inventory items in system to </w:t>
            </w:r>
            <w:r w:rsidRPr="00850DF3">
              <w:t>meet organisational requirements and reporting requirements of goods and services tax (GST)</w:t>
            </w:r>
          </w:p>
          <w:p w:rsidR="00000000" w:rsidP="00850DF3">
            <w:pPr>
              <w:pStyle w:val="BodyText"/>
              <w:rPr>
                <w:lang w:val="en-NZ"/>
              </w:rPr>
            </w:pPr>
            <w:r w:rsidRPr="00850DF3">
              <w:t>1.3 Use appropriate technical help to solve any operational problems</w:t>
            </w:r>
          </w:p>
        </w:tc>
      </w:tr>
      <w:tr w:rsidTr="00850D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2. Process transactions within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2.1 Collate, code and classify input data before processing</w:t>
            </w:r>
          </w:p>
          <w:p w:rsidR="00000000" w:rsidRPr="00850DF3" w:rsidP="00850DF3">
            <w:pPr>
              <w:pStyle w:val="BodyText"/>
            </w:pPr>
            <w:r w:rsidRPr="00850DF3">
              <w:t>2.2 Process wide range of cash and credit transactions in service and trading environment</w:t>
            </w:r>
          </w:p>
          <w:p w:rsidR="00000000" w:rsidRPr="00850DF3" w:rsidP="00850DF3">
            <w:pPr>
              <w:pStyle w:val="BodyText"/>
            </w:pPr>
            <w:r w:rsidRPr="00850DF3">
              <w:t>2.3 Use general journal to make any balance day adjustments for prep</w:t>
            </w:r>
            <w:r w:rsidRPr="00850DF3">
              <w:t>ayments and accruals</w:t>
            </w:r>
          </w:p>
          <w:p w:rsidR="00000000" w:rsidRPr="00850DF3" w:rsidP="00850DF3">
            <w:pPr>
              <w:pStyle w:val="BodyText"/>
            </w:pPr>
            <w:r w:rsidRPr="00850DF3">
              <w:t>2.4 Regularly review system output to verify accuracy of data input and make adjustments for any detected processing errors</w:t>
            </w:r>
          </w:p>
          <w:p w:rsidR="00000000" w:rsidP="00850DF3">
            <w:pPr>
              <w:pStyle w:val="BodyText"/>
              <w:rPr>
                <w:lang w:val="en-NZ"/>
              </w:rPr>
            </w:pPr>
            <w:r w:rsidRPr="00850DF3">
              <w:t xml:space="preserve">2.5 Perform end of financial year rollover </w:t>
            </w:r>
          </w:p>
        </w:tc>
      </w:tr>
      <w:tr w:rsidTr="00850D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3. Maintain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3.1 Add any new general ledger accounts, custom</w:t>
            </w:r>
            <w:r w:rsidRPr="00850DF3">
              <w:t>er, supplier, inventory and fixed asset records as required</w:t>
            </w:r>
          </w:p>
          <w:p w:rsidR="00000000" w:rsidRPr="00850DF3" w:rsidP="00850DF3">
            <w:pPr>
              <w:pStyle w:val="BodyText"/>
            </w:pPr>
            <w:r w:rsidRPr="00850DF3">
              <w:t xml:space="preserve">3.2 Maintain and update existing chart of accounts, customer, supplier, inventory and fixed asset records and subsidiary accounts </w:t>
            </w:r>
          </w:p>
          <w:p w:rsidR="00000000" w:rsidP="00850DF3">
            <w:pPr>
              <w:pStyle w:val="BodyText"/>
              <w:rPr>
                <w:lang w:val="en-NZ"/>
              </w:rPr>
            </w:pPr>
            <w:r w:rsidRPr="00850DF3">
              <w:t>3.3 Customise chart of accounts to meet reporting requirements of</w:t>
            </w:r>
            <w:r w:rsidRPr="00850DF3">
              <w:t xml:space="preserve"> organisation</w:t>
            </w:r>
          </w:p>
        </w:tc>
      </w:tr>
      <w:tr w:rsidTr="00850DF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4. Produce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4.1 Generate reports to indicate financial performance and financial position of organisation and for GST purposes as required or requested</w:t>
            </w:r>
          </w:p>
          <w:p w:rsidR="00000000" w:rsidRPr="00850DF3" w:rsidP="00850DF3">
            <w:pPr>
              <w:pStyle w:val="BodyText"/>
            </w:pPr>
            <w:r w:rsidRPr="00850DF3">
              <w:t>4.2 Generate reports to ensure that subsidiary ledgers and accounts reconcile with</w:t>
            </w:r>
            <w:r w:rsidRPr="00850DF3">
              <w:t xml:space="preserve"> general ledger </w:t>
            </w:r>
          </w:p>
          <w:p w:rsidR="00000000" w:rsidP="00850DF3">
            <w:pPr>
              <w:pStyle w:val="BodyText"/>
              <w:rPr>
                <w:lang w:val="en-NZ"/>
              </w:rPr>
            </w:pPr>
            <w:r w:rsidRPr="00850DF3">
              <w:t xml:space="preserve">4.3 Generate reports, which ensure that bank account reconciles with bank statement, over at least two reporting periods </w:t>
            </w:r>
          </w:p>
        </w:tc>
      </w:tr>
      <w:tr w:rsidTr="00850DF3">
        <w:tblPrEx>
          <w:tblW w:w="9236" w:type="dxa"/>
          <w:tblLayout w:type="fixed"/>
          <w:tblCellMar>
            <w:left w:w="62" w:type="dxa"/>
            <w:right w:w="62" w:type="dxa"/>
          </w:tblCellMar>
          <w:tblLook w:val="0000"/>
        </w:tblPrEx>
        <w:trPr>
          <w:trHeight w:val="299"/>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5. Ensure system integrity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5.1 Regularly back-up system to ensure against loss or corruption of data</w:t>
            </w:r>
          </w:p>
          <w:p w:rsidR="00000000" w:rsidRPr="00850DF3" w:rsidP="00850DF3">
            <w:pPr>
              <w:pStyle w:val="BodyText"/>
            </w:pPr>
            <w:r w:rsidRPr="00850DF3">
              <w:t>5.2 Restore dat</w:t>
            </w:r>
            <w:r w:rsidRPr="00850DF3">
              <w:t>a from back-ups in event of loss or corruption of current data</w:t>
            </w:r>
          </w:p>
          <w:p w:rsidR="00000000" w:rsidRPr="00850DF3" w:rsidP="00850DF3">
            <w:pPr>
              <w:pStyle w:val="BodyText"/>
            </w:pPr>
            <w:r w:rsidRPr="00850DF3">
              <w:t>5.3 Maintain secure record of all processed transactions for audit purposes</w:t>
            </w:r>
          </w:p>
        </w:tc>
      </w:tr>
    </w:tbl>
    <w:p w:rsidR="00000000" w:rsidRPr="00850DF3" w:rsidP="00850DF3">
      <w:pPr>
        <w:pStyle w:val="BodyText"/>
      </w:pPr>
    </w:p>
    <w:p w:rsidR="00000000" w:rsidRPr="00850DF3" w:rsidP="00850DF3">
      <w:pPr>
        <w:pStyle w:val="AllowPageBreak"/>
      </w:pPr>
    </w:p>
    <w:p w:rsidR="00000000" w:rsidRPr="00850DF3" w:rsidP="00850DF3">
      <w:pPr>
        <w:pStyle w:val="Heading1"/>
      </w:pPr>
      <w:bookmarkStart w:id="5" w:name="O_670818"/>
      <w:bookmarkEnd w:id="5"/>
      <w:r w:rsidRPr="00850DF3">
        <w:t>Foundation Skills</w:t>
      </w:r>
    </w:p>
    <w:p w:rsidR="00000000" w:rsidRPr="007544BE" w:rsidP="007544BE">
      <w:pPr>
        <w:pStyle w:val="BodyText"/>
        <w:rPr>
          <w:i/>
        </w:rPr>
      </w:pPr>
      <w:r w:rsidRPr="007544B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850D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rPr>
                <w:rStyle w:val="SpecialBold"/>
              </w:rPr>
              <w:t>Description</w:t>
            </w:r>
          </w:p>
        </w:tc>
      </w:tr>
      <w:tr w:rsidTr="00850D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1.1, 1.2, 2.1, 2.4, 3.1,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ListBullet"/>
            </w:pPr>
            <w:r w:rsidRPr="00850DF3">
              <w:t>Accesses, mana</w:t>
            </w:r>
            <w:r w:rsidRPr="00850DF3">
              <w:t>ges and analyses financial information and data from a range of sources and reports</w:t>
            </w:r>
          </w:p>
          <w:p w:rsidR="00000000" w:rsidP="00850DF3">
            <w:pPr>
              <w:pStyle w:val="ListBullet"/>
              <w:rPr>
                <w:lang w:val="en-NZ"/>
              </w:rPr>
            </w:pPr>
            <w:r w:rsidRPr="00850DF3">
              <w:t>Collates, codes and classifies data, checking for accuracy and reliability</w:t>
            </w:r>
          </w:p>
        </w:tc>
      </w:tr>
      <w:tr w:rsidTr="00850D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1.2, 3.1, 3.2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ListBullet"/>
            </w:pPr>
            <w:r w:rsidRPr="00850DF3">
              <w:t>Accurately records and checks financial and textual information in documentation and systems</w:t>
            </w:r>
          </w:p>
          <w:p w:rsidR="00000000" w:rsidP="00850DF3">
            <w:pPr>
              <w:pStyle w:val="ListBullet"/>
              <w:rPr>
                <w:lang w:val="en-NZ"/>
              </w:rPr>
            </w:pPr>
            <w:r w:rsidRPr="00850DF3">
              <w:t xml:space="preserve">Uses correct spelling, grammar and terminology when entering data and preparing reports </w:t>
            </w:r>
          </w:p>
        </w:tc>
      </w:tr>
      <w:tr w:rsidTr="00850D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ListBullet"/>
              <w:rPr>
                <w:lang w:val="en-NZ"/>
              </w:rPr>
            </w:pPr>
            <w:r w:rsidRPr="00850DF3">
              <w:t xml:space="preserve">Uses questioning and active listening to clarify </w:t>
            </w:r>
            <w:r w:rsidRPr="00850DF3">
              <w:t>and convey information and instructions</w:t>
            </w:r>
          </w:p>
        </w:tc>
      </w:tr>
      <w:tr w:rsidTr="00850D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1.1, 2.1-2.5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ListBullet"/>
              <w:rPr>
                <w:lang w:val="en-NZ"/>
              </w:rPr>
            </w:pPr>
            <w:r w:rsidRPr="00850DF3">
              <w:t>Performs mathematical calculations and uses mathematical problem-solving strategies to analyse financial data and reports</w:t>
            </w:r>
          </w:p>
        </w:tc>
      </w:tr>
      <w:tr w:rsidTr="00850D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ListBullet"/>
              <w:rPr>
                <w:lang w:val="en-NZ"/>
              </w:rPr>
            </w:pPr>
            <w:r w:rsidRPr="00850DF3">
              <w:t xml:space="preserve">Recognises and complies with relevant legislative and regulatory requirements, protocols, policies and procedures </w:t>
            </w:r>
          </w:p>
        </w:tc>
      </w:tr>
      <w:tr w:rsidTr="00850DF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1.1-1.3, 2.1-2.5, 3.1-3.3, 4.1-4.3, 5.1-5.3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ListBullet"/>
            </w:pPr>
            <w:r w:rsidRPr="00850DF3">
              <w:t>Organises work to meet organisational requirements, taking responsibility for</w:t>
            </w:r>
            <w:r w:rsidRPr="00850DF3">
              <w:t xml:space="preserve"> process, compliance and scheduling needs</w:t>
            </w:r>
          </w:p>
          <w:p w:rsidR="00000000" w:rsidRPr="00850DF3" w:rsidP="00850DF3">
            <w:pPr>
              <w:pStyle w:val="ListBullet"/>
            </w:pPr>
            <w:r w:rsidRPr="00850DF3">
              <w:t xml:space="preserve">Makes critical and non-critical decisions in relatively complex situations, taking relevant legislation and regulation into consideration </w:t>
            </w:r>
          </w:p>
          <w:p w:rsidR="00000000" w:rsidRPr="00850DF3" w:rsidP="00850DF3">
            <w:pPr>
              <w:pStyle w:val="ListBullet"/>
            </w:pPr>
            <w:r w:rsidRPr="00850DF3">
              <w:t>Recognises and responds to predictable problems and implements solutions to</w:t>
            </w:r>
            <w:r w:rsidRPr="00850DF3">
              <w:t xml:space="preserve"> issues that have the potential to impact on the data entry and reporting process</w:t>
            </w:r>
          </w:p>
          <w:p w:rsidR="00000000" w:rsidRPr="00850DF3" w:rsidP="00850DF3">
            <w:pPr>
              <w:pStyle w:val="ListBullet"/>
            </w:pPr>
            <w:r w:rsidRPr="00850DF3">
              <w:t>Uses digital systems and programs for planning, implementing, monitoring and reporting purposes</w:t>
            </w:r>
          </w:p>
          <w:p w:rsidR="00000000" w:rsidRPr="00850DF3" w:rsidP="00850DF3">
            <w:pPr>
              <w:pStyle w:val="ListBullet"/>
            </w:pPr>
            <w:r w:rsidRPr="00850DF3">
              <w:t>Implements security requirements related to the management of digital data</w:t>
            </w:r>
          </w:p>
        </w:tc>
      </w:tr>
    </w:tbl>
    <w:p w:rsidR="00000000" w:rsidRPr="00850DF3" w:rsidP="00850DF3">
      <w:pPr>
        <w:pStyle w:val="BodyText"/>
      </w:pPr>
    </w:p>
    <w:p w:rsidR="00000000" w:rsidRPr="00850DF3" w:rsidP="00850DF3">
      <w:pPr>
        <w:pStyle w:val="AllowPageBreak"/>
      </w:pPr>
    </w:p>
    <w:p w:rsidR="00000000" w:rsidRPr="00850DF3" w:rsidP="00850DF3">
      <w:pPr>
        <w:pStyle w:val="Heading1"/>
      </w:pPr>
      <w:bookmarkStart w:id="6" w:name="O_670820"/>
      <w:bookmarkEnd w:id="6"/>
      <w:r w:rsidRPr="00850DF3">
        <w:t>Unit Mapping Information</w:t>
      </w:r>
    </w:p>
    <w:tbl>
      <w:tblPr>
        <w:tblW w:w="0" w:type="auto"/>
        <w:tblLayout w:type="fixed"/>
        <w:tblCellMar>
          <w:left w:w="62" w:type="dxa"/>
          <w:right w:w="62" w:type="dxa"/>
        </w:tblCellMar>
        <w:tblLook w:val="0000"/>
      </w:tblPr>
      <w:tblGrid>
        <w:gridCol w:w="2220"/>
        <w:gridCol w:w="2430"/>
        <w:gridCol w:w="2160"/>
        <w:gridCol w:w="2295"/>
      </w:tblGrid>
      <w:tr w:rsidTr="00850DF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 xml:space="preserve">Code and title </w:t>
            </w:r>
          </w:p>
          <w:p w:rsidR="00000000" w:rsidRPr="00850DF3" w:rsidP="00850DF3">
            <w:pPr>
              <w:pStyle w:val="BodyText"/>
            </w:pPr>
            <w:r w:rsidRPr="00850DF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Code and title</w:t>
            </w:r>
          </w:p>
          <w:p w:rsidR="00000000" w:rsidRPr="00850DF3" w:rsidP="00850DF3">
            <w:pPr>
              <w:pStyle w:val="BodyText"/>
            </w:pPr>
            <w:r w:rsidRPr="00850DF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rPr>
                <w:rStyle w:val="SpecialBold"/>
              </w:rPr>
              <w:t>Equivalence status</w:t>
            </w:r>
          </w:p>
        </w:tc>
      </w:tr>
      <w:tr w:rsidTr="00850DF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FNSACC406 Set up and operate a computerised accounting system</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FNSACC406A Set up and operate a computerised accounting syst</w:t>
            </w:r>
            <w:r w:rsidRPr="00850DF3">
              <w:t>em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Equivalent unit</w:t>
            </w:r>
          </w:p>
        </w:tc>
      </w:tr>
    </w:tbl>
    <w:p w:rsidR="00000000" w:rsidRPr="00850DF3" w:rsidP="00850DF3">
      <w:pPr>
        <w:pStyle w:val="BodyText"/>
      </w:pPr>
    </w:p>
    <w:p w:rsidR="00000000" w:rsidRPr="00850DF3" w:rsidP="00850DF3">
      <w:pPr>
        <w:pStyle w:val="AllowPageBreak"/>
      </w:pPr>
    </w:p>
    <w:p w:rsidR="00000000" w:rsidRPr="00850DF3" w:rsidP="00850DF3">
      <w:pPr>
        <w:pStyle w:val="Heading1"/>
      </w:pPr>
      <w:bookmarkStart w:id="7" w:name="O_670827"/>
      <w:bookmarkEnd w:id="7"/>
      <w:r w:rsidRPr="00850DF3">
        <w:t>Links</w:t>
      </w:r>
    </w:p>
    <w:p w:rsidR="00000000" w:rsidRPr="00850DF3" w:rsidP="007544BE">
      <w:pPr>
        <w:pStyle w:val="BodyText"/>
      </w:pPr>
      <w:r w:rsidRPr="00850DF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92968">
        <w:rPr>
          <w:rStyle w:val="Hyperlink"/>
        </w:rPr>
        <w:t>https://vetnet.gov.au/Pages/TrainingDocs.aspx?q=c7200cc8-0566-4f04-b76f-e89fd6f102fe</w:t>
      </w:r>
      <w:r>
        <w:fldChar w:fldCharType="end"/>
      </w:r>
    </w:p>
    <w:p w:rsidR="00000000" w:rsidRPr="00850DF3" w:rsidP="007544BE">
      <w:pPr>
        <w:pStyle w:val="BodyText"/>
        <w:sectPr w:rsidSect="00850DF3">
          <w:headerReference w:type="default" r:id="rId10"/>
          <w:footerReference w:type="default" r:id="rId11"/>
          <w:pgSz w:w="11908" w:h="16833"/>
          <w:pgMar w:top="1702" w:right="1418" w:bottom="1702" w:left="1418" w:header="992" w:footer="992" w:gutter="0"/>
          <w:cols w:space="720"/>
          <w:noEndnote/>
          <w:docGrid w:linePitch="299"/>
        </w:sectPr>
      </w:pPr>
    </w:p>
    <w:p w:rsidR="00000000" w:rsidRPr="00850DF3" w:rsidP="00850DF3">
      <w:pPr>
        <w:pStyle w:val="SuperHeading"/>
      </w:pPr>
      <w:r w:rsidRPr="00850DF3">
        <w:t>Assessment Requirements for FNSACC406 Set up and operate a computerised accounting system</w:t>
      </w:r>
    </w:p>
    <w:p w:rsidR="00000000" w:rsidRPr="00850DF3" w:rsidP="00850DF3">
      <w:pPr>
        <w:pStyle w:val="Heading1"/>
      </w:pPr>
      <w:bookmarkStart w:id="8" w:name="O_670822"/>
      <w:bookmarkEnd w:id="8"/>
      <w:r w:rsidRPr="00850DF3">
        <w:t>Modification History</w:t>
      </w:r>
    </w:p>
    <w:tbl>
      <w:tblPr>
        <w:tblW w:w="0" w:type="auto"/>
        <w:tblLayout w:type="fixed"/>
        <w:tblCellMar>
          <w:left w:w="62" w:type="dxa"/>
          <w:right w:w="62" w:type="dxa"/>
        </w:tblCellMar>
        <w:tblLook w:val="0000"/>
      </w:tblPr>
      <w:tblGrid>
        <w:gridCol w:w="2627"/>
        <w:gridCol w:w="6337"/>
      </w:tblGrid>
      <w:tr w:rsidTr="00850D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rPr>
                <w:rStyle w:val="SpecialBold"/>
              </w:rPr>
              <w:t>Comments</w:t>
            </w:r>
          </w:p>
        </w:tc>
      </w:tr>
      <w:tr w:rsidTr="00850D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DF3">
            <w:pPr>
              <w:pStyle w:val="BodyText"/>
              <w:rPr>
                <w:lang w:val="en-NZ"/>
              </w:rPr>
            </w:pPr>
            <w:r w:rsidRPr="00850D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DF3" w:rsidP="00850DF3">
            <w:pPr>
              <w:pStyle w:val="BodyText"/>
            </w:pPr>
            <w:r w:rsidRPr="00850DF3">
              <w:t>This version first released with FNS Financial Services Training Package Version 1.0.</w:t>
            </w:r>
          </w:p>
        </w:tc>
      </w:tr>
    </w:tbl>
    <w:p w:rsidR="00000000" w:rsidRPr="00850DF3" w:rsidP="00850DF3">
      <w:pPr>
        <w:pStyle w:val="BodyText"/>
      </w:pPr>
    </w:p>
    <w:p w:rsidR="00000000" w:rsidRPr="00850DF3" w:rsidP="00850DF3">
      <w:pPr>
        <w:pStyle w:val="AllowPageBreak"/>
      </w:pPr>
    </w:p>
    <w:p w:rsidR="00000000" w:rsidRPr="00850DF3" w:rsidP="00850DF3">
      <w:pPr>
        <w:pStyle w:val="Heading1"/>
      </w:pPr>
      <w:bookmarkStart w:id="9" w:name="O_670823"/>
      <w:bookmarkEnd w:id="9"/>
      <w:r w:rsidRPr="00850DF3">
        <w:t>Performance Evidence</w:t>
      </w:r>
    </w:p>
    <w:p w:rsidR="00000000" w:rsidRPr="00850DF3" w:rsidP="007544BE">
      <w:pPr>
        <w:pStyle w:val="BodyText"/>
      </w:pPr>
      <w:r w:rsidRPr="00850DF3">
        <w:t>Evidence of the ability to:</w:t>
      </w:r>
    </w:p>
    <w:p w:rsidR="00000000" w:rsidRPr="00850DF3" w:rsidP="00850DF3">
      <w:pPr>
        <w:pStyle w:val="ListBullet"/>
      </w:pPr>
      <w:r w:rsidRPr="00850DF3">
        <w:t xml:space="preserve">set up an organisation’s chart of accounts by modifying an established integrated financial software </w:t>
      </w:r>
      <w:r w:rsidRPr="00850DF3">
        <w:t>system</w:t>
      </w:r>
    </w:p>
    <w:p w:rsidR="00000000" w:rsidRPr="00850DF3" w:rsidP="00850DF3">
      <w:pPr>
        <w:pStyle w:val="ListBullet"/>
      </w:pPr>
      <w:r w:rsidRPr="00850DF3">
        <w:t>implement an integrated accounting system, ensuring integrity of the data</w:t>
      </w:r>
    </w:p>
    <w:p w:rsidR="00000000" w:rsidRPr="00850DF3" w:rsidP="00850DF3">
      <w:pPr>
        <w:pStyle w:val="ListBullet"/>
      </w:pPr>
      <w:r w:rsidRPr="00850DF3">
        <w:t>process transactions within the integrated system and generate reports and print, if required</w:t>
      </w:r>
    </w:p>
    <w:p w:rsidR="00000000" w:rsidRPr="00850DF3" w:rsidP="00850DF3">
      <w:pPr>
        <w:pStyle w:val="ListBullet"/>
      </w:pPr>
      <w:r w:rsidRPr="00850DF3">
        <w:t>maintain the integrated system.</w:t>
      </w:r>
      <w:r w:rsidRPr="00850DF3">
        <w:tab/>
      </w:r>
    </w:p>
    <w:p w:rsidR="00000000" w:rsidRPr="00850DF3" w:rsidP="00850DF3">
      <w:pPr>
        <w:pStyle w:val="BodyText"/>
      </w:pPr>
    </w:p>
    <w:p w:rsidR="00000000" w:rsidRPr="00850DF3" w:rsidP="007544BE">
      <w:pPr>
        <w:pStyle w:val="BodyText"/>
      </w:pPr>
      <w:r w:rsidRPr="00850DF3">
        <w:t xml:space="preserve">Note: If a specific volume or frequency is not </w:t>
      </w:r>
      <w:r w:rsidRPr="00850DF3">
        <w:t>stated, then evidence must be provided at least once.</w:t>
      </w:r>
    </w:p>
    <w:p w:rsidR="00000000" w:rsidRPr="00850DF3" w:rsidP="00850DF3">
      <w:pPr>
        <w:pStyle w:val="Heading1"/>
      </w:pPr>
      <w:bookmarkStart w:id="10" w:name="O_670824"/>
      <w:bookmarkEnd w:id="10"/>
      <w:r w:rsidRPr="00850DF3">
        <w:t>Knowledge Evidence</w:t>
      </w:r>
    </w:p>
    <w:p w:rsidR="00000000" w:rsidRPr="00850DF3" w:rsidP="007544BE">
      <w:pPr>
        <w:pStyle w:val="BodyText"/>
      </w:pPr>
      <w:r w:rsidRPr="00850DF3">
        <w:t>To complete the unit requirements safely and effectively, the individual must:</w:t>
      </w:r>
    </w:p>
    <w:p w:rsidR="00000000" w:rsidRPr="00850DF3" w:rsidP="00850DF3">
      <w:pPr>
        <w:pStyle w:val="ListBullet"/>
      </w:pPr>
      <w:r w:rsidRPr="00850DF3">
        <w:t>identify and describe the key features of organisational procedures and policy relating to operating a computerised accounting system</w:t>
      </w:r>
    </w:p>
    <w:p w:rsidR="00000000" w:rsidRPr="00850DF3" w:rsidP="00850DF3">
      <w:pPr>
        <w:pStyle w:val="ListBullet"/>
      </w:pPr>
      <w:r w:rsidRPr="00850DF3">
        <w:t>identify and describe the key principles and practices of accrual and double-entry accounting</w:t>
      </w:r>
    </w:p>
    <w:p w:rsidR="00000000" w:rsidRPr="00850DF3" w:rsidP="00850DF3">
      <w:pPr>
        <w:pStyle w:val="ListBullet"/>
      </w:pPr>
      <w:r w:rsidRPr="00850DF3">
        <w:t>explain the key requirements</w:t>
      </w:r>
      <w:r w:rsidRPr="00850DF3">
        <w:t xml:space="preserve"> of relevant financial services industry legislation relating to computerised accounting systems</w:t>
      </w:r>
    </w:p>
    <w:p w:rsidR="00000000" w:rsidRPr="00850DF3" w:rsidP="00850DF3">
      <w:pPr>
        <w:pStyle w:val="ListBullet"/>
      </w:pPr>
      <w:r w:rsidRPr="00850DF3">
        <w:t>identify and explain the key features and characteristics of information included in relevant source documents of financial data</w:t>
      </w:r>
    </w:p>
    <w:p w:rsidR="00000000" w:rsidRPr="00850DF3" w:rsidP="00850DF3">
      <w:pPr>
        <w:pStyle w:val="ListBullet"/>
      </w:pPr>
      <w:r w:rsidRPr="00850DF3">
        <w:t>describe the key features of a</w:t>
      </w:r>
      <w:r w:rsidRPr="00850DF3">
        <w:t xml:space="preserve"> chart of accounts.</w:t>
      </w:r>
    </w:p>
    <w:p w:rsidR="00000000" w:rsidRPr="00850DF3" w:rsidP="00850DF3">
      <w:pPr>
        <w:pStyle w:val="AllowPageBreak"/>
      </w:pPr>
    </w:p>
    <w:p w:rsidR="00000000" w:rsidRPr="00850DF3" w:rsidP="00850DF3">
      <w:pPr>
        <w:pStyle w:val="Heading1"/>
      </w:pPr>
      <w:bookmarkStart w:id="11" w:name="O_670825"/>
      <w:bookmarkEnd w:id="11"/>
      <w:r w:rsidRPr="00850DF3">
        <w:t>Assessment Conditions</w:t>
      </w:r>
    </w:p>
    <w:p w:rsidR="00000000" w:rsidRPr="00850DF3" w:rsidP="007544BE">
      <w:pPr>
        <w:pStyle w:val="BodyText"/>
      </w:pPr>
      <w:r w:rsidRPr="00850DF3">
        <w:t>Assessment must be conducted in a safe environment where evidence gathered demonstrates consistent performance of typical activities experienced in the accounting field of work and include access t</w:t>
      </w:r>
      <w:r w:rsidRPr="00850DF3">
        <w:t>o:</w:t>
      </w:r>
    </w:p>
    <w:p w:rsidR="00000000" w:rsidRPr="00850DF3" w:rsidP="00850DF3">
      <w:pPr>
        <w:pStyle w:val="ListBullet"/>
      </w:pPr>
      <w:r w:rsidRPr="00850DF3">
        <w:t>a range of common office equipment, technology, software and consumables</w:t>
      </w:r>
    </w:p>
    <w:p w:rsidR="00000000" w:rsidRPr="00850DF3" w:rsidP="00850DF3">
      <w:pPr>
        <w:pStyle w:val="ListBullet"/>
      </w:pPr>
      <w:r w:rsidRPr="00850DF3">
        <w:t>an integrated commercial financial software system and associated data</w:t>
      </w:r>
    </w:p>
    <w:p w:rsidR="00000000" w:rsidRPr="00850DF3" w:rsidP="00850DF3">
      <w:pPr>
        <w:pStyle w:val="ListBullet"/>
      </w:pPr>
      <w:r w:rsidRPr="00850DF3">
        <w:t>the internet.</w:t>
      </w:r>
    </w:p>
    <w:p w:rsidR="00000000" w:rsidRPr="00850DF3" w:rsidP="00850DF3">
      <w:pPr>
        <w:pStyle w:val="BodyText"/>
      </w:pPr>
    </w:p>
    <w:p w:rsidR="00000000" w:rsidRPr="00850DF3" w:rsidP="007544BE">
      <w:pPr>
        <w:pStyle w:val="BodyText"/>
      </w:pPr>
      <w:r w:rsidRPr="00850DF3">
        <w:t>Assessors must satisfy NVR/AQTF assessor requirements.</w:t>
      </w:r>
    </w:p>
    <w:p w:rsidR="00000000" w:rsidRPr="00850DF3" w:rsidP="00850DF3">
      <w:pPr>
        <w:pStyle w:val="Heading1"/>
      </w:pPr>
      <w:bookmarkStart w:id="12" w:name="O_670828"/>
      <w:bookmarkEnd w:id="12"/>
      <w:r w:rsidRPr="00850DF3">
        <w:t>Links</w:t>
      </w:r>
    </w:p>
    <w:p w:rsidR="00000000" w:rsidRPr="00850DF3" w:rsidP="007544BE">
      <w:pPr>
        <w:pStyle w:val="BodyText"/>
      </w:pPr>
      <w:r w:rsidRPr="00850DF3">
        <w:t>Companion Volum</w:t>
      </w:r>
      <w:r w:rsidRPr="00850DF3">
        <w:t xml:space="preserve">e implementation guides are found in VETNet - </w:t>
      </w:r>
      <w:r>
        <w:fldChar w:fldCharType="begin"/>
      </w:r>
      <w:r>
        <w:instrText xml:space="preserve"> HYPERLINK "https://vetnet.gov.au/Pages/TrainingDocs.aspx?q=c7200cc8-0566-4f04-b76f-e89fd6f102fe" </w:instrText>
      </w:r>
      <w:r>
        <w:fldChar w:fldCharType="separate"/>
      </w:r>
      <w:r w:rsidRPr="00592968">
        <w:rPr>
          <w:rStyle w:val="Hyperlink"/>
        </w:rPr>
        <w:t>https://vetnet.gov.au/Pages/TrainingDocs.aspx?q=c7200cc8-0566-4f04-b76f-e89fd6f102fe</w:t>
      </w:r>
      <w:r>
        <w:fldChar w:fldCharType="end"/>
      </w:r>
    </w:p>
    <w:p w:rsidR="00000000" w:rsidRPr="00850DF3" w:rsidP="00850DF3"/>
    <w:sectPr w:rsidSect="00850D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F3" w:rsidRPr="007544BE" w:rsidP="00754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BE" w:rsidP="00850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44BE" w:rsidP="00850D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544BE" w:rsidP="00850D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F3" w:rsidP="00850DF3">
    <w:pPr>
      <w:pStyle w:val="Footer"/>
      <w:framePr w:wrap="around"/>
    </w:pPr>
    <w:r>
      <w:fldChar w:fldCharType="begin"/>
    </w:r>
    <w:r>
      <w:instrText xml:space="preserve"> DOCPROPERTY  Subject  \* MERGEFORMAT </w:instrText>
    </w:r>
    <w:r>
      <w:fldChar w:fldCharType="separate"/>
    </w:r>
    <w:r w:rsidR="007544BE">
      <w:t>Approved</w:t>
    </w:r>
    <w:r w:rsidR="007544BE">
      <w:fldChar w:fldCharType="end"/>
    </w:r>
    <w:r>
      <w:tab/>
      <w:t xml:space="preserve">Page </w:t>
    </w:r>
    <w:r>
      <w:fldChar w:fldCharType="begin"/>
    </w:r>
    <w:r>
      <w:instrText xml:space="preserve"> PAGE  \* Arabic  \* MERGEFORMAT </w:instrText>
    </w:r>
    <w:r>
      <w:fldChar w:fldCharType="separate"/>
    </w:r>
    <w:r w:rsidR="007544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44BE">
      <w:rPr>
        <w:noProof/>
      </w:rPr>
      <w:t>4</w:t>
    </w:r>
    <w:r>
      <w:rPr>
        <w:noProof/>
      </w:rPr>
      <w:fldChar w:fldCharType="end"/>
    </w:r>
  </w:p>
  <w:p w:rsidR="00850DF3" w:rsidP="00850DF3">
    <w:pPr>
      <w:pStyle w:val="Footer"/>
      <w:framePr w:wrap="around"/>
    </w:pPr>
    <w:r>
      <w:t xml:space="preserve">© Commonwealth of Australia, </w:t>
    </w:r>
    <w:r>
      <w:fldChar w:fldCharType="begin"/>
    </w:r>
    <w:r>
      <w:instrText xml:space="preserve"> DATE  \@ "yyyy"  \* MERGEFORMAT </w:instrText>
    </w:r>
    <w:r>
      <w:fldChar w:fldCharType="separate"/>
    </w:r>
    <w:r w:rsidR="007544BE">
      <w:rPr>
        <w:noProof/>
      </w:rPr>
      <w:t>2025</w:t>
    </w:r>
    <w:r>
      <w:fldChar w:fldCharType="end"/>
    </w:r>
    <w:r>
      <w:tab/>
    </w:r>
    <w:r>
      <w:fldChar w:fldCharType="begin"/>
    </w:r>
    <w:r>
      <w:instrText xml:space="preserve"> DOCPROPERTY  Author  \* MERGEFORMAT </w:instrText>
    </w:r>
    <w:r>
      <w:fldChar w:fldCharType="separate"/>
    </w:r>
    <w:r w:rsidR="007544BE">
      <w:t>Future Skills Organisation</w:t>
    </w:r>
    <w:r w:rsidR="007544BE">
      <w:fldChar w:fldCharType="end"/>
    </w:r>
  </w:p>
  <w:p w:rsidR="00850DF3" w:rsidP="00850D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DF3" w:rsidRPr="007544BE" w:rsidP="00754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BE" w:rsidRPr="002D2AF8" w:rsidP="00850DF3">
    <w:pPr>
      <w:pStyle w:val="Header"/>
      <w:framePr w:wrap="around"/>
    </w:pPr>
    <w:r>
      <w:fldChar w:fldCharType="begin"/>
    </w:r>
    <w:r>
      <w:instrText xml:space="preserve"> TITLE   \* MERGEFORMAT </w:instrText>
    </w:r>
    <w:r>
      <w:fldChar w:fldCharType="separate"/>
    </w:r>
    <w:r>
      <w:t>FNSACC406 Set up and operate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44BE" w:rsidP="00850D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DF3" w:rsidRPr="002D2AF8" w:rsidP="00850DF3">
    <w:pPr>
      <w:pStyle w:val="Header"/>
      <w:framePr w:wrap="around"/>
    </w:pPr>
    <w:r>
      <w:fldChar w:fldCharType="begin"/>
    </w:r>
    <w:r>
      <w:instrText xml:space="preserve"> TITLE   \* MERGEFORMAT </w:instrText>
    </w:r>
    <w:r>
      <w:fldChar w:fldCharType="separate"/>
    </w:r>
    <w:r w:rsidR="007544BE">
      <w:t>FNSACC406 Set up and operate a computerised accounting system</w:t>
    </w:r>
    <w:r w:rsidR="007544BE">
      <w:fldChar w:fldCharType="end"/>
    </w:r>
    <w:r>
      <w:tab/>
      <w:t xml:space="preserve">Date this document was generated: </w:t>
    </w:r>
    <w:r>
      <w:fldChar w:fldCharType="begin"/>
    </w:r>
    <w:r>
      <w:instrText xml:space="preserve"> CREATEDATE  \@ "d MMMM yyyy"  \* MERGEFORMAT </w:instrText>
    </w:r>
    <w:r>
      <w:fldChar w:fldCharType="separate"/>
    </w:r>
    <w:r w:rsidR="007544BE">
      <w:rPr>
        <w:noProof/>
      </w:rPr>
      <w:t>2 March 2025</w:t>
    </w:r>
    <w:r>
      <w:fldChar w:fldCharType="end"/>
    </w:r>
  </w:p>
  <w:p w:rsidR="00850DF3" w:rsidP="00850D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30A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2409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D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DF3"/>
    <w:pPr>
      <w:spacing w:before="360" w:after="60"/>
      <w:outlineLvl w:val="0"/>
    </w:pPr>
    <w:rPr>
      <w:sz w:val="32"/>
    </w:rPr>
  </w:style>
  <w:style w:type="paragraph" w:styleId="Heading2">
    <w:name w:val="heading 2"/>
    <w:basedOn w:val="HeadingBase"/>
    <w:next w:val="BodyText"/>
    <w:link w:val="Heading2Char"/>
    <w:qFormat/>
    <w:rsid w:val="00850DF3"/>
    <w:pPr>
      <w:keepLines/>
      <w:spacing w:before="240" w:after="120"/>
      <w:outlineLvl w:val="1"/>
    </w:pPr>
    <w:rPr>
      <w:sz w:val="28"/>
      <w:szCs w:val="40"/>
    </w:rPr>
  </w:style>
  <w:style w:type="paragraph" w:styleId="Heading3">
    <w:name w:val="heading 3"/>
    <w:basedOn w:val="HeadingBase"/>
    <w:next w:val="BodyText"/>
    <w:link w:val="Heading3Char"/>
    <w:qFormat/>
    <w:rsid w:val="00850DF3"/>
    <w:pPr>
      <w:spacing w:before="180" w:after="120"/>
      <w:outlineLvl w:val="2"/>
    </w:pPr>
    <w:rPr>
      <w:spacing w:val="-10"/>
      <w:kern w:val="32"/>
    </w:rPr>
  </w:style>
  <w:style w:type="paragraph" w:styleId="Heading4">
    <w:name w:val="heading 4"/>
    <w:basedOn w:val="HeadingBase"/>
    <w:next w:val="BodyText"/>
    <w:link w:val="Heading4Char"/>
    <w:qFormat/>
    <w:rsid w:val="00850DF3"/>
    <w:pPr>
      <w:spacing w:before="160" w:after="120"/>
      <w:outlineLvl w:val="3"/>
    </w:pPr>
    <w:rPr>
      <w:sz w:val="22"/>
    </w:rPr>
  </w:style>
  <w:style w:type="paragraph" w:styleId="Heading5">
    <w:name w:val="heading 5"/>
    <w:basedOn w:val="HeadingBase"/>
    <w:next w:val="Normal"/>
    <w:link w:val="Heading5Char"/>
    <w:qFormat/>
    <w:rsid w:val="00850DF3"/>
    <w:pPr>
      <w:spacing w:before="80"/>
      <w:outlineLvl w:val="4"/>
    </w:pPr>
    <w:rPr>
      <w:color w:val="918585"/>
      <w:sz w:val="20"/>
    </w:rPr>
  </w:style>
  <w:style w:type="paragraph" w:styleId="Heading6">
    <w:name w:val="heading 6"/>
    <w:basedOn w:val="HeadingBase"/>
    <w:next w:val="Normal"/>
    <w:link w:val="Heading6Char"/>
    <w:qFormat/>
    <w:rsid w:val="00850DF3"/>
    <w:pPr>
      <w:spacing w:before="60"/>
      <w:outlineLvl w:val="5"/>
    </w:pPr>
    <w:rPr>
      <w:color w:val="918585"/>
      <w:sz w:val="20"/>
    </w:rPr>
  </w:style>
  <w:style w:type="paragraph" w:styleId="Heading7">
    <w:name w:val="heading 7"/>
    <w:basedOn w:val="Normal"/>
    <w:next w:val="Normal"/>
    <w:link w:val="Heading7Char"/>
    <w:qFormat/>
    <w:rsid w:val="00850DF3"/>
    <w:pPr>
      <w:ind w:left="720"/>
      <w:outlineLvl w:val="6"/>
    </w:pPr>
    <w:rPr>
      <w:i/>
    </w:rPr>
  </w:style>
  <w:style w:type="paragraph" w:styleId="Heading8">
    <w:name w:val="heading 8"/>
    <w:basedOn w:val="Normal"/>
    <w:next w:val="Normal"/>
    <w:link w:val="Heading8Char"/>
    <w:qFormat/>
    <w:rsid w:val="00850DF3"/>
    <w:pPr>
      <w:ind w:left="720"/>
      <w:outlineLvl w:val="7"/>
    </w:pPr>
    <w:rPr>
      <w:i/>
    </w:rPr>
  </w:style>
  <w:style w:type="paragraph" w:styleId="Heading9">
    <w:name w:val="heading 9"/>
    <w:basedOn w:val="Normal"/>
    <w:next w:val="Normal"/>
    <w:link w:val="Heading9Char"/>
    <w:qFormat/>
    <w:rsid w:val="00850DF3"/>
    <w:pPr>
      <w:ind w:left="720"/>
      <w:outlineLvl w:val="8"/>
    </w:pPr>
    <w:rPr>
      <w:i/>
    </w:rPr>
  </w:style>
  <w:style w:type="character" w:default="1" w:styleId="DefaultParagraphFont">
    <w:name w:val="Default Paragraph Font"/>
    <w:uiPriority w:val="1"/>
    <w:unhideWhenUsed/>
    <w:rsid w:val="00850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DF3"/>
  </w:style>
  <w:style w:type="character" w:customStyle="1" w:styleId="Heading1Char">
    <w:name w:val="Heading 1 Char"/>
    <w:basedOn w:val="DefaultParagraphFont"/>
    <w:link w:val="Heading1"/>
    <w:rsid w:val="00850DF3"/>
    <w:rPr>
      <w:rFonts w:ascii="Times New Roman" w:eastAsia="Times New Roman" w:hAnsi="Times New Roman" w:cs="Times New Roman"/>
      <w:b/>
      <w:sz w:val="32"/>
      <w:szCs w:val="20"/>
      <w:lang w:eastAsia="en-US"/>
    </w:rPr>
  </w:style>
  <w:style w:type="paragraph" w:styleId="BodyText">
    <w:name w:val="Body Text"/>
    <w:basedOn w:val="Normal"/>
    <w:link w:val="BodyTextChar"/>
    <w:rsid w:val="00850D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DF3"/>
    <w:rPr>
      <w:rFonts w:ascii="Times New Roman" w:eastAsia="Times New Roman" w:hAnsi="Times New Roman" w:cs="Times New Roman"/>
      <w:sz w:val="24"/>
      <w:lang w:eastAsia="en-US"/>
    </w:rPr>
  </w:style>
  <w:style w:type="paragraph" w:styleId="ListBullet">
    <w:name w:val="List Bullet"/>
    <w:basedOn w:val="List"/>
    <w:rsid w:val="00850DF3"/>
    <w:pPr>
      <w:numPr>
        <w:numId w:val="11"/>
      </w:numPr>
      <w:tabs>
        <w:tab w:val="clear" w:pos="340"/>
      </w:tabs>
      <w:spacing w:before="40" w:after="40"/>
    </w:pPr>
  </w:style>
  <w:style w:type="character" w:customStyle="1" w:styleId="SpecialBold">
    <w:name w:val="Special Bold"/>
    <w:basedOn w:val="DefaultParagraphFont"/>
    <w:rsid w:val="00850DF3"/>
    <w:rPr>
      <w:b/>
      <w:spacing w:val="0"/>
    </w:rPr>
  </w:style>
  <w:style w:type="character" w:styleId="Emphasis">
    <w:name w:val="Emphasis"/>
    <w:basedOn w:val="DefaultParagraphFont"/>
    <w:qFormat/>
    <w:rsid w:val="00850DF3"/>
    <w:rPr>
      <w:i/>
    </w:rPr>
  </w:style>
  <w:style w:type="paragraph" w:customStyle="1" w:styleId="SuperHeading">
    <w:name w:val="SuperHeading"/>
    <w:basedOn w:val="Normal"/>
    <w:rsid w:val="00850DF3"/>
    <w:pPr>
      <w:spacing w:before="240" w:after="120"/>
      <w:outlineLvl w:val="0"/>
    </w:pPr>
    <w:rPr>
      <w:rFonts w:ascii="Times New Roman" w:hAnsi="Times New Roman"/>
      <w:b/>
      <w:sz w:val="32"/>
    </w:rPr>
  </w:style>
  <w:style w:type="paragraph" w:customStyle="1" w:styleId="AllowPageBreak">
    <w:name w:val="AllowPageBreak"/>
    <w:rsid w:val="00850D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D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D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DF3"/>
    <w:rPr>
      <w:rFonts w:ascii="Courier New" w:eastAsia="Times New Roman" w:hAnsi="Courier New" w:cs="Times New Roman"/>
      <w:i/>
      <w:szCs w:val="20"/>
      <w:lang w:eastAsia="en-US"/>
    </w:rPr>
  </w:style>
  <w:style w:type="paragraph" w:customStyle="1" w:styleId="HeadingBase">
    <w:name w:val="Heading Base"/>
    <w:rsid w:val="00850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DF3"/>
    <w:pPr>
      <w:tabs>
        <w:tab w:val="right" w:leader="dot" w:pos="9072"/>
      </w:tabs>
      <w:ind w:left="567"/>
    </w:pPr>
    <w:rPr>
      <w:szCs w:val="22"/>
    </w:rPr>
  </w:style>
  <w:style w:type="paragraph" w:customStyle="1" w:styleId="TOCBase">
    <w:name w:val="TOC Base"/>
    <w:rsid w:val="00850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DF3"/>
    <w:pPr>
      <w:tabs>
        <w:tab w:val="right" w:leader="dot" w:pos="9072"/>
      </w:tabs>
      <w:spacing w:before="40" w:after="40"/>
      <w:ind w:left="284"/>
    </w:pPr>
    <w:rPr>
      <w:rFonts w:ascii="Times New Roman" w:hAnsi="Times New Roman"/>
    </w:rPr>
  </w:style>
  <w:style w:type="paragraph" w:styleId="TOC1">
    <w:name w:val="toc 1"/>
    <w:basedOn w:val="TOCBase"/>
    <w:next w:val="Normal"/>
    <w:rsid w:val="00850D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DF3"/>
    <w:rPr>
      <w:rFonts w:ascii="Times New Roman" w:eastAsia="Times New Roman" w:hAnsi="Times New Roman" w:cs="Times New Roman"/>
      <w:sz w:val="16"/>
      <w:lang w:eastAsia="en-US"/>
    </w:rPr>
  </w:style>
  <w:style w:type="paragraph" w:styleId="Title">
    <w:name w:val="Title"/>
    <w:basedOn w:val="HeadingBase"/>
    <w:link w:val="TitleChar"/>
    <w:qFormat/>
    <w:rsid w:val="00850DF3"/>
    <w:pPr>
      <w:spacing w:before="5040"/>
      <w:jc w:val="center"/>
    </w:pPr>
    <w:rPr>
      <w:sz w:val="48"/>
      <w:szCs w:val="72"/>
      <w:lang w:val="en-US"/>
    </w:rPr>
  </w:style>
  <w:style w:type="character" w:customStyle="1" w:styleId="TitleChar">
    <w:name w:val="Title Char"/>
    <w:basedOn w:val="DefaultParagraphFont"/>
    <w:link w:val="Title"/>
    <w:rsid w:val="00850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DF3"/>
    <w:pPr>
      <w:tabs>
        <w:tab w:val="left" w:pos="3600"/>
        <w:tab w:val="left" w:pos="3958"/>
      </w:tabs>
    </w:pPr>
  </w:style>
  <w:style w:type="paragraph" w:styleId="List">
    <w:name w:val="List"/>
    <w:basedOn w:val="BodyText"/>
    <w:next w:val="BodyText"/>
    <w:rsid w:val="00850DF3"/>
    <w:pPr>
      <w:tabs>
        <w:tab w:val="left" w:pos="340"/>
      </w:tabs>
      <w:spacing w:before="60" w:after="60"/>
      <w:ind w:left="340" w:hanging="340"/>
    </w:pPr>
  </w:style>
  <w:style w:type="paragraph" w:customStyle="1" w:styleId="Note">
    <w:name w:val="Note"/>
    <w:basedOn w:val="BodyText"/>
    <w:rsid w:val="00850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DF3"/>
    <w:pPr>
      <w:framePr w:wrap="auto" w:hAnchor="text" w:y="6049"/>
    </w:pPr>
    <w:rPr>
      <w:color w:val="000000"/>
      <w:sz w:val="40"/>
    </w:rPr>
  </w:style>
  <w:style w:type="paragraph" w:customStyle="1" w:styleId="TOCTitle">
    <w:name w:val="TOCTitle"/>
    <w:basedOn w:val="Heading1"/>
    <w:rsid w:val="00850DF3"/>
    <w:pPr>
      <w:spacing w:after="240"/>
      <w:jc w:val="center"/>
      <w:outlineLvl w:val="9"/>
    </w:pPr>
    <w:rPr>
      <w:caps/>
    </w:rPr>
  </w:style>
  <w:style w:type="paragraph" w:customStyle="1" w:styleId="Version">
    <w:name w:val="Version"/>
    <w:rsid w:val="00850D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DF3"/>
    <w:pPr>
      <w:numPr>
        <w:numId w:val="12"/>
      </w:numPr>
      <w:tabs>
        <w:tab w:val="clear" w:pos="680"/>
      </w:tabs>
    </w:pPr>
  </w:style>
  <w:style w:type="paragraph" w:styleId="Index1">
    <w:name w:val="index 1"/>
    <w:basedOn w:val="Normal"/>
    <w:next w:val="Normal"/>
    <w:semiHidden/>
    <w:rsid w:val="00850DF3"/>
    <w:pPr>
      <w:keepNext w:val="0"/>
      <w:tabs>
        <w:tab w:val="right" w:pos="4176"/>
      </w:tabs>
      <w:ind w:left="198" w:hanging="198"/>
    </w:pPr>
    <w:rPr>
      <w:rFonts w:ascii="Garamond" w:hAnsi="Garamond"/>
    </w:rPr>
  </w:style>
  <w:style w:type="paragraph" w:styleId="IndexHeading">
    <w:name w:val="index heading"/>
    <w:basedOn w:val="Normal"/>
    <w:next w:val="Index1"/>
    <w:semiHidden/>
    <w:rsid w:val="00850DF3"/>
    <w:pPr>
      <w:spacing w:before="120" w:after="120"/>
    </w:pPr>
    <w:rPr>
      <w:rFonts w:ascii="Arial" w:hAnsi="Arial"/>
      <w:b/>
      <w:color w:val="918585"/>
      <w:sz w:val="24"/>
    </w:rPr>
  </w:style>
  <w:style w:type="paragraph" w:styleId="Header">
    <w:name w:val="header"/>
    <w:basedOn w:val="Normal"/>
    <w:link w:val="HeaderChar"/>
    <w:rsid w:val="00850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DF3"/>
    <w:rPr>
      <w:rFonts w:ascii="Times New Roman" w:eastAsia="Times New Roman" w:hAnsi="Times New Roman" w:cs="Times New Roman"/>
      <w:sz w:val="16"/>
      <w:szCs w:val="20"/>
      <w:lang w:val="en-GB" w:eastAsia="en-US"/>
    </w:rPr>
  </w:style>
  <w:style w:type="paragraph" w:customStyle="1" w:styleId="Chapter">
    <w:name w:val="Chapter"/>
    <w:basedOn w:val="Normal"/>
    <w:rsid w:val="00850DF3"/>
    <w:pPr>
      <w:spacing w:before="240"/>
    </w:pPr>
    <w:rPr>
      <w:rFonts w:ascii="Times New Roman" w:hAnsi="Times New Roman"/>
      <w:smallCaps/>
      <w:spacing w:val="80"/>
      <w:sz w:val="28"/>
    </w:rPr>
  </w:style>
  <w:style w:type="paragraph" w:customStyle="1" w:styleId="InChapter">
    <w:name w:val="InChapter"/>
    <w:basedOn w:val="Heading3"/>
    <w:rsid w:val="00850DF3"/>
    <w:pPr>
      <w:spacing w:after="240"/>
      <w:outlineLvl w:val="9"/>
    </w:pPr>
    <w:rPr>
      <w:noProof/>
    </w:rPr>
  </w:style>
  <w:style w:type="paragraph" w:styleId="Index2">
    <w:name w:val="index 2"/>
    <w:basedOn w:val="Normal"/>
    <w:next w:val="Normal"/>
    <w:semiHidden/>
    <w:rsid w:val="00850DF3"/>
    <w:pPr>
      <w:tabs>
        <w:tab w:val="right" w:pos="4176"/>
      </w:tabs>
      <w:ind w:left="568" w:hanging="284"/>
    </w:pPr>
    <w:rPr>
      <w:rFonts w:ascii="Garamond" w:hAnsi="Garamond"/>
    </w:rPr>
  </w:style>
  <w:style w:type="paragraph" w:customStyle="1" w:styleId="Byline">
    <w:name w:val="Byline"/>
    <w:rsid w:val="00850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DF3"/>
    <w:pPr>
      <w:tabs>
        <w:tab w:val="clear" w:pos="3600"/>
        <w:tab w:val="clear" w:pos="3958"/>
      </w:tabs>
      <w:jc w:val="right"/>
    </w:pPr>
  </w:style>
  <w:style w:type="paragraph" w:styleId="Caption">
    <w:name w:val="caption"/>
    <w:basedOn w:val="BodyText"/>
    <w:next w:val="Normal"/>
    <w:qFormat/>
    <w:rsid w:val="00850DF3"/>
    <w:pPr>
      <w:framePr w:w="2268" w:hSpace="181" w:vSpace="181" w:wrap="around" w:vAnchor="text" w:hAnchor="page" w:x="1135" w:y="285" w:anchorLock="1"/>
    </w:pPr>
    <w:rPr>
      <w:i/>
    </w:rPr>
  </w:style>
  <w:style w:type="paragraph" w:customStyle="1" w:styleId="MiniTOCTitle">
    <w:name w:val="MiniTOCTitle"/>
    <w:basedOn w:val="Heading4"/>
    <w:rsid w:val="00850DF3"/>
    <w:pPr>
      <w:spacing w:before="240"/>
      <w:outlineLvl w:val="9"/>
    </w:pPr>
    <w:rPr>
      <w:noProof/>
      <w:sz w:val="24"/>
    </w:rPr>
  </w:style>
  <w:style w:type="paragraph" w:customStyle="1" w:styleId="MiniTOCItem">
    <w:name w:val="MiniTOCItem"/>
    <w:basedOn w:val="ListBullet"/>
    <w:rsid w:val="00850DF3"/>
    <w:pPr>
      <w:numPr>
        <w:numId w:val="0"/>
      </w:numPr>
      <w:tabs>
        <w:tab w:val="right" w:leader="dot" w:pos="6521"/>
      </w:tabs>
      <w:spacing w:before="0" w:after="0"/>
    </w:pPr>
  </w:style>
  <w:style w:type="paragraph" w:customStyle="1" w:styleId="TOFTitle">
    <w:name w:val="TOFTitle"/>
    <w:basedOn w:val="TOCTitle"/>
    <w:rsid w:val="00850DF3"/>
  </w:style>
  <w:style w:type="paragraph" w:styleId="TableofFigures">
    <w:name w:val="table of figures"/>
    <w:basedOn w:val="Normal"/>
    <w:next w:val="Normal"/>
    <w:semiHidden/>
    <w:rsid w:val="00850DF3"/>
    <w:pPr>
      <w:tabs>
        <w:tab w:val="right" w:leader="dot" w:pos="9072"/>
      </w:tabs>
      <w:ind w:left="970" w:hanging="403"/>
    </w:pPr>
    <w:rPr>
      <w:rFonts w:ascii="Times New Roman" w:hAnsi="Times New Roman"/>
      <w:b/>
    </w:rPr>
  </w:style>
  <w:style w:type="paragraph" w:styleId="ListNumber">
    <w:name w:val="List Number"/>
    <w:basedOn w:val="List"/>
    <w:rsid w:val="00850DF3"/>
    <w:pPr>
      <w:numPr>
        <w:numId w:val="14"/>
      </w:numPr>
      <w:tabs>
        <w:tab w:val="clear" w:pos="340"/>
      </w:tabs>
    </w:pPr>
  </w:style>
  <w:style w:type="character" w:customStyle="1" w:styleId="WingdingSymbols">
    <w:name w:val="Wingding Symbols"/>
    <w:rsid w:val="00850DF3"/>
    <w:rPr>
      <w:rFonts w:ascii="Wingdings" w:hAnsi="Wingdings"/>
    </w:rPr>
  </w:style>
  <w:style w:type="paragraph" w:customStyle="1" w:styleId="TableHeading">
    <w:name w:val="Table Heading"/>
    <w:basedOn w:val="HeadingBase"/>
    <w:rsid w:val="00850DF3"/>
    <w:pPr>
      <w:keepLines/>
      <w:pBdr>
        <w:bottom w:val="single" w:sz="6" w:space="1" w:color="918585"/>
      </w:pBdr>
      <w:spacing w:before="240"/>
    </w:pPr>
  </w:style>
  <w:style w:type="character" w:customStyle="1" w:styleId="HotSpot">
    <w:name w:val="HotSpot"/>
    <w:rsid w:val="00850DF3"/>
    <w:rPr>
      <w:color w:val="0033CC"/>
      <w:u w:val="none"/>
    </w:rPr>
  </w:style>
  <w:style w:type="paragraph" w:customStyle="1" w:styleId="BodyTextRight">
    <w:name w:val="Body Text Right"/>
    <w:basedOn w:val="BodyText"/>
    <w:rsid w:val="00850DF3"/>
    <w:pPr>
      <w:spacing w:before="0" w:after="0"/>
      <w:jc w:val="right"/>
    </w:pPr>
  </w:style>
  <w:style w:type="paragraph" w:styleId="Index3">
    <w:name w:val="index 3"/>
    <w:basedOn w:val="ListNumber2"/>
    <w:next w:val="Normal"/>
    <w:semiHidden/>
    <w:rsid w:val="00850DF3"/>
    <w:pPr>
      <w:numPr>
        <w:numId w:val="0"/>
      </w:numPr>
      <w:tabs>
        <w:tab w:val="right" w:leader="dot" w:pos="4176"/>
      </w:tabs>
    </w:pPr>
  </w:style>
  <w:style w:type="paragraph" w:styleId="ListNumber2">
    <w:name w:val="List Number 2"/>
    <w:basedOn w:val="List2"/>
    <w:rsid w:val="00850DF3"/>
    <w:pPr>
      <w:numPr>
        <w:numId w:val="9"/>
      </w:numPr>
      <w:tabs>
        <w:tab w:val="clear" w:pos="1060"/>
      </w:tabs>
    </w:pPr>
  </w:style>
  <w:style w:type="paragraph" w:customStyle="1" w:styleId="MarginNote">
    <w:name w:val="Margin Note"/>
    <w:basedOn w:val="BodyText"/>
    <w:rsid w:val="00850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D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DF3"/>
    <w:rPr>
      <w:sz w:val="32"/>
    </w:rPr>
  </w:style>
  <w:style w:type="paragraph" w:customStyle="1" w:styleId="HeadingProcedure">
    <w:name w:val="Heading Procedure"/>
    <w:basedOn w:val="HeadingBase"/>
    <w:next w:val="Normal"/>
    <w:rsid w:val="00850DF3"/>
    <w:pPr>
      <w:tabs>
        <w:tab w:val="left" w:pos="0"/>
      </w:tabs>
      <w:spacing w:before="120" w:after="60"/>
    </w:pPr>
    <w:rPr>
      <w:i/>
      <w:color w:val="918585"/>
      <w:sz w:val="22"/>
    </w:rPr>
  </w:style>
  <w:style w:type="paragraph" w:customStyle="1" w:styleId="TableBodyText">
    <w:name w:val="Table Body Text"/>
    <w:basedOn w:val="BodyText"/>
    <w:rsid w:val="00850DF3"/>
    <w:pPr>
      <w:spacing w:before="60" w:after="60"/>
    </w:pPr>
  </w:style>
  <w:style w:type="paragraph" w:styleId="ListContinue">
    <w:name w:val="List Continue"/>
    <w:basedOn w:val="List"/>
    <w:rsid w:val="00850DF3"/>
    <w:pPr>
      <w:ind w:firstLine="0"/>
    </w:pPr>
  </w:style>
  <w:style w:type="paragraph" w:customStyle="1" w:styleId="ListNote">
    <w:name w:val="List Note"/>
    <w:basedOn w:val="List"/>
    <w:rsid w:val="00850DF3"/>
    <w:pPr>
      <w:pBdr>
        <w:top w:val="single" w:sz="6" w:space="2" w:color="918585"/>
        <w:bottom w:val="single" w:sz="6" w:space="2" w:color="918585"/>
      </w:pBdr>
      <w:tabs>
        <w:tab w:val="left" w:pos="1021"/>
      </w:tabs>
      <w:ind w:firstLine="0"/>
    </w:pPr>
  </w:style>
  <w:style w:type="paragraph" w:customStyle="1" w:styleId="Warning">
    <w:name w:val="Warning"/>
    <w:basedOn w:val="BodyText"/>
    <w:rsid w:val="00850DF3"/>
    <w:pPr>
      <w:shd w:val="clear" w:color="auto" w:fill="D9D9D9"/>
      <w:tabs>
        <w:tab w:val="left" w:pos="992"/>
      </w:tabs>
      <w:ind w:left="119" w:right="119"/>
    </w:pPr>
    <w:rPr>
      <w:sz w:val="20"/>
    </w:rPr>
  </w:style>
  <w:style w:type="paragraph" w:customStyle="1" w:styleId="MarginIcons">
    <w:name w:val="Margin Icons"/>
    <w:basedOn w:val="BodyText"/>
    <w:rsid w:val="00850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DF3"/>
    <w:rPr>
      <w:rFonts w:ascii="Courier New" w:hAnsi="Courier New"/>
    </w:rPr>
  </w:style>
  <w:style w:type="paragraph" w:customStyle="1" w:styleId="NoteBullet">
    <w:name w:val="Note Bullet"/>
    <w:basedOn w:val="Note"/>
    <w:rsid w:val="00850DF3"/>
    <w:pPr>
      <w:tabs>
        <w:tab w:val="clear" w:pos="680"/>
      </w:tabs>
      <w:spacing w:before="60" w:after="60"/>
    </w:pPr>
  </w:style>
  <w:style w:type="paragraph" w:customStyle="1" w:styleId="SubHeading2">
    <w:name w:val="SubHeading2"/>
    <w:basedOn w:val="HeadingBase"/>
    <w:rsid w:val="00850DF3"/>
    <w:pPr>
      <w:spacing w:before="240" w:after="60"/>
    </w:pPr>
    <w:rPr>
      <w:sz w:val="20"/>
    </w:rPr>
  </w:style>
  <w:style w:type="paragraph" w:customStyle="1" w:styleId="SubHeading1">
    <w:name w:val="SubHeading1"/>
    <w:basedOn w:val="HeadingBase"/>
    <w:rsid w:val="00850DF3"/>
    <w:pPr>
      <w:spacing w:before="240" w:after="60"/>
    </w:pPr>
    <w:rPr>
      <w:color w:val="918585"/>
      <w:sz w:val="22"/>
    </w:rPr>
  </w:style>
  <w:style w:type="paragraph" w:customStyle="1" w:styleId="SideHeading">
    <w:name w:val="Side Heading"/>
    <w:basedOn w:val="HeadingBase"/>
    <w:rsid w:val="00850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DF3"/>
    <w:pPr>
      <w:numPr>
        <w:numId w:val="10"/>
      </w:numPr>
    </w:pPr>
  </w:style>
  <w:style w:type="paragraph" w:styleId="PlainText">
    <w:name w:val="Plain Text"/>
    <w:basedOn w:val="Normal"/>
    <w:link w:val="PlainTextChar"/>
    <w:rsid w:val="00850DF3"/>
    <w:rPr>
      <w:sz w:val="20"/>
    </w:rPr>
  </w:style>
  <w:style w:type="character" w:customStyle="1" w:styleId="PlainTextChar">
    <w:name w:val="Plain Text Char"/>
    <w:basedOn w:val="DefaultParagraphFont"/>
    <w:link w:val="PlainText"/>
    <w:rsid w:val="00850DF3"/>
    <w:rPr>
      <w:rFonts w:ascii="Courier New" w:eastAsia="Times New Roman" w:hAnsi="Courier New" w:cs="Times New Roman"/>
      <w:sz w:val="20"/>
      <w:szCs w:val="20"/>
      <w:lang w:eastAsia="en-US"/>
    </w:rPr>
  </w:style>
  <w:style w:type="character" w:customStyle="1" w:styleId="MenuOption">
    <w:name w:val="Menu Option"/>
    <w:basedOn w:val="DefaultParagraphFont"/>
    <w:rsid w:val="00850DF3"/>
    <w:rPr>
      <w:b/>
      <w:smallCaps/>
    </w:rPr>
  </w:style>
  <w:style w:type="paragraph" w:customStyle="1" w:styleId="TableListNumber">
    <w:name w:val="Table List Number"/>
    <w:basedOn w:val="ListNumber"/>
    <w:rsid w:val="00850DF3"/>
    <w:pPr>
      <w:numPr>
        <w:numId w:val="0"/>
      </w:numPr>
    </w:pPr>
  </w:style>
  <w:style w:type="paragraph" w:styleId="TOC4">
    <w:name w:val="toc 4"/>
    <w:basedOn w:val="TOCBase"/>
    <w:next w:val="Normal"/>
    <w:semiHidden/>
    <w:rsid w:val="00850DF3"/>
    <w:pPr>
      <w:tabs>
        <w:tab w:val="right" w:leader="dot" w:pos="9071"/>
      </w:tabs>
      <w:ind w:left="1701"/>
    </w:pPr>
  </w:style>
  <w:style w:type="paragraph" w:customStyle="1" w:styleId="ListAlpha">
    <w:name w:val="List Alpha"/>
    <w:basedOn w:val="List"/>
    <w:rsid w:val="00850DF3"/>
    <w:pPr>
      <w:numPr>
        <w:numId w:val="8"/>
      </w:numPr>
    </w:pPr>
  </w:style>
  <w:style w:type="paragraph" w:customStyle="1" w:styleId="ListAlpha2">
    <w:name w:val="List Alpha 2"/>
    <w:basedOn w:val="List2"/>
    <w:rsid w:val="00850DF3"/>
    <w:pPr>
      <w:numPr>
        <w:numId w:val="7"/>
      </w:numPr>
    </w:pPr>
  </w:style>
  <w:style w:type="paragraph" w:styleId="List2">
    <w:name w:val="List 2"/>
    <w:basedOn w:val="BodyText"/>
    <w:rsid w:val="00850DF3"/>
    <w:pPr>
      <w:tabs>
        <w:tab w:val="left" w:pos="680"/>
      </w:tabs>
      <w:spacing w:before="60" w:after="60"/>
      <w:ind w:left="680" w:hanging="340"/>
    </w:pPr>
  </w:style>
  <w:style w:type="paragraph" w:styleId="List3">
    <w:name w:val="List 3"/>
    <w:basedOn w:val="BodyText"/>
    <w:rsid w:val="00850DF3"/>
    <w:pPr>
      <w:tabs>
        <w:tab w:val="left" w:pos="1021"/>
      </w:tabs>
      <w:spacing w:before="60" w:after="60"/>
      <w:ind w:left="1020" w:hanging="340"/>
    </w:pPr>
  </w:style>
  <w:style w:type="paragraph" w:styleId="List4">
    <w:name w:val="List 4"/>
    <w:basedOn w:val="BodyText"/>
    <w:rsid w:val="00850DF3"/>
    <w:pPr>
      <w:tabs>
        <w:tab w:val="left" w:pos="1361"/>
      </w:tabs>
      <w:spacing w:before="60" w:after="60"/>
      <w:ind w:left="1361" w:hanging="340"/>
    </w:pPr>
  </w:style>
  <w:style w:type="paragraph" w:styleId="List5">
    <w:name w:val="List 5"/>
    <w:basedOn w:val="BodyText"/>
    <w:rsid w:val="00850DF3"/>
    <w:pPr>
      <w:tabs>
        <w:tab w:val="left" w:pos="1701"/>
      </w:tabs>
      <w:spacing w:before="60" w:after="60"/>
      <w:ind w:left="1701" w:hanging="340"/>
    </w:pPr>
  </w:style>
  <w:style w:type="paragraph" w:styleId="ListBullet3">
    <w:name w:val="List Bullet 3"/>
    <w:basedOn w:val="List3"/>
    <w:rsid w:val="00850DF3"/>
    <w:pPr>
      <w:numPr>
        <w:numId w:val="13"/>
      </w:numPr>
      <w:tabs>
        <w:tab w:val="clear" w:pos="1021"/>
      </w:tabs>
      <w:ind w:left="1037" w:hanging="357"/>
    </w:pPr>
  </w:style>
  <w:style w:type="paragraph" w:styleId="ListBullet4">
    <w:name w:val="List Bullet 4"/>
    <w:basedOn w:val="List4"/>
    <w:rsid w:val="00850DF3"/>
    <w:pPr>
      <w:numPr>
        <w:numId w:val="2"/>
      </w:numPr>
      <w:tabs>
        <w:tab w:val="clear" w:pos="1361"/>
      </w:tabs>
    </w:pPr>
  </w:style>
  <w:style w:type="paragraph" w:styleId="ListBullet5">
    <w:name w:val="List Bullet 5"/>
    <w:basedOn w:val="List5"/>
    <w:rsid w:val="00850DF3"/>
    <w:pPr>
      <w:numPr>
        <w:numId w:val="3"/>
      </w:numPr>
    </w:pPr>
  </w:style>
  <w:style w:type="paragraph" w:styleId="ListContinue2">
    <w:name w:val="List Continue 2"/>
    <w:basedOn w:val="List2"/>
    <w:rsid w:val="00850DF3"/>
    <w:pPr>
      <w:ind w:firstLine="0"/>
    </w:pPr>
  </w:style>
  <w:style w:type="paragraph" w:styleId="ListContinue3">
    <w:name w:val="List Continue 3"/>
    <w:basedOn w:val="List3"/>
    <w:rsid w:val="00850DF3"/>
    <w:pPr>
      <w:ind w:left="1021" w:firstLine="0"/>
    </w:pPr>
  </w:style>
  <w:style w:type="paragraph" w:styleId="ListContinue4">
    <w:name w:val="List Continue 4"/>
    <w:basedOn w:val="List4"/>
    <w:rsid w:val="00850DF3"/>
    <w:pPr>
      <w:ind w:firstLine="0"/>
    </w:pPr>
  </w:style>
  <w:style w:type="paragraph" w:styleId="ListContinue5">
    <w:name w:val="List Continue 5"/>
    <w:basedOn w:val="List5"/>
    <w:rsid w:val="00850DF3"/>
    <w:pPr>
      <w:ind w:firstLine="0"/>
    </w:pPr>
  </w:style>
  <w:style w:type="paragraph" w:styleId="ListNumber3">
    <w:name w:val="List Number 3"/>
    <w:basedOn w:val="List3"/>
    <w:rsid w:val="00850DF3"/>
    <w:pPr>
      <w:numPr>
        <w:numId w:val="4"/>
      </w:numPr>
    </w:pPr>
  </w:style>
  <w:style w:type="paragraph" w:styleId="ListNumber4">
    <w:name w:val="List Number 4"/>
    <w:basedOn w:val="List4"/>
    <w:rsid w:val="00850DF3"/>
    <w:pPr>
      <w:numPr>
        <w:numId w:val="5"/>
      </w:numPr>
    </w:pPr>
  </w:style>
  <w:style w:type="paragraph" w:styleId="ListNumber5">
    <w:name w:val="List Number 5"/>
    <w:basedOn w:val="List5"/>
    <w:rsid w:val="00850DF3"/>
    <w:pPr>
      <w:numPr>
        <w:numId w:val="6"/>
      </w:numPr>
    </w:pPr>
  </w:style>
  <w:style w:type="paragraph" w:styleId="BlockText">
    <w:name w:val="Block Text"/>
    <w:basedOn w:val="Normal"/>
    <w:rsid w:val="00850DF3"/>
    <w:pPr>
      <w:spacing w:after="120"/>
      <w:ind w:left="1440" w:right="1440"/>
    </w:pPr>
  </w:style>
  <w:style w:type="character" w:customStyle="1" w:styleId="Subscript">
    <w:name w:val="Subscript"/>
    <w:basedOn w:val="DefaultParagraphFont"/>
    <w:rsid w:val="00850DF3"/>
    <w:rPr>
      <w:sz w:val="16"/>
      <w:vertAlign w:val="subscript"/>
    </w:rPr>
  </w:style>
  <w:style w:type="character" w:customStyle="1" w:styleId="Superscript">
    <w:name w:val="Superscript"/>
    <w:basedOn w:val="DefaultParagraphFont"/>
    <w:rsid w:val="00850DF3"/>
    <w:rPr>
      <w:sz w:val="16"/>
      <w:vertAlign w:val="superscript"/>
    </w:rPr>
  </w:style>
  <w:style w:type="character" w:customStyle="1" w:styleId="Symbols">
    <w:name w:val="Symbols"/>
    <w:basedOn w:val="DefaultParagraphFont"/>
    <w:rsid w:val="00850DF3"/>
    <w:rPr>
      <w:rFonts w:ascii="Symbol" w:hAnsi="Symbol"/>
    </w:rPr>
  </w:style>
  <w:style w:type="character" w:customStyle="1" w:styleId="MenuOptions">
    <w:name w:val="Menu Options"/>
    <w:basedOn w:val="DefaultParagraphFont"/>
    <w:rsid w:val="00850DF3"/>
    <w:rPr>
      <w:rFonts w:ascii="Arial Narrow" w:hAnsi="Arial Narrow"/>
      <w:smallCaps/>
    </w:rPr>
  </w:style>
  <w:style w:type="character" w:customStyle="1" w:styleId="Buttons">
    <w:name w:val="Buttons"/>
    <w:basedOn w:val="DefaultParagraphFont"/>
    <w:rsid w:val="00850DF3"/>
    <w:rPr>
      <w:b/>
    </w:rPr>
  </w:style>
  <w:style w:type="character" w:customStyle="1" w:styleId="Underlined">
    <w:name w:val="Underlined"/>
    <w:basedOn w:val="DefaultParagraphFont"/>
    <w:rsid w:val="00850DF3"/>
    <w:rPr>
      <w:u w:val="single"/>
    </w:rPr>
  </w:style>
  <w:style w:type="paragraph" w:customStyle="1" w:styleId="TableBodyTextRight">
    <w:name w:val="Table Body Text Right"/>
    <w:basedOn w:val="TableBodyText"/>
    <w:rsid w:val="00850DF3"/>
    <w:pPr>
      <w:widowControl w:val="0"/>
      <w:autoSpaceDE w:val="0"/>
      <w:autoSpaceDN w:val="0"/>
      <w:adjustRightInd w:val="0"/>
      <w:jc w:val="right"/>
    </w:pPr>
    <w:rPr>
      <w:rFonts w:cs="Arial"/>
      <w:szCs w:val="18"/>
    </w:rPr>
  </w:style>
  <w:style w:type="paragraph" w:customStyle="1" w:styleId="CopyrightText">
    <w:name w:val="Copyright Text"/>
    <w:basedOn w:val="BodyText"/>
    <w:rsid w:val="00850DF3"/>
    <w:rPr>
      <w:sz w:val="18"/>
    </w:rPr>
  </w:style>
  <w:style w:type="paragraph" w:customStyle="1" w:styleId="BodySmallRight">
    <w:name w:val="Body Small Right"/>
    <w:basedOn w:val="BodyTextRight"/>
    <w:rsid w:val="00850DF3"/>
    <w:rPr>
      <w:sz w:val="18"/>
      <w:szCs w:val="18"/>
    </w:rPr>
  </w:style>
  <w:style w:type="paragraph" w:customStyle="1" w:styleId="MarginEdition">
    <w:name w:val="Margin Edition"/>
    <w:basedOn w:val="MarginNote"/>
    <w:rsid w:val="00850DF3"/>
    <w:pPr>
      <w:spacing w:before="0" w:after="0"/>
    </w:pPr>
    <w:rPr>
      <w:rFonts w:ascii="Times New Roman" w:hAnsi="Times New Roman"/>
      <w:color w:val="999999"/>
    </w:rPr>
  </w:style>
  <w:style w:type="paragraph" w:customStyle="1" w:styleId="Spacer">
    <w:name w:val="Spacer"/>
    <w:basedOn w:val="Normal"/>
    <w:rsid w:val="00850DF3"/>
    <w:rPr>
      <w:sz w:val="2"/>
      <w:szCs w:val="2"/>
    </w:rPr>
  </w:style>
  <w:style w:type="character" w:customStyle="1" w:styleId="Small">
    <w:name w:val="Small"/>
    <w:basedOn w:val="DefaultParagraphFont"/>
    <w:rsid w:val="00850DF3"/>
    <w:rPr>
      <w:sz w:val="16"/>
    </w:rPr>
  </w:style>
  <w:style w:type="paragraph" w:customStyle="1" w:styleId="WideTable">
    <w:name w:val="Wide Table"/>
    <w:basedOn w:val="Normal"/>
    <w:rsid w:val="00850DF3"/>
    <w:pPr>
      <w:ind w:left="-1418"/>
    </w:pPr>
    <w:rPr>
      <w:sz w:val="2"/>
      <w:szCs w:val="2"/>
    </w:rPr>
  </w:style>
  <w:style w:type="character" w:styleId="PageNumber">
    <w:name w:val="page number"/>
    <w:basedOn w:val="DefaultParagraphFont"/>
    <w:rsid w:val="00850DF3"/>
  </w:style>
  <w:style w:type="paragraph" w:styleId="Quote">
    <w:name w:val="Quote"/>
    <w:basedOn w:val="Heading1"/>
    <w:link w:val="QuoteChar"/>
    <w:qFormat/>
    <w:rsid w:val="00850DF3"/>
    <w:rPr>
      <w:b w:val="0"/>
      <w:sz w:val="72"/>
      <w:szCs w:val="72"/>
      <w:lang w:val="en-NZ"/>
    </w:rPr>
  </w:style>
  <w:style w:type="character" w:customStyle="1" w:styleId="QuoteChar">
    <w:name w:val="Quote Char"/>
    <w:basedOn w:val="DefaultParagraphFont"/>
    <w:link w:val="Quote"/>
    <w:rsid w:val="00850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DF3"/>
    <w:pPr>
      <w:pageBreakBefore/>
    </w:pPr>
  </w:style>
  <w:style w:type="paragraph" w:customStyle="1" w:styleId="Border">
    <w:name w:val="Border"/>
    <w:basedOn w:val="Normal"/>
    <w:qFormat/>
    <w:rsid w:val="00850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DF3"/>
    <w:rPr>
      <w:b/>
      <w:bCs/>
      <w:i/>
      <w:iCs/>
      <w:color w:val="auto"/>
    </w:rPr>
  </w:style>
  <w:style w:type="paragraph" w:styleId="IntenseQuote">
    <w:name w:val="Intense Quote"/>
    <w:basedOn w:val="Normal"/>
    <w:next w:val="Normal"/>
    <w:link w:val="IntenseQuoteChar"/>
    <w:uiPriority w:val="30"/>
    <w:qFormat/>
    <w:rsid w:val="00850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D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DF3"/>
    <w:rPr>
      <w:smallCaps/>
      <w:color w:val="auto"/>
      <w:u w:val="single"/>
    </w:rPr>
  </w:style>
  <w:style w:type="character" w:styleId="IntenseReference">
    <w:name w:val="Intense Reference"/>
    <w:basedOn w:val="DefaultParagraphFont"/>
    <w:uiPriority w:val="32"/>
    <w:qFormat/>
    <w:rsid w:val="00850DF3"/>
    <w:rPr>
      <w:b/>
      <w:bCs/>
      <w:smallCaps/>
      <w:color w:val="auto"/>
      <w:spacing w:val="5"/>
      <w:u w:val="single"/>
    </w:rPr>
  </w:style>
  <w:style w:type="paragraph" w:customStyle="1" w:styleId="2ColumnHeading">
    <w:name w:val="2Column Heading"/>
    <w:basedOn w:val="BodyText"/>
    <w:qFormat/>
    <w:rsid w:val="00850DF3"/>
    <w:pPr>
      <w:spacing w:after="60"/>
      <w:ind w:left="-2268"/>
    </w:pPr>
    <w:rPr>
      <w:b/>
    </w:rPr>
  </w:style>
  <w:style w:type="paragraph" w:customStyle="1" w:styleId="Heading1TOC">
    <w:name w:val="Heading1 TOC"/>
    <w:basedOn w:val="Normal"/>
    <w:qFormat/>
    <w:rsid w:val="00850DF3"/>
    <w:pPr>
      <w:spacing w:before="240" w:after="120"/>
    </w:pPr>
    <w:rPr>
      <w:rFonts w:ascii="Times New Roman" w:hAnsi="Times New Roman"/>
      <w:b/>
      <w:sz w:val="32"/>
    </w:rPr>
  </w:style>
  <w:style w:type="paragraph" w:customStyle="1" w:styleId="Heading2TOC">
    <w:name w:val="Heading2 TOC"/>
    <w:basedOn w:val="Normal"/>
    <w:qFormat/>
    <w:rsid w:val="00850DF3"/>
    <w:pPr>
      <w:spacing w:before="240" w:after="60"/>
    </w:pPr>
    <w:rPr>
      <w:rFonts w:ascii="Times New Roman" w:hAnsi="Times New Roman"/>
      <w:b/>
      <w:sz w:val="28"/>
    </w:rPr>
  </w:style>
  <w:style w:type="character" w:customStyle="1" w:styleId="Underline">
    <w:name w:val="Underline"/>
    <w:basedOn w:val="DefaultParagraphFont"/>
    <w:qFormat/>
    <w:rsid w:val="00850DF3"/>
    <w:rPr>
      <w:u w:val="single"/>
    </w:rPr>
  </w:style>
  <w:style w:type="character" w:customStyle="1" w:styleId="BoldandItalics">
    <w:name w:val="Bold and Italics"/>
    <w:qFormat/>
    <w:rsid w:val="00850DF3"/>
    <w:rPr>
      <w:b/>
      <w:i/>
      <w:u w:val="none"/>
    </w:rPr>
  </w:style>
  <w:style w:type="paragraph" w:styleId="BalloonText">
    <w:name w:val="Balloon Text"/>
    <w:basedOn w:val="Normal"/>
    <w:link w:val="BalloonTextChar"/>
    <w:rsid w:val="00850DF3"/>
    <w:rPr>
      <w:rFonts w:ascii="Tahoma" w:hAnsi="Tahoma" w:cs="Tahoma"/>
      <w:sz w:val="16"/>
      <w:szCs w:val="16"/>
    </w:rPr>
  </w:style>
  <w:style w:type="character" w:customStyle="1" w:styleId="BalloonTextChar">
    <w:name w:val="Balloon Text Char"/>
    <w:basedOn w:val="DefaultParagraphFont"/>
    <w:link w:val="BalloonText"/>
    <w:rsid w:val="00850D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D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D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DF3"/>
    <w:rPr>
      <w:b/>
      <w:color w:val="660033"/>
      <w:spacing w:val="0"/>
    </w:rPr>
  </w:style>
  <w:style w:type="paragraph" w:customStyle="1" w:styleId="Nameditemlist">
    <w:name w:val="Named item list"/>
    <w:basedOn w:val="BodyText"/>
    <w:qFormat/>
    <w:rsid w:val="00850DF3"/>
    <w:pPr>
      <w:tabs>
        <w:tab w:val="left" w:pos="2835"/>
      </w:tabs>
      <w:ind w:left="2835" w:hanging="2835"/>
    </w:pPr>
  </w:style>
  <w:style w:type="paragraph" w:customStyle="1" w:styleId="BodyTextnopadding">
    <w:name w:val="Body Text no padding"/>
    <w:basedOn w:val="BodyText"/>
    <w:qFormat/>
    <w:rsid w:val="00850DF3"/>
    <w:pPr>
      <w:spacing w:before="0" w:after="0"/>
    </w:pPr>
  </w:style>
  <w:style w:type="paragraph" w:customStyle="1" w:styleId="BodyTextBold">
    <w:name w:val="Body Text Bold"/>
    <w:basedOn w:val="BodyText"/>
    <w:qFormat/>
    <w:rsid w:val="00850DF3"/>
    <w:rPr>
      <w:b/>
    </w:rPr>
  </w:style>
  <w:style w:type="character" w:styleId="Hyperlink">
    <w:name w:val="Hyperlink"/>
    <w:basedOn w:val="DefaultParagraphFont"/>
    <w:uiPriority w:val="99"/>
    <w:unhideWhenUsed/>
    <w:rsid w:val="00754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6291</Characters>
  <Application>Microsoft Office Word</Application>
  <DocSecurity>0</DocSecurity>
  <Lines>224</Lines>
  <Paragraphs>132</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FNSACC406 Set up and operate a computerised accounting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