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B34" w:rsidP="00143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FNSACC405 Maintain inventory records</w:t>
      </w:r>
      <w:r>
        <w:fldChar w:fldCharType="end"/>
      </w:r>
    </w:p>
    <w:p w:rsidR="00143B34" w:rsidP="00143B34">
      <w:pPr>
        <w:pStyle w:val="Version"/>
        <w:sectPr w:rsidSect="00A03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C1F" w:rsidP="00A03C1F">
      <w:pPr>
        <w:pStyle w:val="SuperHeading"/>
      </w:pPr>
      <w:r w:rsidRPr="00A03C1F">
        <w:t>Assessment Re</w:t>
      </w:r>
      <w:r w:rsidRPr="00A03C1F">
        <w:t>quirements for FNSACC405 Maintain inventory records</w:t>
      </w:r>
    </w:p>
    <w:p w:rsidR="00000000" w:rsidRPr="00A03C1F" w:rsidP="00A03C1F">
      <w:pPr>
        <w:pStyle w:val="Heading1"/>
      </w:pPr>
      <w:bookmarkStart w:id="1" w:name="O_670803"/>
      <w:bookmarkEnd w:id="1"/>
      <w:r w:rsidRPr="00A03C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3C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C1F" w:rsidP="00A03C1F">
            <w:pPr>
              <w:pStyle w:val="BodyText"/>
            </w:pPr>
            <w:r w:rsidRPr="00A03C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C1F">
            <w:pPr>
              <w:pStyle w:val="BodyText"/>
              <w:rPr>
                <w:lang w:val="en-NZ"/>
              </w:rPr>
            </w:pPr>
            <w:r w:rsidRPr="00A03C1F">
              <w:rPr>
                <w:rStyle w:val="SpecialBold"/>
              </w:rPr>
              <w:t>Comments</w:t>
            </w:r>
          </w:p>
        </w:tc>
      </w:tr>
      <w:tr w:rsidTr="00A03C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C1F">
            <w:pPr>
              <w:pStyle w:val="BodyText"/>
              <w:rPr>
                <w:lang w:val="en-NZ"/>
              </w:rPr>
            </w:pPr>
            <w:r w:rsidRPr="00A03C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C1F" w:rsidP="00A03C1F">
            <w:pPr>
              <w:pStyle w:val="BodyText"/>
            </w:pPr>
            <w:r w:rsidRPr="00A03C1F">
              <w:t>This version first released with FNS Financial Services Training Package Version 1.0.</w:t>
            </w:r>
          </w:p>
        </w:tc>
      </w:tr>
    </w:tbl>
    <w:p w:rsidR="00000000" w:rsidRPr="00A03C1F" w:rsidP="00A03C1F">
      <w:pPr>
        <w:pStyle w:val="BodyText"/>
      </w:pPr>
    </w:p>
    <w:p w:rsidR="00000000" w:rsidRPr="00A03C1F" w:rsidP="00A03C1F">
      <w:pPr>
        <w:pStyle w:val="AllowPageBreak"/>
      </w:pPr>
    </w:p>
    <w:p w:rsidR="00000000" w:rsidRPr="00A03C1F" w:rsidP="00A03C1F">
      <w:pPr>
        <w:pStyle w:val="Heading1"/>
      </w:pPr>
      <w:bookmarkStart w:id="2" w:name="O_670804"/>
      <w:bookmarkEnd w:id="2"/>
      <w:r w:rsidRPr="00A03C1F">
        <w:t>Performance Evidence</w:t>
      </w:r>
    </w:p>
    <w:p w:rsidR="00000000" w:rsidRPr="00A03C1F" w:rsidP="00143B34">
      <w:pPr>
        <w:pStyle w:val="BodyText"/>
      </w:pPr>
      <w:r w:rsidRPr="00A03C1F">
        <w:t>Evidence of the ability to:</w:t>
      </w:r>
    </w:p>
    <w:p w:rsidR="00000000" w:rsidRPr="00A03C1F" w:rsidP="00A03C1F">
      <w:pPr>
        <w:pStyle w:val="ListBullet"/>
      </w:pPr>
      <w:r w:rsidRPr="00A03C1F">
        <w:t>make inventory flow assumptions and record inventory flows using generally accepted accounting principles and inventory valuation rules</w:t>
      </w:r>
    </w:p>
    <w:p w:rsidR="00000000" w:rsidRPr="00A03C1F" w:rsidP="00A03C1F">
      <w:pPr>
        <w:pStyle w:val="ListBullet"/>
      </w:pPr>
      <w:r w:rsidRPr="00A03C1F">
        <w:t>prepare schedules and ad hoc reports.</w:t>
      </w:r>
    </w:p>
    <w:p w:rsidR="00000000" w:rsidRPr="00A03C1F" w:rsidP="00A03C1F">
      <w:pPr>
        <w:pStyle w:val="BodyText"/>
      </w:pPr>
    </w:p>
    <w:p w:rsidR="00000000" w:rsidRPr="00A03C1F" w:rsidP="00143B34">
      <w:pPr>
        <w:pStyle w:val="BodyText"/>
      </w:pPr>
      <w:r w:rsidRPr="00A03C1F">
        <w:t>Note: If a specific volume or frequency is not state</w:t>
      </w:r>
      <w:r w:rsidRPr="00A03C1F">
        <w:t>d, then evidence must be provided at least once.</w:t>
      </w:r>
    </w:p>
    <w:p w:rsidR="00000000" w:rsidRPr="00A03C1F" w:rsidP="00A03C1F">
      <w:pPr>
        <w:pStyle w:val="Heading1"/>
      </w:pPr>
      <w:bookmarkStart w:id="3" w:name="O_670805"/>
      <w:bookmarkEnd w:id="3"/>
      <w:r w:rsidRPr="00A03C1F">
        <w:t>Knowledge Evidence</w:t>
      </w:r>
    </w:p>
    <w:p w:rsidR="00000000" w:rsidRPr="00A03C1F" w:rsidP="00143B34">
      <w:pPr>
        <w:pStyle w:val="BodyText"/>
      </w:pPr>
      <w:r w:rsidRPr="00A03C1F">
        <w:t>To complete the unit requirements safely and effectively, the individual must:</w:t>
      </w:r>
    </w:p>
    <w:p w:rsidR="00000000" w:rsidRPr="00A03C1F" w:rsidP="00A03C1F">
      <w:pPr>
        <w:pStyle w:val="ListBullet"/>
      </w:pPr>
      <w:r w:rsidRPr="00A03C1F">
        <w:t xml:space="preserve">outline organisational procedures and practices and generally accepted accounting principles relevant to maintaining inventory records </w:t>
      </w:r>
    </w:p>
    <w:p w:rsidR="00000000" w:rsidRPr="00A03C1F" w:rsidP="00A03C1F">
      <w:pPr>
        <w:pStyle w:val="ListBullet"/>
      </w:pPr>
      <w:r w:rsidRPr="00A03C1F">
        <w:t>describe the key steps in the inventory management processes and relevant documentation and recording systems</w:t>
      </w:r>
    </w:p>
    <w:p w:rsidR="00000000" w:rsidRPr="00A03C1F" w:rsidP="00A03C1F">
      <w:pPr>
        <w:pStyle w:val="ListBullet"/>
      </w:pPr>
      <w:r w:rsidRPr="00A03C1F">
        <w:t>identify a</w:t>
      </w:r>
      <w:r w:rsidRPr="00A03C1F">
        <w:t>nd explain the process for entering data into systems or ledgers</w:t>
      </w:r>
    </w:p>
    <w:p w:rsidR="00143B34" w:rsidP="00A03C1F">
      <w:pPr>
        <w:pStyle w:val="ListBullet"/>
      </w:pPr>
      <w:r w:rsidRPr="00A03C1F">
        <w:t>explain the key features of inventory valuation rules and reconciliation processes.</w:t>
      </w:r>
    </w:p>
    <w:p w:rsidR="00143B34" w:rsidP="00A03C1F">
      <w:pPr>
        <w:pStyle w:val="ListBullet"/>
      </w:pPr>
    </w:p>
    <w:p w:rsidR="00000000" w:rsidRPr="00A03C1F" w:rsidP="00A03C1F">
      <w:pPr>
        <w:pStyle w:val="Heading1"/>
      </w:pPr>
      <w:bookmarkStart w:id="4" w:name="O_670806"/>
      <w:bookmarkEnd w:id="4"/>
      <w:r w:rsidRPr="00A03C1F">
        <w:t>Assessment Conditions</w:t>
      </w:r>
    </w:p>
    <w:p w:rsidR="00000000" w:rsidRPr="00A03C1F" w:rsidP="00143B34">
      <w:pPr>
        <w:pStyle w:val="BodyText"/>
      </w:pPr>
      <w:r w:rsidRPr="00A03C1F">
        <w:t>Assessment must be conducted in a safe environment where evidence g</w:t>
      </w:r>
      <w:r w:rsidRPr="00A03C1F">
        <w:t>athered demonstrates consistent performance of typical activities experienced in the accounting field of work and include access to:</w:t>
      </w:r>
    </w:p>
    <w:p w:rsidR="00000000" w:rsidRPr="00A03C1F" w:rsidP="00A03C1F">
      <w:pPr>
        <w:pStyle w:val="ListBullet"/>
      </w:pPr>
      <w:r w:rsidRPr="00A03C1F">
        <w:t>a range of common office equipment, technology, software and consumables.</w:t>
      </w:r>
    </w:p>
    <w:p w:rsidR="00000000" w:rsidRPr="00A03C1F" w:rsidP="00A03C1F">
      <w:pPr>
        <w:pStyle w:val="BodyText"/>
      </w:pPr>
    </w:p>
    <w:p w:rsidR="00000000" w:rsidRPr="00A03C1F" w:rsidP="00143B34">
      <w:pPr>
        <w:pStyle w:val="BodyText"/>
      </w:pPr>
      <w:r w:rsidRPr="00A03C1F">
        <w:t>Assessors must satisfy NVR/AQTF assessor requir</w:t>
      </w:r>
      <w:r w:rsidRPr="00A03C1F">
        <w:t>ements.</w:t>
      </w:r>
    </w:p>
    <w:p w:rsidR="00000000" w:rsidRPr="00A03C1F" w:rsidP="00A03C1F">
      <w:pPr>
        <w:pStyle w:val="Heading1"/>
      </w:pPr>
      <w:bookmarkStart w:id="5" w:name="O_670809"/>
      <w:bookmarkEnd w:id="5"/>
      <w:r w:rsidRPr="00A03C1F">
        <w:t>Links</w:t>
      </w:r>
    </w:p>
    <w:p w:rsidR="00000000" w:rsidRPr="00A03C1F" w:rsidP="00143B34">
      <w:pPr>
        <w:pStyle w:val="BodyText"/>
      </w:pPr>
      <w:r w:rsidRPr="00A03C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4E3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03C1F" w:rsidP="00A03C1F"/>
    <w:sectPr w:rsidSect="00A03C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1F" w:rsidRPr="00143B34" w:rsidP="00143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B34" w:rsidP="00A03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3B34" w:rsidP="00A03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3B34" w:rsidP="00A03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B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C1F" w:rsidRPr="00143B34" w:rsidP="00143B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B34" w:rsidRPr="002D2AF8" w:rsidP="00A03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FNSACC405 Maintain inventory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43B34" w:rsidP="00A03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F82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2438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C1F"/>
  </w:style>
  <w:style w:type="character" w:customStyle="1" w:styleId="Heading1Char">
    <w:name w:val="Heading 1 Char"/>
    <w:basedOn w:val="DefaultParagraphFont"/>
    <w:link w:val="Heading1"/>
    <w:rsid w:val="00A03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C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C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C1F"/>
    <w:rPr>
      <w:b/>
      <w:spacing w:val="0"/>
    </w:rPr>
  </w:style>
  <w:style w:type="paragraph" w:customStyle="1" w:styleId="SuperHeading">
    <w:name w:val="SuperHeading"/>
    <w:basedOn w:val="Normal"/>
    <w:rsid w:val="00A03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C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C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3C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3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C1F"/>
    <w:rPr>
      <w:i/>
    </w:rPr>
  </w:style>
  <w:style w:type="paragraph" w:styleId="Caption">
    <w:name w:val="caption"/>
    <w:basedOn w:val="BodyText"/>
    <w:next w:val="Normal"/>
    <w:qFormat/>
    <w:rsid w:val="00A03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C1F"/>
  </w:style>
  <w:style w:type="paragraph" w:styleId="TableofFigures">
    <w:name w:val="table of figures"/>
    <w:basedOn w:val="Normal"/>
    <w:next w:val="Normal"/>
    <w:semiHidden/>
    <w:rsid w:val="00A03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C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3C1F"/>
    <w:rPr>
      <w:rFonts w:ascii="Wingdings" w:hAnsi="Wingdings"/>
    </w:rPr>
  </w:style>
  <w:style w:type="paragraph" w:customStyle="1" w:styleId="TableHeading">
    <w:name w:val="Table Heading"/>
    <w:basedOn w:val="HeadingBase"/>
    <w:rsid w:val="00A03C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C1F"/>
    <w:rPr>
      <w:color w:val="0033CC"/>
      <w:u w:val="none"/>
    </w:rPr>
  </w:style>
  <w:style w:type="paragraph" w:customStyle="1" w:styleId="BodyTextRight">
    <w:name w:val="Body Text Right"/>
    <w:basedOn w:val="BodyText"/>
    <w:rsid w:val="00A03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C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C1F"/>
    <w:rPr>
      <w:sz w:val="32"/>
    </w:rPr>
  </w:style>
  <w:style w:type="paragraph" w:customStyle="1" w:styleId="HeadingProcedure">
    <w:name w:val="Heading Procedure"/>
    <w:basedOn w:val="HeadingBase"/>
    <w:next w:val="Normal"/>
    <w:rsid w:val="00A03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C1F"/>
    <w:pPr>
      <w:spacing w:before="60" w:after="60"/>
    </w:pPr>
  </w:style>
  <w:style w:type="paragraph" w:styleId="ListContinue">
    <w:name w:val="List Continue"/>
    <w:basedOn w:val="List"/>
    <w:rsid w:val="00A03C1F"/>
    <w:pPr>
      <w:ind w:firstLine="0"/>
    </w:pPr>
  </w:style>
  <w:style w:type="paragraph" w:customStyle="1" w:styleId="ListNote">
    <w:name w:val="List Note"/>
    <w:basedOn w:val="List"/>
    <w:rsid w:val="00A03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C1F"/>
    <w:rPr>
      <w:rFonts w:ascii="Courier New" w:hAnsi="Courier New"/>
    </w:rPr>
  </w:style>
  <w:style w:type="paragraph" w:customStyle="1" w:styleId="NoteBullet">
    <w:name w:val="Note Bullet"/>
    <w:basedOn w:val="Note"/>
    <w:rsid w:val="00A03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C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3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C1F"/>
    <w:rPr>
      <w:b/>
      <w:smallCaps/>
    </w:rPr>
  </w:style>
  <w:style w:type="paragraph" w:customStyle="1" w:styleId="TableListNumber">
    <w:name w:val="Table List Number"/>
    <w:basedOn w:val="ListNumber"/>
    <w:rsid w:val="00A03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C1F"/>
    <w:pPr>
      <w:numPr>
        <w:numId w:val="8"/>
      </w:numPr>
    </w:pPr>
  </w:style>
  <w:style w:type="paragraph" w:customStyle="1" w:styleId="ListAlpha2">
    <w:name w:val="List Alpha 2"/>
    <w:basedOn w:val="List2"/>
    <w:rsid w:val="00A03C1F"/>
    <w:pPr>
      <w:numPr>
        <w:numId w:val="7"/>
      </w:numPr>
    </w:pPr>
  </w:style>
  <w:style w:type="paragraph" w:styleId="List2">
    <w:name w:val="List 2"/>
    <w:basedOn w:val="BodyText"/>
    <w:rsid w:val="00A03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C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C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3C1F"/>
    <w:pPr>
      <w:numPr>
        <w:numId w:val="3"/>
      </w:numPr>
    </w:pPr>
  </w:style>
  <w:style w:type="paragraph" w:styleId="ListContinue2">
    <w:name w:val="List Continue 2"/>
    <w:basedOn w:val="List2"/>
    <w:rsid w:val="00A03C1F"/>
    <w:pPr>
      <w:ind w:firstLine="0"/>
    </w:pPr>
  </w:style>
  <w:style w:type="paragraph" w:styleId="ListContinue3">
    <w:name w:val="List Continue 3"/>
    <w:basedOn w:val="List3"/>
    <w:rsid w:val="00A03C1F"/>
    <w:pPr>
      <w:ind w:left="1021" w:firstLine="0"/>
    </w:pPr>
  </w:style>
  <w:style w:type="paragraph" w:styleId="ListContinue4">
    <w:name w:val="List Continue 4"/>
    <w:basedOn w:val="List4"/>
    <w:rsid w:val="00A03C1F"/>
    <w:pPr>
      <w:ind w:firstLine="0"/>
    </w:pPr>
  </w:style>
  <w:style w:type="paragraph" w:styleId="ListContinue5">
    <w:name w:val="List Continue 5"/>
    <w:basedOn w:val="List5"/>
    <w:rsid w:val="00A03C1F"/>
    <w:pPr>
      <w:ind w:firstLine="0"/>
    </w:pPr>
  </w:style>
  <w:style w:type="paragraph" w:styleId="ListNumber3">
    <w:name w:val="List Number 3"/>
    <w:basedOn w:val="List3"/>
    <w:rsid w:val="00A03C1F"/>
    <w:pPr>
      <w:numPr>
        <w:numId w:val="4"/>
      </w:numPr>
    </w:pPr>
  </w:style>
  <w:style w:type="paragraph" w:styleId="ListNumber4">
    <w:name w:val="List Number 4"/>
    <w:basedOn w:val="List4"/>
    <w:rsid w:val="00A03C1F"/>
    <w:pPr>
      <w:numPr>
        <w:numId w:val="5"/>
      </w:numPr>
    </w:pPr>
  </w:style>
  <w:style w:type="paragraph" w:styleId="ListNumber5">
    <w:name w:val="List Number 5"/>
    <w:basedOn w:val="List5"/>
    <w:rsid w:val="00A03C1F"/>
    <w:pPr>
      <w:numPr>
        <w:numId w:val="6"/>
      </w:numPr>
    </w:pPr>
  </w:style>
  <w:style w:type="paragraph" w:styleId="BlockText">
    <w:name w:val="Block Text"/>
    <w:basedOn w:val="Normal"/>
    <w:rsid w:val="00A03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C1F"/>
    <w:rPr>
      <w:sz w:val="16"/>
      <w:vertAlign w:val="superscript"/>
    </w:rPr>
  </w:style>
  <w:style w:type="character" w:customStyle="1" w:styleId="Symbols">
    <w:name w:val="Symbols"/>
    <w:basedOn w:val="DefaultParagraphFont"/>
    <w:rsid w:val="00A03C1F"/>
    <w:rPr>
      <w:rFonts w:ascii="Symbol" w:hAnsi="Symbol"/>
    </w:rPr>
  </w:style>
  <w:style w:type="character" w:customStyle="1" w:styleId="MenuOptions">
    <w:name w:val="Menu Options"/>
    <w:basedOn w:val="DefaultParagraphFont"/>
    <w:rsid w:val="00A03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C1F"/>
    <w:rPr>
      <w:b/>
    </w:rPr>
  </w:style>
  <w:style w:type="character" w:customStyle="1" w:styleId="Underlined">
    <w:name w:val="Underlined"/>
    <w:basedOn w:val="DefaultParagraphFont"/>
    <w:rsid w:val="00A03C1F"/>
    <w:rPr>
      <w:u w:val="single"/>
    </w:rPr>
  </w:style>
  <w:style w:type="paragraph" w:customStyle="1" w:styleId="TableBodyTextRight">
    <w:name w:val="Table Body Text Right"/>
    <w:basedOn w:val="TableBodyText"/>
    <w:rsid w:val="00A03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C1F"/>
    <w:rPr>
      <w:sz w:val="18"/>
    </w:rPr>
  </w:style>
  <w:style w:type="paragraph" w:customStyle="1" w:styleId="BodySmallRight">
    <w:name w:val="Body Small Right"/>
    <w:basedOn w:val="BodyTextRight"/>
    <w:rsid w:val="00A03C1F"/>
    <w:rPr>
      <w:sz w:val="18"/>
      <w:szCs w:val="18"/>
    </w:rPr>
  </w:style>
  <w:style w:type="paragraph" w:customStyle="1" w:styleId="MarginEdition">
    <w:name w:val="Margin Edition"/>
    <w:basedOn w:val="MarginNote"/>
    <w:rsid w:val="00A03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C1F"/>
    <w:rPr>
      <w:sz w:val="2"/>
      <w:szCs w:val="2"/>
    </w:rPr>
  </w:style>
  <w:style w:type="character" w:customStyle="1" w:styleId="Small">
    <w:name w:val="Small"/>
    <w:basedOn w:val="DefaultParagraphFont"/>
    <w:rsid w:val="00A03C1F"/>
    <w:rPr>
      <w:sz w:val="16"/>
    </w:rPr>
  </w:style>
  <w:style w:type="paragraph" w:customStyle="1" w:styleId="WideTable">
    <w:name w:val="Wide Table"/>
    <w:basedOn w:val="Normal"/>
    <w:rsid w:val="00A03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C1F"/>
  </w:style>
  <w:style w:type="paragraph" w:styleId="Quote">
    <w:name w:val="Quote"/>
    <w:basedOn w:val="Heading1"/>
    <w:link w:val="QuoteChar"/>
    <w:qFormat/>
    <w:rsid w:val="00A03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C1F"/>
    <w:pPr>
      <w:pageBreakBefore/>
    </w:pPr>
  </w:style>
  <w:style w:type="paragraph" w:customStyle="1" w:styleId="Border">
    <w:name w:val="Border"/>
    <w:basedOn w:val="Normal"/>
    <w:qFormat/>
    <w:rsid w:val="00A03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C1F"/>
    <w:rPr>
      <w:u w:val="single"/>
    </w:rPr>
  </w:style>
  <w:style w:type="character" w:customStyle="1" w:styleId="BoldandItalics">
    <w:name w:val="Bold and Italics"/>
    <w:qFormat/>
    <w:rsid w:val="00A03C1F"/>
    <w:rPr>
      <w:b/>
      <w:i/>
      <w:u w:val="none"/>
    </w:rPr>
  </w:style>
  <w:style w:type="paragraph" w:styleId="BalloonText">
    <w:name w:val="Balloon Text"/>
    <w:basedOn w:val="Normal"/>
    <w:link w:val="BalloonTextChar"/>
    <w:rsid w:val="00A03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C1F"/>
    <w:pPr>
      <w:spacing w:before="0" w:after="0"/>
    </w:pPr>
  </w:style>
  <w:style w:type="paragraph" w:customStyle="1" w:styleId="BodyTextBold">
    <w:name w:val="Body Text Bold"/>
    <w:basedOn w:val="BodyText"/>
    <w:qFormat/>
    <w:rsid w:val="00A03C1F"/>
    <w:rPr>
      <w:b/>
    </w:rPr>
  </w:style>
  <w:style w:type="character" w:styleId="Hyperlink">
    <w:name w:val="Hyperlink"/>
    <w:basedOn w:val="DefaultParagraphFont"/>
    <w:uiPriority w:val="99"/>
    <w:unhideWhenUsed/>
    <w:rsid w:val="00143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1557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FNSACC405 Maintain inventory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