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295" w:rsidP="00455295">
      <w:pPr>
        <w:pStyle w:val="Title"/>
      </w:pPr>
      <w:r>
        <w:fldChar w:fldCharType="begin"/>
      </w:r>
      <w:r>
        <w:instrText xml:space="preserve"> TITLE   \* MERGEFORMAT </w:instrText>
      </w:r>
      <w:r>
        <w:fldChar w:fldCharType="separate"/>
      </w:r>
      <w:r>
        <w:t>FNSACC314 Conduct business activities using a computerised accounting system</w:t>
      </w:r>
      <w:r>
        <w:fldChar w:fldCharType="end"/>
      </w:r>
    </w:p>
    <w:p w:rsidR="00455295" w:rsidP="00455295">
      <w:pPr>
        <w:pStyle w:val="Version"/>
        <w:sectPr w:rsidSect="00A962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2E4" w:rsidP="00A962E4">
      <w:pPr>
        <w:pStyle w:val="SuperHeading"/>
      </w:pPr>
      <w:r w:rsidRPr="00A962E4">
        <w:t>FNSACC314 Conduct business activities using a computerised accounting system</w:t>
      </w:r>
    </w:p>
    <w:p w:rsidR="00000000" w:rsidRPr="00A962E4" w:rsidP="00A962E4">
      <w:pPr>
        <w:pStyle w:val="Heading1"/>
      </w:pPr>
      <w:bookmarkStart w:id="1" w:name="O_1234993"/>
      <w:bookmarkEnd w:id="1"/>
      <w:r w:rsidRPr="00A962E4">
        <w:t>Modification History</w:t>
      </w:r>
    </w:p>
    <w:tbl>
      <w:tblPr>
        <w:tblW w:w="0" w:type="auto"/>
        <w:tblLayout w:type="fixed"/>
        <w:tblCellMar>
          <w:left w:w="62" w:type="dxa"/>
          <w:right w:w="62" w:type="dxa"/>
        </w:tblCellMar>
        <w:tblLook w:val="0000"/>
      </w:tblPr>
      <w:tblGrid>
        <w:gridCol w:w="2616"/>
        <w:gridCol w:w="6456"/>
      </w:tblGrid>
      <w:tr w:rsidTr="00A962E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BodyText"/>
            </w:pPr>
            <w:r w:rsidRPr="00A962E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rPr>
                <w:rStyle w:val="SpecialBold"/>
              </w:rPr>
              <w:t>Comments</w:t>
            </w:r>
          </w:p>
        </w:tc>
      </w:tr>
      <w:tr w:rsidTr="00A962E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BodyText"/>
            </w:pPr>
            <w:r w:rsidRPr="00A962E4">
              <w:t>This version first released with the FNS Financial Services Training Package Version 8.0.</w:t>
            </w:r>
          </w:p>
          <w:p w:rsidR="00000000" w:rsidRPr="00A962E4" w:rsidP="00A962E4">
            <w:pPr>
              <w:pStyle w:val="BodyText"/>
            </w:pPr>
            <w:r w:rsidRPr="00A962E4">
              <w:t>Supersedes and is equivalent to FNSACC304 Conduct business activities using a computerised accounting system.</w:t>
            </w:r>
          </w:p>
        </w:tc>
      </w:tr>
    </w:tbl>
    <w:p w:rsidR="00000000" w:rsidRPr="00A962E4" w:rsidP="00A962E4">
      <w:pPr>
        <w:pStyle w:val="BodyText"/>
      </w:pPr>
    </w:p>
    <w:p w:rsidR="00000000" w:rsidRPr="00A962E4" w:rsidP="00A962E4">
      <w:pPr>
        <w:pStyle w:val="AllowPageBreak"/>
      </w:pPr>
    </w:p>
    <w:p w:rsidR="00000000" w:rsidRPr="00A962E4" w:rsidP="00A962E4">
      <w:pPr>
        <w:pStyle w:val="Heading1"/>
      </w:pPr>
      <w:bookmarkStart w:id="2" w:name="O_1234994"/>
      <w:bookmarkEnd w:id="2"/>
      <w:r w:rsidRPr="00A962E4">
        <w:t>Application</w:t>
      </w:r>
    </w:p>
    <w:p w:rsidR="00000000" w:rsidRPr="00A962E4" w:rsidP="00455295">
      <w:pPr>
        <w:pStyle w:val="BodyText"/>
      </w:pPr>
      <w:r w:rsidRPr="00A962E4">
        <w:t>This unit describes the skills and knowledge required to use a computerised accounting system to process transact</w:t>
      </w:r>
      <w:r w:rsidRPr="00A962E4">
        <w:t xml:space="preserve">ions and produce reports. </w:t>
      </w:r>
    </w:p>
    <w:p w:rsidR="00000000" w:rsidRPr="00A962E4" w:rsidP="00455295">
      <w:pPr>
        <w:pStyle w:val="BodyText"/>
      </w:pPr>
      <w:r w:rsidRPr="00A962E4">
        <w:t>The unit applies to individuals who apply information technology knowledge and coordination skills to operate computerised accounting systems in the course of their business activities in service and trading environments. This wo</w:t>
      </w:r>
      <w:r w:rsidRPr="00A962E4">
        <w:t>rk is conducted under supervision and involves entering information into the system, processing transactions in the system, and producing reports.</w:t>
      </w:r>
    </w:p>
    <w:p w:rsidR="00000000" w:rsidRPr="00A962E4" w:rsidP="00455295">
      <w:pPr>
        <w:pStyle w:val="BodyText"/>
      </w:pPr>
      <w:r w:rsidRPr="00A962E4">
        <w:t>No licensing, legislative or certification requirements apply to this unit at the time of publication.</w:t>
      </w:r>
    </w:p>
    <w:p w:rsidR="00000000" w:rsidRPr="00A962E4" w:rsidP="00A962E4">
      <w:pPr>
        <w:pStyle w:val="Heading1"/>
      </w:pPr>
      <w:bookmarkStart w:id="3" w:name="O_1234997"/>
      <w:bookmarkEnd w:id="3"/>
      <w:r w:rsidRPr="00A962E4">
        <w:t>Unit Sector</w:t>
      </w:r>
    </w:p>
    <w:p w:rsidR="00000000" w:rsidRPr="00A962E4" w:rsidP="00455295">
      <w:pPr>
        <w:pStyle w:val="BodyText"/>
      </w:pPr>
      <w:r w:rsidRPr="00A962E4">
        <w:t>Accounting</w:t>
      </w:r>
    </w:p>
    <w:p w:rsidR="00000000" w:rsidRPr="00A962E4" w:rsidP="00A962E4">
      <w:pPr>
        <w:pStyle w:val="Heading1"/>
      </w:pPr>
      <w:bookmarkStart w:id="4" w:name="O_1234998"/>
      <w:bookmarkEnd w:id="4"/>
      <w:r w:rsidRPr="00A962E4">
        <w:t>Elements and Performance Criteria</w:t>
      </w:r>
    </w:p>
    <w:tbl>
      <w:tblPr>
        <w:tblW w:w="0" w:type="auto"/>
        <w:tblLayout w:type="fixed"/>
        <w:tblCellMar>
          <w:left w:w="62" w:type="dxa"/>
          <w:right w:w="62" w:type="dxa"/>
        </w:tblCellMar>
        <w:tblLook w:val="0000"/>
      </w:tblPr>
      <w:tblGrid>
        <w:gridCol w:w="2429"/>
        <w:gridCol w:w="6479"/>
      </w:tblGrid>
      <w:tr w:rsidTr="00A962E4">
        <w:tblPrEx>
          <w:tblW w:w="0" w:type="auto"/>
          <w:tblLayout w:type="fixed"/>
          <w:tblCellMar>
            <w:left w:w="62" w:type="dxa"/>
            <w:right w:w="62" w:type="dxa"/>
          </w:tblCellMar>
          <w:tblLook w:val="0000"/>
        </w:tblPrEx>
        <w:trPr>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62E4" w:rsidP="00A962E4">
            <w:pPr>
              <w:pStyle w:val="BodyText"/>
            </w:pPr>
            <w:r w:rsidRPr="00A962E4">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62E4">
            <w:pPr>
              <w:pStyle w:val="BodyText"/>
              <w:rPr>
                <w:lang w:val="en-NZ"/>
              </w:rPr>
            </w:pPr>
            <w:r w:rsidRPr="00A962E4">
              <w:rPr>
                <w:rStyle w:val="SpecialBold"/>
              </w:rPr>
              <w:t>PERFORMANCE CRITERIA</w:t>
            </w:r>
          </w:p>
        </w:tc>
      </w:tr>
      <w:tr w:rsidTr="00A962E4">
        <w:tblPrEx>
          <w:tblW w:w="0" w:type="auto"/>
          <w:tblLayout w:type="fixed"/>
          <w:tblCellMar>
            <w:left w:w="62" w:type="dxa"/>
            <w:right w:w="62" w:type="dxa"/>
          </w:tblCellMar>
          <w:tblLook w:val="0000"/>
        </w:tblPrEx>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BodyText"/>
            </w:pPr>
            <w:r w:rsidRPr="00A962E4">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rPr>
                <w:rStyle w:val="Emphasis"/>
              </w:rPr>
              <w:t>Performance criteria describe the performance needed to demonstrate achievement of the element.</w:t>
            </w:r>
          </w:p>
        </w:tc>
      </w:tr>
      <w:tr w:rsidTr="00A962E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List"/>
              <w:rPr>
                <w:lang w:val="en-NZ"/>
              </w:rPr>
            </w:pPr>
            <w:r w:rsidRPr="00A962E4">
              <w:t>1. Obtain and enter data into computerised accounting system</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List"/>
            </w:pPr>
            <w:r w:rsidRPr="00A962E4">
              <w:t>1.1 Obtain required input data according to job requirements</w:t>
            </w:r>
          </w:p>
          <w:p w:rsidR="00000000" w:rsidRPr="00A962E4" w:rsidP="00A962E4">
            <w:pPr>
              <w:pStyle w:val="List"/>
            </w:pPr>
            <w:r w:rsidRPr="00A962E4">
              <w:t>1.2 Check purpose of information and verify information is in correct format for entry into system</w:t>
            </w:r>
          </w:p>
          <w:p w:rsidR="00000000" w:rsidRPr="00A962E4" w:rsidP="00A962E4">
            <w:pPr>
              <w:pStyle w:val="List"/>
            </w:pPr>
            <w:r w:rsidRPr="00A962E4">
              <w:t>1.3 Enter information into system</w:t>
            </w:r>
            <w:r w:rsidRPr="00A962E4">
              <w:t xml:space="preserve"> and confirm its accuracy according to organisational procedures</w:t>
            </w:r>
          </w:p>
          <w:p w:rsidR="00000000" w:rsidP="00A962E4">
            <w:pPr>
              <w:pStyle w:val="List"/>
              <w:rPr>
                <w:lang w:val="en-NZ"/>
              </w:rPr>
            </w:pPr>
            <w:r w:rsidRPr="00A962E4">
              <w:t>1.4 Seek technical help to solve operational problems as required</w:t>
            </w:r>
          </w:p>
        </w:tc>
      </w:tr>
      <w:tr w:rsidTr="00A962E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List"/>
              <w:rPr>
                <w:lang w:val="en-NZ"/>
              </w:rPr>
            </w:pPr>
            <w:r w:rsidRPr="00A962E4">
              <w:t xml:space="preserve">2. Process transactions in computerised accounting system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List"/>
            </w:pPr>
            <w:r w:rsidRPr="00A962E4">
              <w:t>2.1 Process cash and cred</w:t>
            </w:r>
            <w:r w:rsidRPr="00A962E4">
              <w:t>it transactions in relation to entered information</w:t>
            </w:r>
          </w:p>
          <w:p w:rsidR="00000000" w:rsidRPr="00A962E4" w:rsidP="00A962E4">
            <w:pPr>
              <w:pStyle w:val="List"/>
            </w:pPr>
            <w:r w:rsidRPr="00A962E4">
              <w:t>2.2 Review system output to verify accuracy of income and expenditure data input according to organisational procedures</w:t>
            </w:r>
          </w:p>
          <w:p w:rsidR="00000000" w:rsidP="00A962E4">
            <w:pPr>
              <w:pStyle w:val="List"/>
              <w:rPr>
                <w:lang w:val="en-NZ"/>
              </w:rPr>
            </w:pPr>
            <w:r w:rsidRPr="00A962E4">
              <w:t>2.3 Correct detected processing errors and seek help where required</w:t>
            </w:r>
          </w:p>
        </w:tc>
      </w:tr>
      <w:tr w:rsidTr="00A962E4">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List"/>
              <w:rPr>
                <w:lang w:val="en-NZ"/>
              </w:rPr>
            </w:pPr>
            <w:r w:rsidRPr="00A962E4">
              <w:t>3. Produce repor</w:t>
            </w:r>
            <w:r w:rsidRPr="00A962E4">
              <w:t>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List"/>
            </w:pPr>
            <w:r w:rsidRPr="00A962E4">
              <w:t>3.1 Generate required financial performance and financial position reports according to organisational policies and procedures</w:t>
            </w:r>
          </w:p>
          <w:p w:rsidR="00000000" w:rsidRPr="00A962E4" w:rsidP="00A962E4">
            <w:pPr>
              <w:pStyle w:val="List"/>
            </w:pPr>
            <w:r w:rsidRPr="00A962E4">
              <w:t>3.2 Generate reports that confirm subsidiary ledgers reconcile with the general ledger</w:t>
            </w:r>
          </w:p>
          <w:p w:rsidR="00000000" w:rsidRPr="00A962E4" w:rsidP="00A962E4">
            <w:pPr>
              <w:pStyle w:val="List"/>
            </w:pPr>
            <w:r w:rsidRPr="00A962E4">
              <w:t>3.3 Generate bank reconciliation report</w:t>
            </w:r>
            <w:r w:rsidRPr="00A962E4">
              <w:t xml:space="preserve"> based on bank statements</w:t>
            </w:r>
          </w:p>
        </w:tc>
      </w:tr>
    </w:tbl>
    <w:p w:rsidR="00000000" w:rsidRPr="00A962E4" w:rsidP="00A962E4">
      <w:pPr>
        <w:pStyle w:val="BodyText"/>
      </w:pPr>
    </w:p>
    <w:p w:rsidR="00000000" w:rsidRPr="00A962E4" w:rsidP="00A962E4">
      <w:pPr>
        <w:pStyle w:val="AllowPageBreak"/>
      </w:pPr>
    </w:p>
    <w:p w:rsidR="00000000" w:rsidRPr="00A962E4" w:rsidP="00A962E4">
      <w:pPr>
        <w:pStyle w:val="Heading1"/>
      </w:pPr>
      <w:bookmarkStart w:id="5" w:name="O_1234999"/>
      <w:bookmarkEnd w:id="5"/>
      <w:r w:rsidRPr="00A962E4">
        <w:t>Foundation Skills</w:t>
      </w:r>
    </w:p>
    <w:p w:rsidR="00000000" w:rsidRPr="00455295" w:rsidP="00455295">
      <w:pPr>
        <w:pStyle w:val="BodyText"/>
        <w:rPr>
          <w:i/>
        </w:rPr>
      </w:pPr>
      <w:r w:rsidRPr="0045529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380"/>
        <w:gridCol w:w="6528"/>
      </w:tblGrid>
      <w:tr w:rsidTr="00A962E4">
        <w:tblPrEx>
          <w:tblW w:w="0" w:type="auto"/>
          <w:tblLayout w:type="fixed"/>
          <w:tblCellMar>
            <w:left w:w="62" w:type="dxa"/>
            <w:right w:w="62" w:type="dxa"/>
          </w:tblCellMar>
          <w:tblLook w:val="0000"/>
        </w:tblPrEx>
        <w:trPr>
          <w:tblHeader/>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BodyText"/>
            </w:pPr>
            <w:r w:rsidRPr="00A962E4">
              <w:rPr>
                <w:rStyle w:val="SpecialBold"/>
              </w:rPr>
              <w:t>SKILL</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rPr>
                <w:rStyle w:val="SpecialBold"/>
              </w:rPr>
              <w:t>DESCRIPTION</w:t>
            </w:r>
          </w:p>
        </w:tc>
      </w:tr>
      <w:tr w:rsidTr="00A962E4">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t>Numeracy</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ListBullet"/>
              <w:rPr>
                <w:lang w:val="en-NZ"/>
              </w:rPr>
            </w:pPr>
            <w:r w:rsidRPr="00A962E4">
              <w:t>Performs mathematical calculations relevant to data entry, including use of time and units of measurement</w:t>
            </w:r>
          </w:p>
        </w:tc>
      </w:tr>
      <w:tr w:rsidTr="00A962E4">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t>Reading</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ListBullet"/>
            </w:pPr>
            <w:r w:rsidRPr="00A962E4">
              <w:t>Accesses, manages and analyses financial information and data from a range of sources and reports</w:t>
            </w:r>
          </w:p>
          <w:p w:rsidR="00000000" w:rsidP="00A962E4">
            <w:pPr>
              <w:pStyle w:val="ListBullet"/>
              <w:rPr>
                <w:lang w:val="en-NZ"/>
              </w:rPr>
            </w:pPr>
            <w:r w:rsidRPr="00A962E4">
              <w:t>Collates, codes and classifies data, check</w:t>
            </w:r>
            <w:r w:rsidRPr="00A962E4">
              <w:t>ing for accuracy and reliability</w:t>
            </w:r>
          </w:p>
        </w:tc>
      </w:tr>
      <w:tr w:rsidTr="00A962E4">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t>Writing</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ListBullet"/>
            </w:pPr>
            <w:r w:rsidRPr="00A962E4">
              <w:t>Records and checks financial and textual information in documentation and systems</w:t>
            </w:r>
          </w:p>
          <w:p w:rsidR="00000000" w:rsidP="00A962E4">
            <w:pPr>
              <w:pStyle w:val="ListBullet"/>
              <w:rPr>
                <w:lang w:val="en-NZ"/>
              </w:rPr>
            </w:pPr>
            <w:r w:rsidRPr="00A962E4">
              <w:t xml:space="preserve">Uses correct spelling, grammar and terminology when entering data and preparing reports </w:t>
            </w:r>
          </w:p>
        </w:tc>
      </w:tr>
      <w:tr w:rsidTr="00A962E4">
        <w:tblPrEx>
          <w:tblW w:w="0" w:type="auto"/>
          <w:tblLayout w:type="fixed"/>
          <w:tblCellMar>
            <w:left w:w="62" w:type="dxa"/>
            <w:right w:w="62" w:type="dxa"/>
          </w:tblCellMar>
          <w:tblLook w:val="0000"/>
        </w:tblPrEx>
        <w:trPr>
          <w:trHeight w:val="629"/>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t>Planning and organising</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ListBullet"/>
              <w:rPr>
                <w:lang w:val="en-NZ"/>
              </w:rPr>
            </w:pPr>
            <w:r w:rsidRPr="00A962E4">
              <w:t>Organises work to meet organisational requirements, taking responsibility for process, compliance and scheduling needs</w:t>
            </w:r>
          </w:p>
        </w:tc>
      </w:tr>
      <w:tr w:rsidTr="00A962E4">
        <w:tblPrEx>
          <w:tblW w:w="0" w:type="auto"/>
          <w:tblLayout w:type="fixed"/>
          <w:tblCellMar>
            <w:left w:w="62" w:type="dxa"/>
            <w:right w:w="62" w:type="dxa"/>
          </w:tblCellMar>
          <w:tblLook w:val="0000"/>
        </w:tblPrEx>
        <w:trPr>
          <w:trHeight w:val="629"/>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t>Problem solving</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ListBullet"/>
              <w:rPr>
                <w:lang w:val="en-NZ"/>
              </w:rPr>
            </w:pPr>
            <w:r w:rsidRPr="00A962E4">
              <w:t>Identifies and responds to predictable problems and implements solutions to issues that have the potential to impact on</w:t>
            </w:r>
            <w:r w:rsidRPr="00A962E4">
              <w:t xml:space="preserve"> the data entry and reporting process</w:t>
            </w:r>
          </w:p>
        </w:tc>
      </w:tr>
      <w:tr w:rsidTr="00A962E4">
        <w:tblPrEx>
          <w:tblW w:w="0" w:type="auto"/>
          <w:tblLayout w:type="fixed"/>
          <w:tblCellMar>
            <w:left w:w="62" w:type="dxa"/>
            <w:right w:w="62" w:type="dxa"/>
          </w:tblCellMar>
          <w:tblLook w:val="0000"/>
        </w:tblPrEx>
        <w:trPr>
          <w:trHeight w:val="629"/>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t>Self-management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ListBullet"/>
              <w:rPr>
                <w:lang w:val="en-NZ"/>
              </w:rPr>
            </w:pPr>
            <w:r w:rsidRPr="00A962E4">
              <w:t>Identifies and complies with regulatory requirements, and organisational protocols, policies and procedures required to operate computerised accounting systems and manage digital data</w:t>
            </w:r>
          </w:p>
        </w:tc>
      </w:tr>
      <w:tr w:rsidTr="00A962E4">
        <w:tblPrEx>
          <w:tblW w:w="0" w:type="auto"/>
          <w:tblLayout w:type="fixed"/>
          <w:tblCellMar>
            <w:left w:w="62" w:type="dxa"/>
            <w:right w:w="62" w:type="dxa"/>
          </w:tblCellMar>
          <w:tblLook w:val="0000"/>
        </w:tblPrEx>
        <w:trPr>
          <w:trHeight w:val="629"/>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E4">
            <w:pPr>
              <w:pStyle w:val="BodyText"/>
              <w:rPr>
                <w:lang w:val="en-NZ"/>
              </w:rPr>
            </w:pPr>
            <w:r w:rsidRPr="00A962E4">
              <w:t>Technology</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E4" w:rsidP="00A962E4">
            <w:pPr>
              <w:pStyle w:val="ListBullet"/>
            </w:pPr>
            <w:r w:rsidRPr="00A962E4">
              <w:t>Uses the main features and functions of digital tools and software in a range of familiar and some unfamiliar contexts</w:t>
            </w:r>
          </w:p>
        </w:tc>
      </w:tr>
    </w:tbl>
    <w:p w:rsidR="00000000" w:rsidRPr="00A962E4" w:rsidP="00A962E4">
      <w:pPr>
        <w:pStyle w:val="BodyText"/>
      </w:pPr>
    </w:p>
    <w:p w:rsidR="00000000" w:rsidRPr="00A962E4" w:rsidP="00A962E4">
      <w:pPr>
        <w:pStyle w:val="AllowPageBreak"/>
      </w:pPr>
    </w:p>
    <w:p w:rsidR="00000000" w:rsidRPr="00A962E4" w:rsidP="00A962E4">
      <w:pPr>
        <w:pStyle w:val="Heading1"/>
      </w:pPr>
      <w:bookmarkStart w:id="6" w:name="O_1235001"/>
      <w:bookmarkEnd w:id="6"/>
      <w:r w:rsidRPr="00A962E4">
        <w:t>Unit Mapping Information</w:t>
      </w:r>
    </w:p>
    <w:p w:rsidR="00000000" w:rsidRPr="00A962E4" w:rsidP="00455295">
      <w:pPr>
        <w:pStyle w:val="BodyText"/>
      </w:pPr>
      <w:r w:rsidRPr="00A962E4">
        <w:t xml:space="preserve">Supersedes and is equivalent to FNSACC304 Conduct business activities using a computerised </w:t>
      </w:r>
      <w:r w:rsidRPr="00A962E4">
        <w:t>accounting system.</w:t>
      </w:r>
    </w:p>
    <w:p w:rsidR="00000000" w:rsidRPr="00A962E4" w:rsidP="00A962E4">
      <w:pPr>
        <w:pStyle w:val="Heading1"/>
      </w:pPr>
      <w:bookmarkStart w:id="7" w:name="O_1235008"/>
      <w:bookmarkEnd w:id="7"/>
      <w:r w:rsidRPr="00A962E4">
        <w:t>Links</w:t>
      </w:r>
    </w:p>
    <w:p w:rsidR="00000000" w:rsidRPr="00A962E4" w:rsidP="00455295">
      <w:pPr>
        <w:pStyle w:val="BodyText"/>
      </w:pPr>
      <w:r w:rsidRPr="00A962E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C55DF">
        <w:rPr>
          <w:rStyle w:val="Hyperlink"/>
        </w:rPr>
        <w:t>https://vetnet.gov.au/Pages/TrainingDocs.aspx?q=c7200cc8-0566-4f04-b76f-e89fd6f102fe</w:t>
      </w:r>
      <w:r>
        <w:fldChar w:fldCharType="end"/>
      </w:r>
    </w:p>
    <w:p w:rsidR="00000000" w:rsidRPr="00A962E4" w:rsidP="00A962E4"/>
    <w:sectPr w:rsidSect="00A962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E4" w:rsidRPr="00455295" w:rsidP="00455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95" w:rsidP="00A962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295" w:rsidP="00A962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5295" w:rsidP="00A962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2E4" w:rsidRPr="00455295" w:rsidP="004552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95" w:rsidRPr="002D2AF8" w:rsidP="00A962E4">
    <w:pPr>
      <w:pStyle w:val="Header"/>
      <w:framePr w:wrap="around"/>
    </w:pPr>
    <w:r>
      <w:fldChar w:fldCharType="begin"/>
    </w:r>
    <w:r>
      <w:instrText xml:space="preserve"> TITLE   \* MERGEFORMAT </w:instrText>
    </w:r>
    <w:r>
      <w:fldChar w:fldCharType="separate"/>
    </w:r>
    <w:r>
      <w:t>FNSACC314 Conduct business activities using a computerised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55295" w:rsidP="00A962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36B8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1E78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2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2E4"/>
    <w:pPr>
      <w:spacing w:before="360" w:after="60"/>
      <w:outlineLvl w:val="0"/>
    </w:pPr>
    <w:rPr>
      <w:sz w:val="32"/>
    </w:rPr>
  </w:style>
  <w:style w:type="paragraph" w:styleId="Heading2">
    <w:name w:val="heading 2"/>
    <w:basedOn w:val="HeadingBase"/>
    <w:next w:val="BodyText"/>
    <w:link w:val="Heading2Char"/>
    <w:qFormat/>
    <w:rsid w:val="00A962E4"/>
    <w:pPr>
      <w:keepLines/>
      <w:spacing w:before="240" w:after="120"/>
      <w:outlineLvl w:val="1"/>
    </w:pPr>
    <w:rPr>
      <w:sz w:val="28"/>
      <w:szCs w:val="40"/>
    </w:rPr>
  </w:style>
  <w:style w:type="paragraph" w:styleId="Heading3">
    <w:name w:val="heading 3"/>
    <w:basedOn w:val="HeadingBase"/>
    <w:next w:val="BodyText"/>
    <w:link w:val="Heading3Char"/>
    <w:qFormat/>
    <w:rsid w:val="00A962E4"/>
    <w:pPr>
      <w:spacing w:before="180" w:after="120"/>
      <w:outlineLvl w:val="2"/>
    </w:pPr>
    <w:rPr>
      <w:spacing w:val="-10"/>
      <w:kern w:val="32"/>
    </w:rPr>
  </w:style>
  <w:style w:type="paragraph" w:styleId="Heading4">
    <w:name w:val="heading 4"/>
    <w:basedOn w:val="HeadingBase"/>
    <w:next w:val="BodyText"/>
    <w:link w:val="Heading4Char"/>
    <w:qFormat/>
    <w:rsid w:val="00A962E4"/>
    <w:pPr>
      <w:spacing w:before="160" w:after="120"/>
      <w:outlineLvl w:val="3"/>
    </w:pPr>
    <w:rPr>
      <w:sz w:val="22"/>
    </w:rPr>
  </w:style>
  <w:style w:type="paragraph" w:styleId="Heading5">
    <w:name w:val="heading 5"/>
    <w:basedOn w:val="HeadingBase"/>
    <w:next w:val="Normal"/>
    <w:link w:val="Heading5Char"/>
    <w:qFormat/>
    <w:rsid w:val="00A962E4"/>
    <w:pPr>
      <w:spacing w:before="80"/>
      <w:outlineLvl w:val="4"/>
    </w:pPr>
    <w:rPr>
      <w:color w:val="918585"/>
      <w:sz w:val="20"/>
    </w:rPr>
  </w:style>
  <w:style w:type="paragraph" w:styleId="Heading6">
    <w:name w:val="heading 6"/>
    <w:basedOn w:val="HeadingBase"/>
    <w:next w:val="Normal"/>
    <w:link w:val="Heading6Char"/>
    <w:qFormat/>
    <w:rsid w:val="00A962E4"/>
    <w:pPr>
      <w:spacing w:before="60"/>
      <w:outlineLvl w:val="5"/>
    </w:pPr>
    <w:rPr>
      <w:color w:val="918585"/>
      <w:sz w:val="20"/>
    </w:rPr>
  </w:style>
  <w:style w:type="paragraph" w:styleId="Heading7">
    <w:name w:val="heading 7"/>
    <w:basedOn w:val="Normal"/>
    <w:next w:val="Normal"/>
    <w:link w:val="Heading7Char"/>
    <w:qFormat/>
    <w:rsid w:val="00A962E4"/>
    <w:pPr>
      <w:ind w:left="720"/>
      <w:outlineLvl w:val="6"/>
    </w:pPr>
    <w:rPr>
      <w:i/>
    </w:rPr>
  </w:style>
  <w:style w:type="paragraph" w:styleId="Heading8">
    <w:name w:val="heading 8"/>
    <w:basedOn w:val="Normal"/>
    <w:next w:val="Normal"/>
    <w:link w:val="Heading8Char"/>
    <w:qFormat/>
    <w:rsid w:val="00A962E4"/>
    <w:pPr>
      <w:ind w:left="720"/>
      <w:outlineLvl w:val="7"/>
    </w:pPr>
    <w:rPr>
      <w:i/>
    </w:rPr>
  </w:style>
  <w:style w:type="paragraph" w:styleId="Heading9">
    <w:name w:val="heading 9"/>
    <w:basedOn w:val="Normal"/>
    <w:next w:val="Normal"/>
    <w:link w:val="Heading9Char"/>
    <w:qFormat/>
    <w:rsid w:val="00A962E4"/>
    <w:pPr>
      <w:ind w:left="720"/>
      <w:outlineLvl w:val="8"/>
    </w:pPr>
    <w:rPr>
      <w:i/>
    </w:rPr>
  </w:style>
  <w:style w:type="character" w:default="1" w:styleId="DefaultParagraphFont">
    <w:name w:val="Default Paragraph Font"/>
    <w:uiPriority w:val="1"/>
    <w:unhideWhenUsed/>
    <w:rsid w:val="00A96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2E4"/>
  </w:style>
  <w:style w:type="character" w:customStyle="1" w:styleId="Heading1Char">
    <w:name w:val="Heading 1 Char"/>
    <w:basedOn w:val="DefaultParagraphFont"/>
    <w:link w:val="Heading1"/>
    <w:rsid w:val="00A962E4"/>
    <w:rPr>
      <w:rFonts w:ascii="Times New Roman" w:eastAsia="Times New Roman" w:hAnsi="Times New Roman" w:cs="Times New Roman"/>
      <w:b/>
      <w:sz w:val="32"/>
      <w:szCs w:val="20"/>
      <w:lang w:eastAsia="en-US"/>
    </w:rPr>
  </w:style>
  <w:style w:type="paragraph" w:styleId="BodyText">
    <w:name w:val="Body Text"/>
    <w:basedOn w:val="Normal"/>
    <w:link w:val="BodyTextChar"/>
    <w:rsid w:val="00A962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2E4"/>
    <w:rPr>
      <w:rFonts w:ascii="Times New Roman" w:eastAsia="Times New Roman" w:hAnsi="Times New Roman" w:cs="Times New Roman"/>
      <w:sz w:val="24"/>
      <w:lang w:eastAsia="en-US"/>
    </w:rPr>
  </w:style>
  <w:style w:type="paragraph" w:styleId="List">
    <w:name w:val="List"/>
    <w:basedOn w:val="BodyText"/>
    <w:next w:val="BodyText"/>
    <w:rsid w:val="00A962E4"/>
    <w:pPr>
      <w:tabs>
        <w:tab w:val="left" w:pos="340"/>
      </w:tabs>
      <w:spacing w:before="60" w:after="60"/>
      <w:ind w:left="340" w:hanging="340"/>
    </w:pPr>
  </w:style>
  <w:style w:type="paragraph" w:styleId="ListBullet">
    <w:name w:val="List Bullet"/>
    <w:basedOn w:val="List"/>
    <w:rsid w:val="00A962E4"/>
    <w:pPr>
      <w:numPr>
        <w:numId w:val="11"/>
      </w:numPr>
      <w:tabs>
        <w:tab w:val="clear" w:pos="340"/>
      </w:tabs>
      <w:spacing w:before="40" w:after="40"/>
    </w:pPr>
  </w:style>
  <w:style w:type="character" w:customStyle="1" w:styleId="SpecialBold">
    <w:name w:val="Special Bold"/>
    <w:basedOn w:val="DefaultParagraphFont"/>
    <w:rsid w:val="00A962E4"/>
    <w:rPr>
      <w:b/>
      <w:spacing w:val="0"/>
    </w:rPr>
  </w:style>
  <w:style w:type="character" w:styleId="Emphasis">
    <w:name w:val="Emphasis"/>
    <w:basedOn w:val="DefaultParagraphFont"/>
    <w:qFormat/>
    <w:rsid w:val="00A962E4"/>
    <w:rPr>
      <w:i/>
    </w:rPr>
  </w:style>
  <w:style w:type="paragraph" w:customStyle="1" w:styleId="SuperHeading">
    <w:name w:val="SuperHeading"/>
    <w:basedOn w:val="Normal"/>
    <w:rsid w:val="00A962E4"/>
    <w:pPr>
      <w:spacing w:before="240" w:after="120"/>
      <w:outlineLvl w:val="0"/>
    </w:pPr>
    <w:rPr>
      <w:rFonts w:ascii="Times New Roman" w:hAnsi="Times New Roman"/>
      <w:b/>
      <w:sz w:val="32"/>
    </w:rPr>
  </w:style>
  <w:style w:type="paragraph" w:customStyle="1" w:styleId="AllowPageBreak">
    <w:name w:val="AllowPageBreak"/>
    <w:rsid w:val="00A962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2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2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2E4"/>
    <w:rPr>
      <w:rFonts w:ascii="Courier New" w:eastAsia="Times New Roman" w:hAnsi="Courier New" w:cs="Times New Roman"/>
      <w:i/>
      <w:szCs w:val="20"/>
      <w:lang w:eastAsia="en-US"/>
    </w:rPr>
  </w:style>
  <w:style w:type="paragraph" w:customStyle="1" w:styleId="HeadingBase">
    <w:name w:val="Heading Base"/>
    <w:rsid w:val="00A96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2E4"/>
    <w:pPr>
      <w:tabs>
        <w:tab w:val="right" w:leader="dot" w:pos="9072"/>
      </w:tabs>
      <w:ind w:left="567"/>
    </w:pPr>
    <w:rPr>
      <w:szCs w:val="22"/>
    </w:rPr>
  </w:style>
  <w:style w:type="paragraph" w:customStyle="1" w:styleId="TOCBase">
    <w:name w:val="TOC Base"/>
    <w:rsid w:val="00A96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2E4"/>
    <w:pPr>
      <w:tabs>
        <w:tab w:val="right" w:leader="dot" w:pos="9072"/>
      </w:tabs>
      <w:spacing w:before="40" w:after="40"/>
      <w:ind w:left="284"/>
    </w:pPr>
    <w:rPr>
      <w:rFonts w:ascii="Times New Roman" w:hAnsi="Times New Roman"/>
    </w:rPr>
  </w:style>
  <w:style w:type="paragraph" w:styleId="TOC1">
    <w:name w:val="toc 1"/>
    <w:basedOn w:val="TOCBase"/>
    <w:next w:val="Normal"/>
    <w:rsid w:val="00A962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2E4"/>
    <w:rPr>
      <w:rFonts w:ascii="Times New Roman" w:eastAsia="Times New Roman" w:hAnsi="Times New Roman" w:cs="Times New Roman"/>
      <w:sz w:val="16"/>
      <w:lang w:eastAsia="en-US"/>
    </w:rPr>
  </w:style>
  <w:style w:type="paragraph" w:styleId="Title">
    <w:name w:val="Title"/>
    <w:basedOn w:val="HeadingBase"/>
    <w:link w:val="TitleChar"/>
    <w:qFormat/>
    <w:rsid w:val="00A962E4"/>
    <w:pPr>
      <w:spacing w:before="5040"/>
      <w:jc w:val="center"/>
    </w:pPr>
    <w:rPr>
      <w:sz w:val="48"/>
      <w:szCs w:val="72"/>
      <w:lang w:val="en-US"/>
    </w:rPr>
  </w:style>
  <w:style w:type="character" w:customStyle="1" w:styleId="TitleChar">
    <w:name w:val="Title Char"/>
    <w:basedOn w:val="DefaultParagraphFont"/>
    <w:link w:val="Title"/>
    <w:rsid w:val="00A96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2E4"/>
    <w:pPr>
      <w:tabs>
        <w:tab w:val="left" w:pos="3600"/>
        <w:tab w:val="left" w:pos="3958"/>
      </w:tabs>
    </w:pPr>
  </w:style>
  <w:style w:type="paragraph" w:customStyle="1" w:styleId="Note">
    <w:name w:val="Note"/>
    <w:basedOn w:val="BodyText"/>
    <w:rsid w:val="00A962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2E4"/>
    <w:pPr>
      <w:framePr w:wrap="auto" w:hAnchor="text" w:y="6049"/>
    </w:pPr>
    <w:rPr>
      <w:color w:val="000000"/>
      <w:sz w:val="40"/>
    </w:rPr>
  </w:style>
  <w:style w:type="paragraph" w:customStyle="1" w:styleId="TOCTitle">
    <w:name w:val="TOCTitle"/>
    <w:basedOn w:val="Heading1"/>
    <w:rsid w:val="00A962E4"/>
    <w:pPr>
      <w:spacing w:after="240"/>
      <w:jc w:val="center"/>
      <w:outlineLvl w:val="9"/>
    </w:pPr>
    <w:rPr>
      <w:caps/>
    </w:rPr>
  </w:style>
  <w:style w:type="paragraph" w:customStyle="1" w:styleId="Version">
    <w:name w:val="Version"/>
    <w:rsid w:val="00A962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2E4"/>
    <w:pPr>
      <w:numPr>
        <w:numId w:val="12"/>
      </w:numPr>
      <w:tabs>
        <w:tab w:val="clear" w:pos="680"/>
      </w:tabs>
    </w:pPr>
  </w:style>
  <w:style w:type="paragraph" w:styleId="Index1">
    <w:name w:val="index 1"/>
    <w:basedOn w:val="Normal"/>
    <w:next w:val="Normal"/>
    <w:semiHidden/>
    <w:rsid w:val="00A962E4"/>
    <w:pPr>
      <w:keepNext w:val="0"/>
      <w:tabs>
        <w:tab w:val="right" w:pos="4176"/>
      </w:tabs>
      <w:ind w:left="198" w:hanging="198"/>
    </w:pPr>
    <w:rPr>
      <w:rFonts w:ascii="Garamond" w:hAnsi="Garamond"/>
    </w:rPr>
  </w:style>
  <w:style w:type="paragraph" w:styleId="IndexHeading">
    <w:name w:val="index heading"/>
    <w:basedOn w:val="Normal"/>
    <w:next w:val="Index1"/>
    <w:semiHidden/>
    <w:rsid w:val="00A962E4"/>
    <w:pPr>
      <w:spacing w:before="120" w:after="120"/>
    </w:pPr>
    <w:rPr>
      <w:rFonts w:ascii="Arial" w:hAnsi="Arial"/>
      <w:b/>
      <w:color w:val="918585"/>
      <w:sz w:val="24"/>
    </w:rPr>
  </w:style>
  <w:style w:type="paragraph" w:styleId="Header">
    <w:name w:val="header"/>
    <w:basedOn w:val="Normal"/>
    <w:link w:val="HeaderChar"/>
    <w:rsid w:val="00A96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2E4"/>
    <w:rPr>
      <w:rFonts w:ascii="Times New Roman" w:eastAsia="Times New Roman" w:hAnsi="Times New Roman" w:cs="Times New Roman"/>
      <w:sz w:val="16"/>
      <w:szCs w:val="20"/>
      <w:lang w:val="en-GB" w:eastAsia="en-US"/>
    </w:rPr>
  </w:style>
  <w:style w:type="paragraph" w:customStyle="1" w:styleId="Chapter">
    <w:name w:val="Chapter"/>
    <w:basedOn w:val="Normal"/>
    <w:rsid w:val="00A962E4"/>
    <w:pPr>
      <w:spacing w:before="240"/>
    </w:pPr>
    <w:rPr>
      <w:rFonts w:ascii="Times New Roman" w:hAnsi="Times New Roman"/>
      <w:smallCaps/>
      <w:spacing w:val="80"/>
      <w:sz w:val="28"/>
    </w:rPr>
  </w:style>
  <w:style w:type="paragraph" w:customStyle="1" w:styleId="InChapter">
    <w:name w:val="InChapter"/>
    <w:basedOn w:val="Heading3"/>
    <w:rsid w:val="00A962E4"/>
    <w:pPr>
      <w:spacing w:after="240"/>
      <w:outlineLvl w:val="9"/>
    </w:pPr>
    <w:rPr>
      <w:noProof/>
    </w:rPr>
  </w:style>
  <w:style w:type="paragraph" w:styleId="Index2">
    <w:name w:val="index 2"/>
    <w:basedOn w:val="Normal"/>
    <w:next w:val="Normal"/>
    <w:semiHidden/>
    <w:rsid w:val="00A962E4"/>
    <w:pPr>
      <w:tabs>
        <w:tab w:val="right" w:pos="4176"/>
      </w:tabs>
      <w:ind w:left="568" w:hanging="284"/>
    </w:pPr>
    <w:rPr>
      <w:rFonts w:ascii="Garamond" w:hAnsi="Garamond"/>
    </w:rPr>
  </w:style>
  <w:style w:type="paragraph" w:customStyle="1" w:styleId="Byline">
    <w:name w:val="Byline"/>
    <w:rsid w:val="00A96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2E4"/>
    <w:pPr>
      <w:tabs>
        <w:tab w:val="clear" w:pos="3600"/>
        <w:tab w:val="clear" w:pos="3958"/>
      </w:tabs>
      <w:jc w:val="right"/>
    </w:pPr>
  </w:style>
  <w:style w:type="paragraph" w:styleId="Caption">
    <w:name w:val="caption"/>
    <w:basedOn w:val="BodyText"/>
    <w:next w:val="Normal"/>
    <w:qFormat/>
    <w:rsid w:val="00A962E4"/>
    <w:pPr>
      <w:framePr w:w="2268" w:hSpace="181" w:vSpace="181" w:wrap="around" w:vAnchor="text" w:hAnchor="page" w:x="1135" w:y="285" w:anchorLock="1"/>
    </w:pPr>
    <w:rPr>
      <w:i/>
    </w:rPr>
  </w:style>
  <w:style w:type="paragraph" w:customStyle="1" w:styleId="MiniTOCTitle">
    <w:name w:val="MiniTOCTitle"/>
    <w:basedOn w:val="Heading4"/>
    <w:rsid w:val="00A962E4"/>
    <w:pPr>
      <w:spacing w:before="240"/>
      <w:outlineLvl w:val="9"/>
    </w:pPr>
    <w:rPr>
      <w:noProof/>
      <w:sz w:val="24"/>
    </w:rPr>
  </w:style>
  <w:style w:type="paragraph" w:customStyle="1" w:styleId="MiniTOCItem">
    <w:name w:val="MiniTOCItem"/>
    <w:basedOn w:val="ListBullet"/>
    <w:rsid w:val="00A962E4"/>
    <w:pPr>
      <w:numPr>
        <w:numId w:val="0"/>
      </w:numPr>
      <w:tabs>
        <w:tab w:val="right" w:leader="dot" w:pos="6521"/>
      </w:tabs>
      <w:spacing w:before="0" w:after="0"/>
    </w:pPr>
  </w:style>
  <w:style w:type="paragraph" w:customStyle="1" w:styleId="TOFTitle">
    <w:name w:val="TOFTitle"/>
    <w:basedOn w:val="TOCTitle"/>
    <w:rsid w:val="00A962E4"/>
  </w:style>
  <w:style w:type="paragraph" w:styleId="TableofFigures">
    <w:name w:val="table of figures"/>
    <w:basedOn w:val="Normal"/>
    <w:next w:val="Normal"/>
    <w:semiHidden/>
    <w:rsid w:val="00A962E4"/>
    <w:pPr>
      <w:tabs>
        <w:tab w:val="right" w:leader="dot" w:pos="9072"/>
      </w:tabs>
      <w:ind w:left="970" w:hanging="403"/>
    </w:pPr>
    <w:rPr>
      <w:rFonts w:ascii="Times New Roman" w:hAnsi="Times New Roman"/>
      <w:b/>
    </w:rPr>
  </w:style>
  <w:style w:type="paragraph" w:styleId="ListNumber">
    <w:name w:val="List Number"/>
    <w:basedOn w:val="List"/>
    <w:rsid w:val="00A962E4"/>
    <w:pPr>
      <w:numPr>
        <w:numId w:val="14"/>
      </w:numPr>
      <w:tabs>
        <w:tab w:val="clear" w:pos="340"/>
      </w:tabs>
    </w:pPr>
  </w:style>
  <w:style w:type="character" w:customStyle="1" w:styleId="WingdingSymbols">
    <w:name w:val="Wingding Symbols"/>
    <w:rsid w:val="00A962E4"/>
    <w:rPr>
      <w:rFonts w:ascii="Wingdings" w:hAnsi="Wingdings"/>
    </w:rPr>
  </w:style>
  <w:style w:type="paragraph" w:customStyle="1" w:styleId="TableHeading">
    <w:name w:val="Table Heading"/>
    <w:basedOn w:val="HeadingBase"/>
    <w:rsid w:val="00A962E4"/>
    <w:pPr>
      <w:keepLines/>
      <w:pBdr>
        <w:bottom w:val="single" w:sz="6" w:space="1" w:color="918585"/>
      </w:pBdr>
      <w:spacing w:before="240"/>
    </w:pPr>
  </w:style>
  <w:style w:type="character" w:customStyle="1" w:styleId="HotSpot">
    <w:name w:val="HotSpot"/>
    <w:rsid w:val="00A962E4"/>
    <w:rPr>
      <w:color w:val="0033CC"/>
      <w:u w:val="none"/>
    </w:rPr>
  </w:style>
  <w:style w:type="paragraph" w:customStyle="1" w:styleId="BodyTextRight">
    <w:name w:val="Body Text Right"/>
    <w:basedOn w:val="BodyText"/>
    <w:rsid w:val="00A962E4"/>
    <w:pPr>
      <w:spacing w:before="0" w:after="0"/>
      <w:jc w:val="right"/>
    </w:pPr>
  </w:style>
  <w:style w:type="paragraph" w:styleId="Index3">
    <w:name w:val="index 3"/>
    <w:basedOn w:val="ListNumber2"/>
    <w:next w:val="Normal"/>
    <w:semiHidden/>
    <w:rsid w:val="00A962E4"/>
    <w:pPr>
      <w:numPr>
        <w:numId w:val="0"/>
      </w:numPr>
      <w:tabs>
        <w:tab w:val="right" w:leader="dot" w:pos="4176"/>
      </w:tabs>
    </w:pPr>
  </w:style>
  <w:style w:type="paragraph" w:styleId="ListNumber2">
    <w:name w:val="List Number 2"/>
    <w:basedOn w:val="List2"/>
    <w:rsid w:val="00A962E4"/>
    <w:pPr>
      <w:numPr>
        <w:numId w:val="9"/>
      </w:numPr>
      <w:tabs>
        <w:tab w:val="clear" w:pos="1060"/>
      </w:tabs>
    </w:pPr>
  </w:style>
  <w:style w:type="paragraph" w:customStyle="1" w:styleId="MarginNote">
    <w:name w:val="Margin Note"/>
    <w:basedOn w:val="BodyText"/>
    <w:rsid w:val="00A96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2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2E4"/>
    <w:rPr>
      <w:sz w:val="32"/>
    </w:rPr>
  </w:style>
  <w:style w:type="paragraph" w:customStyle="1" w:styleId="HeadingProcedure">
    <w:name w:val="Heading Procedure"/>
    <w:basedOn w:val="HeadingBase"/>
    <w:next w:val="Normal"/>
    <w:rsid w:val="00A962E4"/>
    <w:pPr>
      <w:tabs>
        <w:tab w:val="left" w:pos="0"/>
      </w:tabs>
      <w:spacing w:before="120" w:after="60"/>
    </w:pPr>
    <w:rPr>
      <w:i/>
      <w:color w:val="918585"/>
      <w:sz w:val="22"/>
    </w:rPr>
  </w:style>
  <w:style w:type="paragraph" w:customStyle="1" w:styleId="TableBodyText">
    <w:name w:val="Table Body Text"/>
    <w:basedOn w:val="BodyText"/>
    <w:rsid w:val="00A962E4"/>
    <w:pPr>
      <w:spacing w:before="60" w:after="60"/>
    </w:pPr>
  </w:style>
  <w:style w:type="paragraph" w:styleId="ListContinue">
    <w:name w:val="List Continue"/>
    <w:basedOn w:val="List"/>
    <w:rsid w:val="00A962E4"/>
    <w:pPr>
      <w:ind w:firstLine="0"/>
    </w:pPr>
  </w:style>
  <w:style w:type="paragraph" w:customStyle="1" w:styleId="ListNote">
    <w:name w:val="List Note"/>
    <w:basedOn w:val="List"/>
    <w:rsid w:val="00A962E4"/>
    <w:pPr>
      <w:pBdr>
        <w:top w:val="single" w:sz="6" w:space="2" w:color="918585"/>
        <w:bottom w:val="single" w:sz="6" w:space="2" w:color="918585"/>
      </w:pBdr>
      <w:tabs>
        <w:tab w:val="left" w:pos="1021"/>
      </w:tabs>
      <w:ind w:firstLine="0"/>
    </w:pPr>
  </w:style>
  <w:style w:type="paragraph" w:customStyle="1" w:styleId="Warning">
    <w:name w:val="Warning"/>
    <w:basedOn w:val="BodyText"/>
    <w:rsid w:val="00A962E4"/>
    <w:pPr>
      <w:shd w:val="clear" w:color="auto" w:fill="D9D9D9"/>
      <w:tabs>
        <w:tab w:val="left" w:pos="992"/>
      </w:tabs>
      <w:ind w:left="119" w:right="119"/>
    </w:pPr>
    <w:rPr>
      <w:sz w:val="20"/>
    </w:rPr>
  </w:style>
  <w:style w:type="paragraph" w:customStyle="1" w:styleId="MarginIcons">
    <w:name w:val="Margin Icons"/>
    <w:basedOn w:val="BodyText"/>
    <w:rsid w:val="00A96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2E4"/>
    <w:rPr>
      <w:rFonts w:ascii="Courier New" w:hAnsi="Courier New"/>
    </w:rPr>
  </w:style>
  <w:style w:type="paragraph" w:customStyle="1" w:styleId="NoteBullet">
    <w:name w:val="Note Bullet"/>
    <w:basedOn w:val="Note"/>
    <w:rsid w:val="00A962E4"/>
    <w:pPr>
      <w:tabs>
        <w:tab w:val="clear" w:pos="680"/>
      </w:tabs>
      <w:spacing w:before="60" w:after="60"/>
    </w:pPr>
  </w:style>
  <w:style w:type="paragraph" w:customStyle="1" w:styleId="SubHeading2">
    <w:name w:val="SubHeading2"/>
    <w:basedOn w:val="HeadingBase"/>
    <w:rsid w:val="00A962E4"/>
    <w:pPr>
      <w:spacing w:before="240" w:after="60"/>
    </w:pPr>
    <w:rPr>
      <w:sz w:val="20"/>
    </w:rPr>
  </w:style>
  <w:style w:type="paragraph" w:customStyle="1" w:styleId="SubHeading1">
    <w:name w:val="SubHeading1"/>
    <w:basedOn w:val="HeadingBase"/>
    <w:rsid w:val="00A962E4"/>
    <w:pPr>
      <w:spacing w:before="240" w:after="60"/>
    </w:pPr>
    <w:rPr>
      <w:color w:val="918585"/>
      <w:sz w:val="22"/>
    </w:rPr>
  </w:style>
  <w:style w:type="paragraph" w:customStyle="1" w:styleId="SideHeading">
    <w:name w:val="Side Heading"/>
    <w:basedOn w:val="HeadingBase"/>
    <w:rsid w:val="00A96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2E4"/>
    <w:pPr>
      <w:numPr>
        <w:numId w:val="10"/>
      </w:numPr>
    </w:pPr>
  </w:style>
  <w:style w:type="paragraph" w:styleId="PlainText">
    <w:name w:val="Plain Text"/>
    <w:basedOn w:val="Normal"/>
    <w:link w:val="PlainTextChar"/>
    <w:rsid w:val="00A962E4"/>
    <w:rPr>
      <w:sz w:val="20"/>
    </w:rPr>
  </w:style>
  <w:style w:type="character" w:customStyle="1" w:styleId="PlainTextChar">
    <w:name w:val="Plain Text Char"/>
    <w:basedOn w:val="DefaultParagraphFont"/>
    <w:link w:val="PlainText"/>
    <w:rsid w:val="00A962E4"/>
    <w:rPr>
      <w:rFonts w:ascii="Courier New" w:eastAsia="Times New Roman" w:hAnsi="Courier New" w:cs="Times New Roman"/>
      <w:sz w:val="20"/>
      <w:szCs w:val="20"/>
      <w:lang w:eastAsia="en-US"/>
    </w:rPr>
  </w:style>
  <w:style w:type="character" w:customStyle="1" w:styleId="MenuOption">
    <w:name w:val="Menu Option"/>
    <w:basedOn w:val="DefaultParagraphFont"/>
    <w:rsid w:val="00A962E4"/>
    <w:rPr>
      <w:b/>
      <w:smallCaps/>
    </w:rPr>
  </w:style>
  <w:style w:type="paragraph" w:customStyle="1" w:styleId="TableListNumber">
    <w:name w:val="Table List Number"/>
    <w:basedOn w:val="ListNumber"/>
    <w:rsid w:val="00A962E4"/>
    <w:pPr>
      <w:numPr>
        <w:numId w:val="0"/>
      </w:numPr>
    </w:pPr>
  </w:style>
  <w:style w:type="paragraph" w:styleId="TOC4">
    <w:name w:val="toc 4"/>
    <w:basedOn w:val="TOCBase"/>
    <w:next w:val="Normal"/>
    <w:semiHidden/>
    <w:rsid w:val="00A962E4"/>
    <w:pPr>
      <w:tabs>
        <w:tab w:val="right" w:leader="dot" w:pos="9071"/>
      </w:tabs>
      <w:ind w:left="1701"/>
    </w:pPr>
  </w:style>
  <w:style w:type="paragraph" w:customStyle="1" w:styleId="ListAlpha">
    <w:name w:val="List Alpha"/>
    <w:basedOn w:val="List"/>
    <w:rsid w:val="00A962E4"/>
    <w:pPr>
      <w:numPr>
        <w:numId w:val="8"/>
      </w:numPr>
    </w:pPr>
  </w:style>
  <w:style w:type="paragraph" w:customStyle="1" w:styleId="ListAlpha2">
    <w:name w:val="List Alpha 2"/>
    <w:basedOn w:val="List2"/>
    <w:rsid w:val="00A962E4"/>
    <w:pPr>
      <w:numPr>
        <w:numId w:val="7"/>
      </w:numPr>
    </w:pPr>
  </w:style>
  <w:style w:type="paragraph" w:styleId="List2">
    <w:name w:val="List 2"/>
    <w:basedOn w:val="BodyText"/>
    <w:rsid w:val="00A962E4"/>
    <w:pPr>
      <w:tabs>
        <w:tab w:val="left" w:pos="680"/>
      </w:tabs>
      <w:spacing w:before="60" w:after="60"/>
      <w:ind w:left="680" w:hanging="340"/>
    </w:pPr>
  </w:style>
  <w:style w:type="paragraph" w:styleId="List3">
    <w:name w:val="List 3"/>
    <w:basedOn w:val="BodyText"/>
    <w:rsid w:val="00A962E4"/>
    <w:pPr>
      <w:tabs>
        <w:tab w:val="left" w:pos="1021"/>
      </w:tabs>
      <w:spacing w:before="60" w:after="60"/>
      <w:ind w:left="1020" w:hanging="340"/>
    </w:pPr>
  </w:style>
  <w:style w:type="paragraph" w:styleId="List4">
    <w:name w:val="List 4"/>
    <w:basedOn w:val="BodyText"/>
    <w:rsid w:val="00A962E4"/>
    <w:pPr>
      <w:tabs>
        <w:tab w:val="left" w:pos="1361"/>
      </w:tabs>
      <w:spacing w:before="60" w:after="60"/>
      <w:ind w:left="1361" w:hanging="340"/>
    </w:pPr>
  </w:style>
  <w:style w:type="paragraph" w:styleId="List5">
    <w:name w:val="List 5"/>
    <w:basedOn w:val="BodyText"/>
    <w:rsid w:val="00A962E4"/>
    <w:pPr>
      <w:tabs>
        <w:tab w:val="left" w:pos="1701"/>
      </w:tabs>
      <w:spacing w:before="60" w:after="60"/>
      <w:ind w:left="1701" w:hanging="340"/>
    </w:pPr>
  </w:style>
  <w:style w:type="paragraph" w:styleId="ListBullet3">
    <w:name w:val="List Bullet 3"/>
    <w:basedOn w:val="List3"/>
    <w:rsid w:val="00A962E4"/>
    <w:pPr>
      <w:numPr>
        <w:numId w:val="13"/>
      </w:numPr>
      <w:tabs>
        <w:tab w:val="clear" w:pos="1021"/>
      </w:tabs>
      <w:ind w:left="1037" w:hanging="357"/>
    </w:pPr>
  </w:style>
  <w:style w:type="paragraph" w:styleId="ListBullet4">
    <w:name w:val="List Bullet 4"/>
    <w:basedOn w:val="List4"/>
    <w:rsid w:val="00A962E4"/>
    <w:pPr>
      <w:numPr>
        <w:numId w:val="2"/>
      </w:numPr>
      <w:tabs>
        <w:tab w:val="clear" w:pos="1361"/>
      </w:tabs>
    </w:pPr>
  </w:style>
  <w:style w:type="paragraph" w:styleId="ListBullet5">
    <w:name w:val="List Bullet 5"/>
    <w:basedOn w:val="List5"/>
    <w:rsid w:val="00A962E4"/>
    <w:pPr>
      <w:numPr>
        <w:numId w:val="3"/>
      </w:numPr>
    </w:pPr>
  </w:style>
  <w:style w:type="paragraph" w:styleId="ListContinue2">
    <w:name w:val="List Continue 2"/>
    <w:basedOn w:val="List2"/>
    <w:rsid w:val="00A962E4"/>
    <w:pPr>
      <w:ind w:firstLine="0"/>
    </w:pPr>
  </w:style>
  <w:style w:type="paragraph" w:styleId="ListContinue3">
    <w:name w:val="List Continue 3"/>
    <w:basedOn w:val="List3"/>
    <w:rsid w:val="00A962E4"/>
    <w:pPr>
      <w:ind w:left="1021" w:firstLine="0"/>
    </w:pPr>
  </w:style>
  <w:style w:type="paragraph" w:styleId="ListContinue4">
    <w:name w:val="List Continue 4"/>
    <w:basedOn w:val="List4"/>
    <w:rsid w:val="00A962E4"/>
    <w:pPr>
      <w:ind w:firstLine="0"/>
    </w:pPr>
  </w:style>
  <w:style w:type="paragraph" w:styleId="ListContinue5">
    <w:name w:val="List Continue 5"/>
    <w:basedOn w:val="List5"/>
    <w:rsid w:val="00A962E4"/>
    <w:pPr>
      <w:ind w:firstLine="0"/>
    </w:pPr>
  </w:style>
  <w:style w:type="paragraph" w:styleId="ListNumber3">
    <w:name w:val="List Number 3"/>
    <w:basedOn w:val="List3"/>
    <w:rsid w:val="00A962E4"/>
    <w:pPr>
      <w:numPr>
        <w:numId w:val="4"/>
      </w:numPr>
    </w:pPr>
  </w:style>
  <w:style w:type="paragraph" w:styleId="ListNumber4">
    <w:name w:val="List Number 4"/>
    <w:basedOn w:val="List4"/>
    <w:rsid w:val="00A962E4"/>
    <w:pPr>
      <w:numPr>
        <w:numId w:val="5"/>
      </w:numPr>
    </w:pPr>
  </w:style>
  <w:style w:type="paragraph" w:styleId="ListNumber5">
    <w:name w:val="List Number 5"/>
    <w:basedOn w:val="List5"/>
    <w:rsid w:val="00A962E4"/>
    <w:pPr>
      <w:numPr>
        <w:numId w:val="6"/>
      </w:numPr>
    </w:pPr>
  </w:style>
  <w:style w:type="paragraph" w:styleId="BlockText">
    <w:name w:val="Block Text"/>
    <w:basedOn w:val="Normal"/>
    <w:rsid w:val="00A962E4"/>
    <w:pPr>
      <w:spacing w:after="120"/>
      <w:ind w:left="1440" w:right="1440"/>
    </w:pPr>
  </w:style>
  <w:style w:type="character" w:customStyle="1" w:styleId="Subscript">
    <w:name w:val="Subscript"/>
    <w:basedOn w:val="DefaultParagraphFont"/>
    <w:rsid w:val="00A962E4"/>
    <w:rPr>
      <w:sz w:val="16"/>
      <w:vertAlign w:val="subscript"/>
    </w:rPr>
  </w:style>
  <w:style w:type="character" w:customStyle="1" w:styleId="Superscript">
    <w:name w:val="Superscript"/>
    <w:basedOn w:val="DefaultParagraphFont"/>
    <w:rsid w:val="00A962E4"/>
    <w:rPr>
      <w:sz w:val="16"/>
      <w:vertAlign w:val="superscript"/>
    </w:rPr>
  </w:style>
  <w:style w:type="character" w:customStyle="1" w:styleId="Symbols">
    <w:name w:val="Symbols"/>
    <w:basedOn w:val="DefaultParagraphFont"/>
    <w:rsid w:val="00A962E4"/>
    <w:rPr>
      <w:rFonts w:ascii="Symbol" w:hAnsi="Symbol"/>
    </w:rPr>
  </w:style>
  <w:style w:type="character" w:customStyle="1" w:styleId="MenuOptions">
    <w:name w:val="Menu Options"/>
    <w:basedOn w:val="DefaultParagraphFont"/>
    <w:rsid w:val="00A962E4"/>
    <w:rPr>
      <w:rFonts w:ascii="Arial Narrow" w:hAnsi="Arial Narrow"/>
      <w:smallCaps/>
    </w:rPr>
  </w:style>
  <w:style w:type="character" w:customStyle="1" w:styleId="Buttons">
    <w:name w:val="Buttons"/>
    <w:basedOn w:val="DefaultParagraphFont"/>
    <w:rsid w:val="00A962E4"/>
    <w:rPr>
      <w:b/>
    </w:rPr>
  </w:style>
  <w:style w:type="character" w:customStyle="1" w:styleId="Underlined">
    <w:name w:val="Underlined"/>
    <w:basedOn w:val="DefaultParagraphFont"/>
    <w:rsid w:val="00A962E4"/>
    <w:rPr>
      <w:u w:val="single"/>
    </w:rPr>
  </w:style>
  <w:style w:type="paragraph" w:customStyle="1" w:styleId="TableBodyTextRight">
    <w:name w:val="Table Body Text Right"/>
    <w:basedOn w:val="TableBodyText"/>
    <w:rsid w:val="00A962E4"/>
    <w:pPr>
      <w:widowControl w:val="0"/>
      <w:autoSpaceDE w:val="0"/>
      <w:autoSpaceDN w:val="0"/>
      <w:adjustRightInd w:val="0"/>
      <w:jc w:val="right"/>
    </w:pPr>
    <w:rPr>
      <w:rFonts w:cs="Arial"/>
      <w:szCs w:val="18"/>
    </w:rPr>
  </w:style>
  <w:style w:type="paragraph" w:customStyle="1" w:styleId="CopyrightText">
    <w:name w:val="Copyright Text"/>
    <w:basedOn w:val="BodyText"/>
    <w:rsid w:val="00A962E4"/>
    <w:rPr>
      <w:sz w:val="18"/>
    </w:rPr>
  </w:style>
  <w:style w:type="paragraph" w:customStyle="1" w:styleId="BodySmallRight">
    <w:name w:val="Body Small Right"/>
    <w:basedOn w:val="BodyTextRight"/>
    <w:rsid w:val="00A962E4"/>
    <w:rPr>
      <w:sz w:val="18"/>
      <w:szCs w:val="18"/>
    </w:rPr>
  </w:style>
  <w:style w:type="paragraph" w:customStyle="1" w:styleId="MarginEdition">
    <w:name w:val="Margin Edition"/>
    <w:basedOn w:val="MarginNote"/>
    <w:rsid w:val="00A962E4"/>
    <w:pPr>
      <w:spacing w:before="0" w:after="0"/>
    </w:pPr>
    <w:rPr>
      <w:rFonts w:ascii="Times New Roman" w:hAnsi="Times New Roman"/>
      <w:color w:val="999999"/>
    </w:rPr>
  </w:style>
  <w:style w:type="paragraph" w:customStyle="1" w:styleId="Spacer">
    <w:name w:val="Spacer"/>
    <w:basedOn w:val="Normal"/>
    <w:rsid w:val="00A962E4"/>
    <w:rPr>
      <w:sz w:val="2"/>
      <w:szCs w:val="2"/>
    </w:rPr>
  </w:style>
  <w:style w:type="character" w:customStyle="1" w:styleId="Small">
    <w:name w:val="Small"/>
    <w:basedOn w:val="DefaultParagraphFont"/>
    <w:rsid w:val="00A962E4"/>
    <w:rPr>
      <w:sz w:val="16"/>
    </w:rPr>
  </w:style>
  <w:style w:type="paragraph" w:customStyle="1" w:styleId="WideTable">
    <w:name w:val="Wide Table"/>
    <w:basedOn w:val="Normal"/>
    <w:rsid w:val="00A962E4"/>
    <w:pPr>
      <w:ind w:left="-1418"/>
    </w:pPr>
    <w:rPr>
      <w:sz w:val="2"/>
      <w:szCs w:val="2"/>
    </w:rPr>
  </w:style>
  <w:style w:type="character" w:styleId="PageNumber">
    <w:name w:val="page number"/>
    <w:basedOn w:val="DefaultParagraphFont"/>
    <w:rsid w:val="00A962E4"/>
  </w:style>
  <w:style w:type="paragraph" w:styleId="Quote">
    <w:name w:val="Quote"/>
    <w:basedOn w:val="Heading1"/>
    <w:link w:val="QuoteChar"/>
    <w:qFormat/>
    <w:rsid w:val="00A962E4"/>
    <w:rPr>
      <w:b w:val="0"/>
      <w:sz w:val="72"/>
      <w:szCs w:val="72"/>
      <w:lang w:val="en-NZ"/>
    </w:rPr>
  </w:style>
  <w:style w:type="character" w:customStyle="1" w:styleId="QuoteChar">
    <w:name w:val="Quote Char"/>
    <w:basedOn w:val="DefaultParagraphFont"/>
    <w:link w:val="Quote"/>
    <w:rsid w:val="00A96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2E4"/>
    <w:pPr>
      <w:pageBreakBefore/>
    </w:pPr>
  </w:style>
  <w:style w:type="paragraph" w:customStyle="1" w:styleId="Border">
    <w:name w:val="Border"/>
    <w:basedOn w:val="Normal"/>
    <w:qFormat/>
    <w:rsid w:val="00A96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2E4"/>
    <w:rPr>
      <w:b/>
      <w:bCs/>
      <w:i/>
      <w:iCs/>
      <w:color w:val="auto"/>
    </w:rPr>
  </w:style>
  <w:style w:type="paragraph" w:styleId="IntenseQuote">
    <w:name w:val="Intense Quote"/>
    <w:basedOn w:val="Normal"/>
    <w:next w:val="Normal"/>
    <w:link w:val="IntenseQuoteChar"/>
    <w:uiPriority w:val="30"/>
    <w:qFormat/>
    <w:rsid w:val="00A96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2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2E4"/>
    <w:rPr>
      <w:smallCaps/>
      <w:color w:val="auto"/>
      <w:u w:val="single"/>
    </w:rPr>
  </w:style>
  <w:style w:type="character" w:styleId="IntenseReference">
    <w:name w:val="Intense Reference"/>
    <w:basedOn w:val="DefaultParagraphFont"/>
    <w:uiPriority w:val="32"/>
    <w:qFormat/>
    <w:rsid w:val="00A962E4"/>
    <w:rPr>
      <w:b/>
      <w:bCs/>
      <w:smallCaps/>
      <w:color w:val="auto"/>
      <w:spacing w:val="5"/>
      <w:u w:val="single"/>
    </w:rPr>
  </w:style>
  <w:style w:type="paragraph" w:customStyle="1" w:styleId="2ColumnHeading">
    <w:name w:val="2Column Heading"/>
    <w:basedOn w:val="BodyText"/>
    <w:qFormat/>
    <w:rsid w:val="00A962E4"/>
    <w:pPr>
      <w:spacing w:after="60"/>
      <w:ind w:left="-2268"/>
    </w:pPr>
    <w:rPr>
      <w:b/>
    </w:rPr>
  </w:style>
  <w:style w:type="paragraph" w:customStyle="1" w:styleId="Heading1TOC">
    <w:name w:val="Heading1 TOC"/>
    <w:basedOn w:val="Normal"/>
    <w:qFormat/>
    <w:rsid w:val="00A962E4"/>
    <w:pPr>
      <w:spacing w:before="240" w:after="120"/>
    </w:pPr>
    <w:rPr>
      <w:rFonts w:ascii="Times New Roman" w:hAnsi="Times New Roman"/>
      <w:b/>
      <w:sz w:val="32"/>
    </w:rPr>
  </w:style>
  <w:style w:type="paragraph" w:customStyle="1" w:styleId="Heading2TOC">
    <w:name w:val="Heading2 TOC"/>
    <w:basedOn w:val="Normal"/>
    <w:qFormat/>
    <w:rsid w:val="00A962E4"/>
    <w:pPr>
      <w:spacing w:before="240" w:after="60"/>
    </w:pPr>
    <w:rPr>
      <w:rFonts w:ascii="Times New Roman" w:hAnsi="Times New Roman"/>
      <w:b/>
      <w:sz w:val="28"/>
    </w:rPr>
  </w:style>
  <w:style w:type="character" w:customStyle="1" w:styleId="Underline">
    <w:name w:val="Underline"/>
    <w:basedOn w:val="DefaultParagraphFont"/>
    <w:qFormat/>
    <w:rsid w:val="00A962E4"/>
    <w:rPr>
      <w:u w:val="single"/>
    </w:rPr>
  </w:style>
  <w:style w:type="character" w:customStyle="1" w:styleId="BoldandItalics">
    <w:name w:val="Bold and Italics"/>
    <w:qFormat/>
    <w:rsid w:val="00A962E4"/>
    <w:rPr>
      <w:b/>
      <w:i/>
      <w:u w:val="none"/>
    </w:rPr>
  </w:style>
  <w:style w:type="paragraph" w:styleId="BalloonText">
    <w:name w:val="Balloon Text"/>
    <w:basedOn w:val="Normal"/>
    <w:link w:val="BalloonTextChar"/>
    <w:rsid w:val="00A962E4"/>
    <w:rPr>
      <w:rFonts w:ascii="Tahoma" w:hAnsi="Tahoma" w:cs="Tahoma"/>
      <w:sz w:val="16"/>
      <w:szCs w:val="16"/>
    </w:rPr>
  </w:style>
  <w:style w:type="character" w:customStyle="1" w:styleId="BalloonTextChar">
    <w:name w:val="Balloon Text Char"/>
    <w:basedOn w:val="DefaultParagraphFont"/>
    <w:link w:val="BalloonText"/>
    <w:rsid w:val="00A962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2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2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2E4"/>
    <w:rPr>
      <w:b/>
      <w:color w:val="660033"/>
      <w:spacing w:val="0"/>
    </w:rPr>
  </w:style>
  <w:style w:type="paragraph" w:customStyle="1" w:styleId="Nameditemlist">
    <w:name w:val="Named item list"/>
    <w:basedOn w:val="BodyText"/>
    <w:qFormat/>
    <w:rsid w:val="00A962E4"/>
    <w:pPr>
      <w:tabs>
        <w:tab w:val="left" w:pos="2835"/>
      </w:tabs>
      <w:ind w:left="2835" w:hanging="2835"/>
    </w:pPr>
  </w:style>
  <w:style w:type="paragraph" w:customStyle="1" w:styleId="BodyTextnopadding">
    <w:name w:val="Body Text no padding"/>
    <w:basedOn w:val="BodyText"/>
    <w:qFormat/>
    <w:rsid w:val="00A962E4"/>
    <w:pPr>
      <w:spacing w:before="0" w:after="0"/>
    </w:pPr>
  </w:style>
  <w:style w:type="paragraph" w:customStyle="1" w:styleId="BodyTextBold">
    <w:name w:val="Body Text Bold"/>
    <w:basedOn w:val="BodyText"/>
    <w:qFormat/>
    <w:rsid w:val="00A962E4"/>
    <w:rPr>
      <w:b/>
    </w:rPr>
  </w:style>
  <w:style w:type="character" w:styleId="Hyperlink">
    <w:name w:val="Hyperlink"/>
    <w:basedOn w:val="DefaultParagraphFont"/>
    <w:uiPriority w:val="99"/>
    <w:unhideWhenUsed/>
    <w:rsid w:val="004552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3528</Characters>
  <Application>Microsoft Office Word</Application>
  <DocSecurity>0</DocSecurity>
  <Lines>113</Lines>
  <Paragraphs>67</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FNSACC314 Conduct business activities using a computerised accounting system</dc:title>
  <dc:subject>Approved</dc:subject>
  <dc:creator>PwC’s Skills for Australia</dc:creator>
  <cp:keywords>Release: 1</cp:keywords>
  <dc:description>Review Date: 12 April 2008</dc:description>
  <cp:lastModifiedBy>HSD_TPCMSd.prod</cp:lastModifiedBy>
  <cp:revision>3</cp:revision>
  <dcterms:created xsi:type="dcterms:W3CDTF">2022-11-03T07:24:00Z</dcterms:created>
  <dcterms:modified xsi:type="dcterms:W3CDTF">2022-11-03T07:24:00Z</dcterms:modified>
</cp:coreProperties>
</file>