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D31" w:rsidP="00511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FNSACC303 Perform financial calculations</w:t>
      </w:r>
      <w:r>
        <w:fldChar w:fldCharType="end"/>
      </w:r>
    </w:p>
    <w:p w:rsidR="00511D31" w:rsidP="00511D31">
      <w:pPr>
        <w:pStyle w:val="Version"/>
        <w:sectPr w:rsidSect="00942C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CA7" w:rsidP="00942CA7">
      <w:pPr>
        <w:pStyle w:val="SuperHeading"/>
      </w:pPr>
      <w:r w:rsidRPr="00942CA7">
        <w:t>FNSACC303 Perform financial calculations</w:t>
      </w:r>
    </w:p>
    <w:p w:rsidR="00000000" w:rsidRPr="00942CA7" w:rsidP="00942CA7">
      <w:pPr>
        <w:pStyle w:val="Heading1"/>
      </w:pPr>
      <w:bookmarkStart w:id="1" w:name="O_670286"/>
      <w:bookmarkEnd w:id="1"/>
      <w:r w:rsidRPr="00942C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rPr>
                <w:rStyle w:val="SpecialBold"/>
              </w:rPr>
              <w:t>Comments</w:t>
            </w:r>
          </w:p>
        </w:tc>
      </w:tr>
      <w:tr w:rsidTr="0094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t>This version first released with FNS Financial Services Training Package Version 1.0.</w:t>
            </w:r>
          </w:p>
        </w:tc>
      </w:tr>
    </w:tbl>
    <w:p w:rsidR="00000000" w:rsidRPr="00942CA7" w:rsidP="00942CA7">
      <w:pPr>
        <w:pStyle w:val="BodyText"/>
      </w:pPr>
    </w:p>
    <w:p w:rsidR="00000000" w:rsidRPr="00942CA7" w:rsidP="00942CA7">
      <w:pPr>
        <w:pStyle w:val="AllowPageBreak"/>
      </w:pPr>
    </w:p>
    <w:p w:rsidR="00000000" w:rsidRPr="00942CA7" w:rsidP="00942CA7">
      <w:pPr>
        <w:pStyle w:val="Heading1"/>
      </w:pPr>
      <w:bookmarkStart w:id="2" w:name="O_670287"/>
      <w:bookmarkEnd w:id="2"/>
      <w:r w:rsidRPr="00942CA7">
        <w:t>Application</w:t>
      </w:r>
    </w:p>
    <w:p w:rsidR="00000000" w:rsidRPr="00942CA7" w:rsidP="00942CA7">
      <w:pPr>
        <w:pStyle w:val="BodyText"/>
      </w:pPr>
      <w:r w:rsidRPr="00942CA7">
        <w:t>This unit describes the skills and knowledge required to use a range of common calculation</w:t>
      </w:r>
      <w:r w:rsidRPr="00942CA7">
        <w:t xml:space="preserve"> methods and techniques for conducting routine financial calculations and transactions.</w:t>
      </w:r>
    </w:p>
    <w:p w:rsidR="00000000" w:rsidRPr="00942CA7" w:rsidP="00942CA7">
      <w:pPr>
        <w:pStyle w:val="BodyText"/>
      </w:pPr>
    </w:p>
    <w:p w:rsidR="00000000" w:rsidRPr="00942CA7" w:rsidP="00942CA7">
      <w:pPr>
        <w:pStyle w:val="BodyText"/>
      </w:pPr>
      <w:r w:rsidRPr="00942CA7">
        <w:t>It applies to individuals who use literacy and numeracy skills to perform common computational tasks as part of an operational job role.</w:t>
      </w:r>
    </w:p>
    <w:p w:rsidR="00000000" w:rsidRPr="00942CA7" w:rsidP="00942CA7">
      <w:pPr>
        <w:pStyle w:val="BodyText"/>
      </w:pPr>
    </w:p>
    <w:p w:rsidR="00000000" w:rsidRPr="00942CA7" w:rsidP="00942CA7">
      <w:pPr>
        <w:pStyle w:val="BodyText"/>
      </w:pPr>
      <w:r w:rsidRPr="00942CA7">
        <w:t xml:space="preserve">No licensing, legislative or </w:t>
      </w:r>
      <w:r w:rsidRPr="00942CA7">
        <w:t>certification requirements apply to this unit at the time of publication.</w:t>
      </w:r>
    </w:p>
    <w:p w:rsidR="00000000" w:rsidRPr="00942CA7" w:rsidP="00942CA7">
      <w:pPr>
        <w:pStyle w:val="AllowPageBreak"/>
      </w:pPr>
    </w:p>
    <w:p w:rsidR="00000000" w:rsidRPr="00942CA7" w:rsidP="00942CA7">
      <w:pPr>
        <w:pStyle w:val="Heading1"/>
      </w:pPr>
      <w:bookmarkStart w:id="3" w:name="O_670290"/>
      <w:bookmarkEnd w:id="3"/>
      <w:r w:rsidRPr="00942CA7">
        <w:t>Unit Sector</w:t>
      </w:r>
    </w:p>
    <w:p w:rsidR="00000000" w:rsidRPr="00942CA7" w:rsidP="00942CA7">
      <w:pPr>
        <w:pStyle w:val="BodyText"/>
      </w:pPr>
      <w:r w:rsidRPr="00942CA7">
        <w:t>Accounting</w:t>
      </w:r>
    </w:p>
    <w:p w:rsidR="00000000" w:rsidRPr="00942CA7" w:rsidP="00942CA7">
      <w:pPr>
        <w:pStyle w:val="AllowPageBreak"/>
      </w:pPr>
    </w:p>
    <w:p w:rsidR="00000000" w:rsidRPr="00942CA7" w:rsidP="00942CA7">
      <w:pPr>
        <w:pStyle w:val="Heading1"/>
      </w:pPr>
      <w:bookmarkStart w:id="4" w:name="O_670291"/>
      <w:bookmarkEnd w:id="4"/>
      <w:r w:rsidRPr="00942CA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42C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rPr>
                <w:rStyle w:val="SpecialBold"/>
              </w:rPr>
              <w:t>PERFORMANCE CRITERIA</w:t>
            </w:r>
          </w:p>
        </w:tc>
      </w:tr>
      <w:tr w:rsidTr="00942C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C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1. Obtain data and resources for financial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t>1.1 Obtain input data and verify as relevant for workplace calculations</w:t>
            </w:r>
          </w:p>
          <w:p w:rsidR="00000000" w:rsidRPr="00942CA7" w:rsidP="00942CA7">
            <w:pPr>
              <w:pStyle w:val="BodyText"/>
            </w:pPr>
            <w:r w:rsidRPr="00942CA7">
              <w:t>1.2 Determine outcomes of calcu</w:t>
            </w:r>
            <w:r w:rsidRPr="00942CA7">
              <w:t xml:space="preserve">lations and confirm from task specifications </w:t>
            </w:r>
          </w:p>
          <w:p w:rsidR="00000000" w:rsidRPr="00942CA7" w:rsidP="00942CA7">
            <w:pPr>
              <w:pStyle w:val="BodyText"/>
            </w:pPr>
            <w:r w:rsidRPr="00942CA7">
              <w:t xml:space="preserve">1.3 Acquire relevant resources and equipment to perform calculations effectively </w:t>
            </w:r>
          </w:p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 xml:space="preserve">1.4 Develop simple spreadsheets where necessary to perform calculations that may be repeated </w:t>
            </w:r>
          </w:p>
        </w:tc>
      </w:tr>
      <w:tr w:rsidTr="00942C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2. Select appropriate methods and carry out financial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t xml:space="preserve">2.1 Use hand held calculators to perform calculations, and identify and obtain other equipment that may be required </w:t>
            </w:r>
          </w:p>
          <w:p w:rsidR="00000000" w:rsidRPr="00942CA7" w:rsidP="00942CA7">
            <w:pPr>
              <w:pStyle w:val="BodyText"/>
            </w:pPr>
            <w:r w:rsidRPr="00942CA7">
              <w:t>2.2 Perform calculations to complete work requirements using appropriate</w:t>
            </w:r>
            <w:r w:rsidRPr="00942CA7">
              <w:t xml:space="preserve"> techniques</w:t>
            </w:r>
          </w:p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2.3 Recheck data used in calculations against task specifications</w:t>
            </w:r>
          </w:p>
        </w:tc>
      </w:tr>
      <w:tr w:rsidTr="00942CA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3. Check calculations and record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t>3.1 Check results to ensure calculations are accurate and meet required outcomes, and recognise and correct common computational errors</w:t>
            </w:r>
            <w:r w:rsidRPr="00942CA7">
              <w:t xml:space="preserve"> where required</w:t>
            </w:r>
          </w:p>
          <w:p w:rsidR="00000000" w:rsidRPr="00942CA7" w:rsidP="00942CA7">
            <w:pPr>
              <w:pStyle w:val="BodyText"/>
            </w:pPr>
            <w:r w:rsidRPr="00942CA7">
              <w:t>3.2 Record calculation results to industry standards and enterprise requirements</w:t>
            </w:r>
          </w:p>
          <w:p w:rsidR="00000000" w:rsidRPr="00942CA7" w:rsidP="00942CA7">
            <w:pPr>
              <w:pStyle w:val="BodyText"/>
            </w:pPr>
            <w:r w:rsidRPr="00942CA7">
              <w:t xml:space="preserve">3.3 Store or electronically file calculation worksheets according to organisational policy and procedures, for future use </w:t>
            </w:r>
          </w:p>
        </w:tc>
      </w:tr>
    </w:tbl>
    <w:p w:rsidR="00000000" w:rsidRPr="00942CA7" w:rsidP="00942CA7">
      <w:pPr>
        <w:pStyle w:val="BodyText"/>
      </w:pPr>
    </w:p>
    <w:p w:rsidR="00000000" w:rsidRPr="00942CA7" w:rsidP="00942CA7">
      <w:pPr>
        <w:pStyle w:val="AllowPageBreak"/>
      </w:pPr>
    </w:p>
    <w:p w:rsidR="00000000" w:rsidRPr="00942CA7" w:rsidP="00942CA7">
      <w:pPr>
        <w:pStyle w:val="Heading1"/>
      </w:pPr>
      <w:bookmarkStart w:id="5" w:name="O_670292"/>
      <w:bookmarkEnd w:id="5"/>
      <w:r w:rsidRPr="00942CA7">
        <w:t>Foundation Skills</w:t>
      </w:r>
    </w:p>
    <w:p w:rsidR="00000000" w:rsidRPr="00942CA7" w:rsidP="00942CA7">
      <w:pPr>
        <w:pStyle w:val="BodyText"/>
      </w:pPr>
      <w:r w:rsidRPr="00942C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4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rPr>
                <w:rStyle w:val="SpecialBold"/>
              </w:rPr>
              <w:t>Description</w:t>
            </w:r>
          </w:p>
        </w:tc>
      </w:tr>
      <w:tr w:rsidTr="0094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1.1, 1.2, 3.1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ListBullet"/>
              <w:rPr>
                <w:lang w:val="en-NZ"/>
              </w:rPr>
            </w:pPr>
            <w:r w:rsidRPr="00942CA7">
              <w:t>Interprets instructions and carefully analyses information for errors and discrepancies</w:t>
            </w:r>
          </w:p>
        </w:tc>
      </w:tr>
      <w:tr w:rsidTr="0094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ListBullet"/>
              <w:rPr>
                <w:lang w:val="en-NZ"/>
              </w:rPr>
            </w:pPr>
            <w:r w:rsidRPr="00942CA7">
              <w:t>Accurately records information using correct spelling, grammar and conventions</w:t>
            </w:r>
          </w:p>
        </w:tc>
      </w:tr>
      <w:tr w:rsidTr="0094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1.2, 1.4, 2.2, 2.3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ListBullet"/>
              <w:rPr>
                <w:lang w:val="en-NZ"/>
              </w:rPr>
            </w:pPr>
            <w:r w:rsidRPr="00942CA7">
              <w:t>Accurately performs mathematical calculations</w:t>
            </w:r>
            <w:r w:rsidRPr="00942CA7">
              <w:t xml:space="preserve"> including addition, subtraction, multiplication, division, percentages, fractions, decimals and straight line graphs to undertake financial computations</w:t>
            </w:r>
          </w:p>
        </w:tc>
      </w:tr>
      <w:tr w:rsidTr="0094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ListBullet"/>
              <w:rPr>
                <w:lang w:val="en-NZ"/>
              </w:rPr>
            </w:pPr>
            <w:r w:rsidRPr="00942CA7">
              <w:t>Follows organisational protocols, policy and procedures relevant to o</w:t>
            </w:r>
            <w:r w:rsidRPr="00942CA7">
              <w:t>wn role</w:t>
            </w:r>
          </w:p>
        </w:tc>
      </w:tr>
      <w:tr w:rsidTr="0094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1.1-1.4, 2.1, 2.2,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ListBullet"/>
            </w:pPr>
            <w:r w:rsidRPr="00942CA7">
              <w:t>Plans, organises and implements tasks according to organisational requirements</w:t>
            </w:r>
          </w:p>
          <w:p w:rsidR="00000000" w:rsidRPr="00942CA7" w:rsidP="00942CA7">
            <w:pPr>
              <w:pStyle w:val="ListBullet"/>
            </w:pPr>
            <w:r w:rsidRPr="00942CA7">
              <w:t>Uses the main features and functions of digital tools to complete work tasks</w:t>
            </w:r>
          </w:p>
        </w:tc>
      </w:tr>
    </w:tbl>
    <w:p w:rsidR="00000000" w:rsidRPr="00942CA7" w:rsidP="00942CA7">
      <w:pPr>
        <w:pStyle w:val="BodyText"/>
      </w:pPr>
    </w:p>
    <w:p w:rsidR="00000000" w:rsidRPr="00942CA7" w:rsidP="00942CA7">
      <w:pPr>
        <w:pStyle w:val="AllowPageBreak"/>
      </w:pPr>
    </w:p>
    <w:p w:rsidR="00000000" w:rsidRPr="00942CA7" w:rsidP="00942CA7">
      <w:pPr>
        <w:pStyle w:val="Heading1"/>
      </w:pPr>
      <w:bookmarkStart w:id="6" w:name="O_670294"/>
      <w:bookmarkEnd w:id="6"/>
      <w:r w:rsidRPr="00942C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4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 xml:space="preserve">Code and title </w:t>
            </w:r>
          </w:p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>Code and title</w:t>
            </w:r>
          </w:p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rPr>
                <w:rStyle w:val="SpecialBold"/>
              </w:rPr>
              <w:t>Equivalence status</w:t>
            </w:r>
          </w:p>
        </w:tc>
      </w:tr>
      <w:tr w:rsidTr="0094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FNSACC303 Perform financial calculations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>FNSACC303A Perform financial calculations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A7">
            <w:pPr>
              <w:pStyle w:val="BodyText"/>
              <w:rPr>
                <w:lang w:val="en-NZ"/>
              </w:rPr>
            </w:pPr>
            <w:r w:rsidRPr="00942CA7">
              <w:t xml:space="preserve">Updated to meet Standards for Training Packages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A7" w:rsidP="00942CA7">
            <w:pPr>
              <w:pStyle w:val="BodyText"/>
            </w:pPr>
            <w:r w:rsidRPr="00942CA7">
              <w:t>Equivalent unit</w:t>
            </w:r>
          </w:p>
        </w:tc>
      </w:tr>
    </w:tbl>
    <w:p w:rsidR="00000000" w:rsidRPr="00942CA7" w:rsidP="00942CA7">
      <w:pPr>
        <w:pStyle w:val="BodyText"/>
      </w:pPr>
    </w:p>
    <w:p w:rsidR="00000000" w:rsidRPr="00942CA7" w:rsidP="00942CA7">
      <w:pPr>
        <w:pStyle w:val="AllowPageBreak"/>
      </w:pPr>
    </w:p>
    <w:p w:rsidR="00000000" w:rsidRPr="00942CA7" w:rsidP="00942CA7">
      <w:pPr>
        <w:pStyle w:val="Heading1"/>
      </w:pPr>
      <w:bookmarkStart w:id="7" w:name="O_670301"/>
      <w:bookmarkEnd w:id="7"/>
      <w:r w:rsidRPr="00942CA7">
        <w:t>Links</w:t>
      </w:r>
    </w:p>
    <w:p w:rsidR="00000000" w:rsidRPr="00942CA7" w:rsidP="00942CA7">
      <w:pPr>
        <w:pStyle w:val="BodyText"/>
      </w:pPr>
      <w:r w:rsidRPr="00942CA7">
        <w:t>Companion volumes available from the IBSA website: http://www.ibsa.org.au/companion_volumes - https://vetnet.education.gov.au/Pages/TrainingDocs.aspx?q=c7200cc8-0566-4f04-b76f-e89fd6f102fe</w:t>
      </w:r>
    </w:p>
    <w:p w:rsidR="00000000" w:rsidRPr="00942CA7" w:rsidP="00942CA7"/>
    <w:sectPr w:rsidSect="00942C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7" w:rsidRPr="00511D31" w:rsidP="00511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31" w:rsidP="00942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D31" w:rsidP="00942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1D31" w:rsidP="00942C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7" w:rsidRPr="00511D31" w:rsidP="00511D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31" w:rsidRPr="002D2AF8" w:rsidP="00942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FNSACC303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511D31" w:rsidP="00942C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A8E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C9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C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C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C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C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C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C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C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C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C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C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C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CA7"/>
  </w:style>
  <w:style w:type="character" w:customStyle="1" w:styleId="Heading1Char">
    <w:name w:val="Heading 1 Char"/>
    <w:basedOn w:val="DefaultParagraphFont"/>
    <w:link w:val="Heading1"/>
    <w:rsid w:val="00942C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C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C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C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CA7"/>
    <w:rPr>
      <w:b/>
      <w:spacing w:val="0"/>
    </w:rPr>
  </w:style>
  <w:style w:type="character" w:styleId="Emphasis">
    <w:name w:val="Emphasis"/>
    <w:basedOn w:val="DefaultParagraphFont"/>
    <w:qFormat/>
    <w:rsid w:val="00942CA7"/>
    <w:rPr>
      <w:i/>
    </w:rPr>
  </w:style>
  <w:style w:type="paragraph" w:customStyle="1" w:styleId="SuperHeading">
    <w:name w:val="SuperHeading"/>
    <w:basedOn w:val="Normal"/>
    <w:rsid w:val="00942C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C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C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C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C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C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C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C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C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C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C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C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C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C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C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C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C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C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C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C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C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C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C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C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C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C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C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C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C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C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C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C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C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C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CA7"/>
  </w:style>
  <w:style w:type="paragraph" w:styleId="TableofFigures">
    <w:name w:val="table of figures"/>
    <w:basedOn w:val="Normal"/>
    <w:next w:val="Normal"/>
    <w:semiHidden/>
    <w:rsid w:val="00942C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CA7"/>
    <w:pPr>
      <w:numPr>
        <w:numId w:val="10"/>
      </w:numPr>
    </w:pPr>
  </w:style>
  <w:style w:type="character" w:customStyle="1" w:styleId="WingdingSymbols">
    <w:name w:val="Wingding Symbols"/>
    <w:rsid w:val="00942CA7"/>
    <w:rPr>
      <w:rFonts w:ascii="Wingdings" w:hAnsi="Wingdings"/>
    </w:rPr>
  </w:style>
  <w:style w:type="paragraph" w:customStyle="1" w:styleId="TableHeading">
    <w:name w:val="Table Heading"/>
    <w:basedOn w:val="HeadingBase"/>
    <w:rsid w:val="00942C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CA7"/>
    <w:rPr>
      <w:color w:val="0033CC"/>
      <w:u w:val="none"/>
    </w:rPr>
  </w:style>
  <w:style w:type="paragraph" w:customStyle="1" w:styleId="BodyTextRight">
    <w:name w:val="Body Text Right"/>
    <w:basedOn w:val="BodyText"/>
    <w:rsid w:val="00942C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C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C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C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C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C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CA7"/>
    <w:rPr>
      <w:sz w:val="32"/>
    </w:rPr>
  </w:style>
  <w:style w:type="paragraph" w:customStyle="1" w:styleId="HeadingProcedure">
    <w:name w:val="Heading Procedure"/>
    <w:basedOn w:val="HeadingBase"/>
    <w:next w:val="Normal"/>
    <w:rsid w:val="00942C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CA7"/>
    <w:pPr>
      <w:spacing w:before="60" w:after="60"/>
    </w:pPr>
  </w:style>
  <w:style w:type="paragraph" w:styleId="ListContinue">
    <w:name w:val="List Continue"/>
    <w:basedOn w:val="List"/>
    <w:rsid w:val="00942CA7"/>
    <w:pPr>
      <w:ind w:firstLine="0"/>
    </w:pPr>
  </w:style>
  <w:style w:type="paragraph" w:customStyle="1" w:styleId="ListNote">
    <w:name w:val="List Note"/>
    <w:basedOn w:val="List"/>
    <w:rsid w:val="00942C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C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C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CA7"/>
    <w:rPr>
      <w:rFonts w:ascii="Courier New" w:hAnsi="Courier New"/>
    </w:rPr>
  </w:style>
  <w:style w:type="paragraph" w:customStyle="1" w:styleId="NoteBullet">
    <w:name w:val="Note Bullet"/>
    <w:basedOn w:val="Note"/>
    <w:rsid w:val="00942C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C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C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C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C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C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C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CA7"/>
    <w:rPr>
      <w:b/>
      <w:smallCaps/>
    </w:rPr>
  </w:style>
  <w:style w:type="paragraph" w:customStyle="1" w:styleId="TableListNumber">
    <w:name w:val="Table List Number"/>
    <w:basedOn w:val="ListNumber"/>
    <w:rsid w:val="00942C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C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CA7"/>
    <w:pPr>
      <w:numPr>
        <w:numId w:val="8"/>
      </w:numPr>
    </w:pPr>
  </w:style>
  <w:style w:type="paragraph" w:customStyle="1" w:styleId="ListAlpha2">
    <w:name w:val="List Alpha 2"/>
    <w:basedOn w:val="List2"/>
    <w:rsid w:val="00942CA7"/>
    <w:pPr>
      <w:numPr>
        <w:numId w:val="7"/>
      </w:numPr>
    </w:pPr>
  </w:style>
  <w:style w:type="paragraph" w:styleId="List2">
    <w:name w:val="List 2"/>
    <w:basedOn w:val="BodyText"/>
    <w:rsid w:val="00942C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C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C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C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C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C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CA7"/>
    <w:pPr>
      <w:numPr>
        <w:numId w:val="3"/>
      </w:numPr>
    </w:pPr>
  </w:style>
  <w:style w:type="paragraph" w:styleId="ListContinue2">
    <w:name w:val="List Continue 2"/>
    <w:basedOn w:val="List2"/>
    <w:rsid w:val="00942CA7"/>
    <w:pPr>
      <w:ind w:firstLine="0"/>
    </w:pPr>
  </w:style>
  <w:style w:type="paragraph" w:styleId="ListContinue3">
    <w:name w:val="List Continue 3"/>
    <w:basedOn w:val="List3"/>
    <w:rsid w:val="00942CA7"/>
    <w:pPr>
      <w:ind w:left="1021" w:firstLine="0"/>
    </w:pPr>
  </w:style>
  <w:style w:type="paragraph" w:styleId="ListContinue4">
    <w:name w:val="List Continue 4"/>
    <w:basedOn w:val="List4"/>
    <w:rsid w:val="00942CA7"/>
    <w:pPr>
      <w:ind w:firstLine="0"/>
    </w:pPr>
  </w:style>
  <w:style w:type="paragraph" w:styleId="ListContinue5">
    <w:name w:val="List Continue 5"/>
    <w:basedOn w:val="List5"/>
    <w:rsid w:val="00942CA7"/>
    <w:pPr>
      <w:ind w:firstLine="0"/>
    </w:pPr>
  </w:style>
  <w:style w:type="paragraph" w:styleId="ListNumber3">
    <w:name w:val="List Number 3"/>
    <w:basedOn w:val="List3"/>
    <w:rsid w:val="00942CA7"/>
    <w:pPr>
      <w:numPr>
        <w:numId w:val="4"/>
      </w:numPr>
    </w:pPr>
  </w:style>
  <w:style w:type="paragraph" w:styleId="ListNumber4">
    <w:name w:val="List Number 4"/>
    <w:basedOn w:val="List4"/>
    <w:rsid w:val="00942CA7"/>
    <w:pPr>
      <w:numPr>
        <w:numId w:val="5"/>
      </w:numPr>
    </w:pPr>
  </w:style>
  <w:style w:type="paragraph" w:styleId="ListNumber5">
    <w:name w:val="List Number 5"/>
    <w:basedOn w:val="List5"/>
    <w:rsid w:val="00942CA7"/>
    <w:pPr>
      <w:numPr>
        <w:numId w:val="6"/>
      </w:numPr>
    </w:pPr>
  </w:style>
  <w:style w:type="paragraph" w:styleId="BlockText">
    <w:name w:val="Block Text"/>
    <w:basedOn w:val="Normal"/>
    <w:rsid w:val="00942C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C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CA7"/>
    <w:rPr>
      <w:sz w:val="16"/>
      <w:vertAlign w:val="superscript"/>
    </w:rPr>
  </w:style>
  <w:style w:type="character" w:customStyle="1" w:styleId="Symbols">
    <w:name w:val="Symbols"/>
    <w:basedOn w:val="DefaultParagraphFont"/>
    <w:rsid w:val="00942CA7"/>
    <w:rPr>
      <w:rFonts w:ascii="Symbol" w:hAnsi="Symbol"/>
    </w:rPr>
  </w:style>
  <w:style w:type="character" w:customStyle="1" w:styleId="MenuOptions">
    <w:name w:val="Menu Options"/>
    <w:basedOn w:val="DefaultParagraphFont"/>
    <w:rsid w:val="00942C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CA7"/>
    <w:rPr>
      <w:b/>
    </w:rPr>
  </w:style>
  <w:style w:type="character" w:customStyle="1" w:styleId="Underlined">
    <w:name w:val="Underlined"/>
    <w:basedOn w:val="DefaultParagraphFont"/>
    <w:rsid w:val="00942CA7"/>
    <w:rPr>
      <w:u w:val="single"/>
    </w:rPr>
  </w:style>
  <w:style w:type="paragraph" w:customStyle="1" w:styleId="TableBodyTextRight">
    <w:name w:val="Table Body Text Right"/>
    <w:basedOn w:val="TableBodyText"/>
    <w:rsid w:val="00942C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CA7"/>
    <w:rPr>
      <w:sz w:val="18"/>
    </w:rPr>
  </w:style>
  <w:style w:type="paragraph" w:customStyle="1" w:styleId="BodySmallRight">
    <w:name w:val="Body Small Right"/>
    <w:basedOn w:val="BodyTextRight"/>
    <w:rsid w:val="00942CA7"/>
    <w:rPr>
      <w:sz w:val="18"/>
      <w:szCs w:val="18"/>
    </w:rPr>
  </w:style>
  <w:style w:type="paragraph" w:customStyle="1" w:styleId="MarginEdition">
    <w:name w:val="Margin Edition"/>
    <w:basedOn w:val="MarginNote"/>
    <w:rsid w:val="00942C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CA7"/>
    <w:rPr>
      <w:sz w:val="2"/>
      <w:szCs w:val="2"/>
    </w:rPr>
  </w:style>
  <w:style w:type="character" w:customStyle="1" w:styleId="Small">
    <w:name w:val="Small"/>
    <w:basedOn w:val="DefaultParagraphFont"/>
    <w:rsid w:val="00942CA7"/>
    <w:rPr>
      <w:sz w:val="16"/>
    </w:rPr>
  </w:style>
  <w:style w:type="paragraph" w:customStyle="1" w:styleId="WideTable">
    <w:name w:val="Wide Table"/>
    <w:basedOn w:val="Normal"/>
    <w:rsid w:val="00942C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CA7"/>
  </w:style>
  <w:style w:type="paragraph" w:styleId="Quote">
    <w:name w:val="Quote"/>
    <w:basedOn w:val="Heading1"/>
    <w:link w:val="QuoteChar"/>
    <w:qFormat/>
    <w:rsid w:val="00942C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C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CA7"/>
    <w:pPr>
      <w:pageBreakBefore/>
    </w:pPr>
  </w:style>
  <w:style w:type="paragraph" w:customStyle="1" w:styleId="Border">
    <w:name w:val="Border"/>
    <w:basedOn w:val="Normal"/>
    <w:qFormat/>
    <w:rsid w:val="00942C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C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C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C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C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C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C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CA7"/>
    <w:rPr>
      <w:u w:val="single"/>
    </w:rPr>
  </w:style>
  <w:style w:type="character" w:customStyle="1" w:styleId="BoldandItalics">
    <w:name w:val="Bold and Italics"/>
    <w:qFormat/>
    <w:rsid w:val="00942CA7"/>
    <w:rPr>
      <w:b/>
      <w:i/>
      <w:u w:val="none"/>
    </w:rPr>
  </w:style>
  <w:style w:type="paragraph" w:styleId="BalloonText">
    <w:name w:val="Balloon Text"/>
    <w:basedOn w:val="Normal"/>
    <w:link w:val="BalloonTextChar"/>
    <w:rsid w:val="00942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C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C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C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C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C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2971</Characters>
  <Application>Microsoft Office Word</Application>
  <DocSecurity>0</DocSecurity>
  <Lines>123</Lines>
  <Paragraphs>66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FNSACC303 Perform financial calculations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2016-09-12T09:21:00Z</dcterms:created>
  <dcterms:modified xsi:type="dcterms:W3CDTF">2016-09-12T09:21:00Z</dcterms:modified>
</cp:coreProperties>
</file>