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58F" w:rsidP="00411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FNS51115 Diploma of General Insurance</w:t>
      </w:r>
      <w:r>
        <w:fldChar w:fldCharType="end"/>
      </w:r>
    </w:p>
    <w:p w:rsidR="0041158F" w:rsidP="0041158F">
      <w:pPr>
        <w:pStyle w:val="Version"/>
        <w:sectPr w:rsidSect="00940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402C7" w:rsidP="009402C7">
      <w:pPr>
        <w:pStyle w:val="SuperHeading"/>
      </w:pPr>
      <w:r w:rsidRPr="009402C7">
        <w:t>FNS51115 Diploma of General Insurance</w:t>
      </w:r>
    </w:p>
    <w:p w:rsidR="00000000" w:rsidRPr="009402C7" w:rsidP="009402C7">
      <w:pPr>
        <w:pStyle w:val="Heading1"/>
      </w:pPr>
      <w:bookmarkStart w:id="1" w:name="O_976165"/>
      <w:bookmarkEnd w:id="1"/>
      <w:r w:rsidRPr="009402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4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rPr>
                <w:rStyle w:val="SpecialBold"/>
              </w:rPr>
              <w:t>Comments</w:t>
            </w:r>
          </w:p>
        </w:tc>
      </w:tr>
      <w:tr w:rsidTr="0094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t>This version released with FNS Financial Services Training Package version 3.0</w:t>
            </w:r>
          </w:p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Release 3 created to update elective unit list</w:t>
            </w:r>
          </w:p>
        </w:tc>
      </w:tr>
      <w:tr w:rsidTr="0094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t>This version released with FNS Financial Services Training Package ver</w:t>
            </w:r>
            <w:r w:rsidRPr="009402C7">
              <w:t>sion 1.1</w:t>
            </w:r>
          </w:p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Release 2 created to correct typographical error</w:t>
            </w:r>
          </w:p>
        </w:tc>
      </w:tr>
      <w:tr w:rsidTr="0094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t>This qualification first released with FNS Financial Services Training Package version 1.0</w:t>
            </w:r>
          </w:p>
        </w:tc>
      </w:tr>
    </w:tbl>
    <w:p w:rsidR="00000000" w:rsidRPr="009402C7" w:rsidP="009402C7">
      <w:pPr>
        <w:pStyle w:val="BodyText"/>
      </w:pPr>
    </w:p>
    <w:p w:rsidR="00000000" w:rsidRPr="009402C7" w:rsidP="009402C7">
      <w:pPr>
        <w:pStyle w:val="AllowPageBreak"/>
      </w:pPr>
    </w:p>
    <w:p w:rsidR="00000000" w:rsidRPr="009402C7" w:rsidP="009402C7">
      <w:pPr>
        <w:pStyle w:val="Heading1"/>
      </w:pPr>
      <w:bookmarkStart w:id="2" w:name="O_976164"/>
      <w:bookmarkEnd w:id="2"/>
      <w:r w:rsidRPr="009402C7">
        <w:t>Qualification Description</w:t>
      </w:r>
    </w:p>
    <w:p w:rsidR="00000000" w:rsidRPr="009402C7" w:rsidP="009402C7">
      <w:pPr>
        <w:pStyle w:val="BodyText"/>
      </w:pPr>
      <w:r w:rsidRPr="009402C7">
        <w:t xml:space="preserve">This qualification is designed to reflect a range of the job roles with team and business result responsibilities in general insurance industry environments. Individuals in these roles have autonomy in performing technical operations, apply solutions to a </w:t>
      </w:r>
      <w:r w:rsidRPr="009402C7">
        <w:t>range of often complex problems, and research, analyse and evaluate information from a variety of sources. They apply initiative to plan, coordinate and evaluate their own work and provide guidance to others. Work may include claims management, investigati</w:t>
      </w:r>
      <w:r w:rsidRPr="009402C7">
        <w:t>on and portfolio management.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Emphasis"/>
        </w:rPr>
        <w:t xml:space="preserve">Licensing/Regulatory Information </w:t>
      </w:r>
    </w:p>
    <w:p w:rsidR="0041158F" w:rsidP="009402C7">
      <w:pPr>
        <w:pStyle w:val="BodyText"/>
      </w:pPr>
      <w:r w:rsidRPr="009402C7">
        <w:t>Work functions in the occupational areas where this qualification may be used are subject to regulatory requirements. Refer to the FNS Implementation Guide Companion Volume or the relevant reg</w:t>
      </w:r>
      <w:r w:rsidRPr="009402C7">
        <w:t>ulator for specific guidance on requirements.</w:t>
      </w:r>
    </w:p>
    <w:p w:rsidR="0041158F" w:rsidP="009402C7">
      <w:pPr>
        <w:pStyle w:val="BodyText"/>
      </w:pPr>
    </w:p>
    <w:p w:rsidR="00000000" w:rsidRPr="009402C7" w:rsidP="009402C7">
      <w:pPr>
        <w:pStyle w:val="Heading1"/>
      </w:pPr>
      <w:bookmarkStart w:id="3" w:name="O_976163"/>
      <w:bookmarkEnd w:id="3"/>
      <w:r w:rsidRPr="009402C7">
        <w:t>Entry Requirements</w:t>
      </w:r>
    </w:p>
    <w:p w:rsidR="0041158F" w:rsidP="009402C7">
      <w:pPr>
        <w:pStyle w:val="BodyText"/>
      </w:pPr>
      <w:r w:rsidRPr="009402C7">
        <w:rPr>
          <w:rStyle w:val="Emphasis"/>
        </w:rPr>
        <w:t>Nil.</w:t>
      </w:r>
    </w:p>
    <w:p w:rsidR="0041158F" w:rsidP="009402C7">
      <w:pPr>
        <w:pStyle w:val="BodyText"/>
      </w:pPr>
    </w:p>
    <w:p w:rsidR="00000000" w:rsidRPr="009402C7" w:rsidP="009402C7">
      <w:pPr>
        <w:pStyle w:val="Heading1"/>
      </w:pPr>
      <w:bookmarkStart w:id="4" w:name="O_976162"/>
      <w:bookmarkEnd w:id="4"/>
      <w:r w:rsidRPr="009402C7">
        <w:t>Packaging Rules</w:t>
      </w:r>
    </w:p>
    <w:p w:rsidR="00000000" w:rsidRPr="009402C7" w:rsidP="009402C7">
      <w:pPr>
        <w:pStyle w:val="BodyText"/>
      </w:pPr>
      <w:r w:rsidRPr="009402C7">
        <w:rPr>
          <w:rStyle w:val="SpecialBold"/>
        </w:rPr>
        <w:t>Total number of units = 12</w:t>
      </w:r>
    </w:p>
    <w:p w:rsidR="00000000" w:rsidRPr="009402C7" w:rsidP="009402C7">
      <w:pPr>
        <w:pStyle w:val="BodyText"/>
      </w:pPr>
      <w:r w:rsidRPr="009402C7">
        <w:rPr>
          <w:rStyle w:val="SpecialBold"/>
        </w:rPr>
        <w:t>2 core units</w:t>
      </w:r>
      <w:r w:rsidRPr="009402C7">
        <w:t xml:space="preserve"> plus</w:t>
      </w:r>
    </w:p>
    <w:p w:rsidR="00000000" w:rsidRPr="009402C7" w:rsidP="009402C7">
      <w:pPr>
        <w:pStyle w:val="BodyText"/>
      </w:pPr>
      <w:r w:rsidRPr="009402C7">
        <w:rPr>
          <w:rStyle w:val="SpecialBold"/>
        </w:rPr>
        <w:t xml:space="preserve">10 elective </w:t>
      </w:r>
      <w:r w:rsidRPr="009402C7">
        <w:t>units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t>The elective units consist of:</w:t>
      </w:r>
    </w:p>
    <w:p w:rsidR="00000000" w:rsidRPr="009402C7" w:rsidP="009402C7">
      <w:pPr>
        <w:pStyle w:val="ListBullet"/>
      </w:pPr>
      <w:r w:rsidRPr="009402C7">
        <w:t>up to 10 from the electives below</w:t>
      </w:r>
    </w:p>
    <w:p w:rsidR="00000000" w:rsidRPr="009402C7" w:rsidP="009402C7">
      <w:pPr>
        <w:pStyle w:val="ListBullet"/>
      </w:pPr>
      <w:r w:rsidRPr="009402C7">
        <w:t>up t</w:t>
      </w:r>
      <w:r w:rsidRPr="009402C7">
        <w:t>o 2 may be from a Diploma in any currently endorsed training package or accredited course</w:t>
      </w:r>
    </w:p>
    <w:p w:rsidR="00000000" w:rsidRPr="009402C7" w:rsidP="009402C7">
      <w:pPr>
        <w:pStyle w:val="ListBullet"/>
      </w:pPr>
      <w:r w:rsidRPr="009402C7">
        <w:t>up to 2 may be from an Advanced Diploma in any currently endorsed training package or accredited course.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t>The elective units chosen must be relevant to the work outcome and meet local industry needs.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 xml:space="preserve">Core Units </w:t>
      </w:r>
    </w:p>
    <w:p w:rsidR="00000000" w:rsidRPr="009402C7" w:rsidP="009402C7">
      <w:pPr>
        <w:pStyle w:val="BodyText"/>
      </w:pPr>
      <w:r w:rsidRPr="009402C7">
        <w:t>FNSINC401</w:t>
      </w:r>
      <w:r w:rsidRPr="009402C7">
        <w:tab/>
        <w:t>Apply principles of professional practice to work in the financial services industry</w:t>
      </w:r>
    </w:p>
    <w:p w:rsidR="00000000" w:rsidRPr="009402C7" w:rsidP="009402C7">
      <w:pPr>
        <w:pStyle w:val="BodyText"/>
      </w:pPr>
      <w:r w:rsidRPr="009402C7">
        <w:t>FNSINC402</w:t>
      </w:r>
      <w:r w:rsidRPr="009402C7">
        <w:tab/>
        <w:t>Develop and maintain in-depth knowledge of p</w:t>
      </w:r>
      <w:r w:rsidRPr="009402C7">
        <w:t>roducts and services used by an organisation or sector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Elective Units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Claims management</w:t>
      </w:r>
    </w:p>
    <w:p w:rsidR="00000000" w:rsidRPr="009402C7" w:rsidP="009402C7">
      <w:pPr>
        <w:pStyle w:val="BodyText"/>
      </w:pPr>
      <w:r w:rsidRPr="009402C7">
        <w:t>FNSISV507</w:t>
      </w:r>
      <w:r w:rsidRPr="009402C7">
        <w:tab/>
        <w:t>Implement claim recovery procedures</w:t>
      </w:r>
    </w:p>
    <w:p w:rsidR="00000000" w:rsidRPr="009402C7" w:rsidP="009402C7">
      <w:pPr>
        <w:pStyle w:val="BodyText"/>
      </w:pPr>
      <w:r w:rsidRPr="009402C7">
        <w:t>FNSISV508</w:t>
      </w:r>
      <w:r w:rsidRPr="009402C7">
        <w:tab/>
        <w:t>Review and advise on claims costs, policies and procedures</w:t>
      </w:r>
    </w:p>
    <w:p w:rsidR="00000000" w:rsidRPr="009402C7" w:rsidP="009402C7">
      <w:pPr>
        <w:pStyle w:val="BodyText"/>
      </w:pPr>
      <w:r w:rsidRPr="009402C7">
        <w:t>FNSISV510</w:t>
      </w:r>
      <w:r w:rsidRPr="009402C7">
        <w:tab/>
        <w:t>Manage non-routine and complex claims</w:t>
      </w:r>
    </w:p>
    <w:p w:rsidR="00000000" w:rsidRPr="009402C7" w:rsidP="009402C7">
      <w:pPr>
        <w:pStyle w:val="BodyText"/>
      </w:pPr>
      <w:r w:rsidRPr="009402C7">
        <w:t>FNS</w:t>
      </w:r>
      <w:r w:rsidRPr="009402C7">
        <w:t>ISV511</w:t>
      </w:r>
      <w:r w:rsidRPr="009402C7">
        <w:tab/>
        <w:t>Settle non-routine and complex claims</w:t>
      </w:r>
    </w:p>
    <w:p w:rsidR="00000000" w:rsidRPr="009402C7" w:rsidP="009402C7">
      <w:pPr>
        <w:pStyle w:val="BodyText"/>
      </w:pPr>
      <w:r w:rsidRPr="009402C7">
        <w:t>FNSISV512</w:t>
      </w:r>
      <w:r w:rsidRPr="009402C7">
        <w:tab/>
        <w:t>Work with legal teams to resolve complex claims</w:t>
      </w:r>
    </w:p>
    <w:p w:rsidR="00000000" w:rsidRPr="009402C7" w:rsidP="009402C7">
      <w:pPr>
        <w:pStyle w:val="BodyText"/>
      </w:pPr>
      <w:r w:rsidRPr="009402C7">
        <w:t>FNSISV513</w:t>
      </w:r>
      <w:r w:rsidRPr="009402C7">
        <w:tab/>
        <w:t>Provide decisions on legal liability and indemnity of a claim</w:t>
      </w:r>
    </w:p>
    <w:p w:rsidR="00000000" w:rsidRPr="009402C7" w:rsidP="009402C7">
      <w:pPr>
        <w:pStyle w:val="BodyText"/>
      </w:pPr>
      <w:r w:rsidRPr="009402C7">
        <w:t>FNSISV514</w:t>
      </w:r>
      <w:r w:rsidRPr="009402C7">
        <w:tab/>
        <w:t>Review and update claim reserves in portfolio</w:t>
      </w:r>
    </w:p>
    <w:p w:rsidR="00000000" w:rsidRPr="009402C7" w:rsidP="009402C7">
      <w:pPr>
        <w:pStyle w:val="BodyText"/>
      </w:pPr>
      <w:r w:rsidRPr="009402C7">
        <w:t>FNSISV515</w:t>
      </w:r>
      <w:r w:rsidRPr="009402C7">
        <w:tab/>
        <w:t>Evaluate and re</w:t>
      </w:r>
      <w:r w:rsidRPr="009402C7">
        <w:t>port on status of claims portfolio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Underwriting management</w:t>
      </w:r>
    </w:p>
    <w:p w:rsidR="00000000" w:rsidRPr="009402C7" w:rsidP="009402C7">
      <w:pPr>
        <w:pStyle w:val="BodyText"/>
      </w:pPr>
      <w:r w:rsidRPr="009402C7">
        <w:t>FNSISV501</w:t>
      </w:r>
      <w:r w:rsidRPr="009402C7">
        <w:tab/>
        <w:t>Issue contracts of insurance covering non-routine and complex situations</w:t>
      </w:r>
    </w:p>
    <w:p w:rsidR="00000000" w:rsidRPr="009402C7" w:rsidP="009402C7">
      <w:pPr>
        <w:pStyle w:val="BodyText"/>
      </w:pPr>
      <w:r w:rsidRPr="009402C7">
        <w:t>FNSISV502</w:t>
      </w:r>
      <w:r w:rsidRPr="009402C7">
        <w:tab/>
        <w:t>Review operational performance of the portfolio</w:t>
      </w:r>
    </w:p>
    <w:p w:rsidR="00000000" w:rsidRPr="009402C7" w:rsidP="009402C7">
      <w:pPr>
        <w:pStyle w:val="BodyText"/>
      </w:pPr>
      <w:r w:rsidRPr="009402C7">
        <w:t>FNSISV504</w:t>
      </w:r>
      <w:r w:rsidRPr="009402C7">
        <w:tab/>
        <w:t>Negotiate treaty reinsurance</w:t>
      </w:r>
    </w:p>
    <w:p w:rsidR="00000000" w:rsidRPr="009402C7" w:rsidP="009402C7">
      <w:pPr>
        <w:pStyle w:val="BodyText"/>
      </w:pPr>
      <w:r w:rsidRPr="009402C7">
        <w:t>FNSISV505</w:t>
      </w:r>
      <w:r w:rsidRPr="009402C7">
        <w:tab/>
      </w:r>
      <w:r w:rsidRPr="009402C7">
        <w:t>Determine risk rating for investment and insurance products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ASIC Tier 1 Compliance</w:t>
      </w:r>
    </w:p>
    <w:p w:rsidR="00000000" w:rsidRPr="009402C7" w:rsidP="009402C7">
      <w:pPr>
        <w:pStyle w:val="BodyText"/>
      </w:pPr>
      <w:r w:rsidRPr="009402C7">
        <w:t>FNSASICN503</w:t>
      </w:r>
      <w:r w:rsidRPr="009402C7">
        <w:tab/>
        <w:t xml:space="preserve">Provide Tier 1 personal advice in general insurance </w:t>
      </w:r>
    </w:p>
    <w:p w:rsidR="00000000" w:rsidRPr="009402C7" w:rsidP="009402C7">
      <w:pPr>
        <w:pStyle w:val="BodyText"/>
      </w:pPr>
      <w:r w:rsidRPr="009402C7">
        <w:t>FNSASICO503</w:t>
      </w:r>
      <w:r w:rsidRPr="009402C7">
        <w:tab/>
        <w:t xml:space="preserve">Provide Tier 1 general advice in general insurance 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Client relationship management</w:t>
      </w:r>
    </w:p>
    <w:p w:rsidR="00000000" w:rsidRPr="009402C7" w:rsidP="009402C7">
      <w:pPr>
        <w:pStyle w:val="BodyText"/>
      </w:pPr>
      <w:r w:rsidRPr="009402C7">
        <w:t>BSBCUS501</w:t>
      </w:r>
      <w:r w:rsidRPr="009402C7">
        <w:tab/>
        <w:t>M</w:t>
      </w:r>
      <w:r w:rsidRPr="009402C7">
        <w:t>anage quality customer service</w:t>
      </w:r>
    </w:p>
    <w:p w:rsidR="00000000" w:rsidRPr="009402C7" w:rsidP="009402C7">
      <w:pPr>
        <w:pStyle w:val="BodyText"/>
      </w:pPr>
      <w:r w:rsidRPr="009402C7">
        <w:t>FNSCUS501</w:t>
      </w:r>
      <w:r w:rsidRPr="009402C7">
        <w:tab/>
        <w:t>Develop and nurture relationships with clients, other professionals and third party referrers</w:t>
      </w:r>
    </w:p>
    <w:p w:rsidR="00000000" w:rsidRPr="009402C7" w:rsidP="009402C7">
      <w:pPr>
        <w:pStyle w:val="BodyText"/>
      </w:pPr>
      <w:r w:rsidRPr="009402C7">
        <w:t>FNSCUS502</w:t>
      </w:r>
      <w:r w:rsidRPr="009402C7">
        <w:tab/>
        <w:t>Monitor client requirements</w:t>
      </w:r>
    </w:p>
    <w:p w:rsidR="00000000" w:rsidRPr="009402C7" w:rsidP="009402C7">
      <w:pPr>
        <w:pStyle w:val="BodyText"/>
      </w:pPr>
      <w:r w:rsidRPr="009402C7">
        <w:t>FNSCUS503</w:t>
      </w:r>
      <w:r w:rsidRPr="009402C7">
        <w:tab/>
        <w:t>Review business performance</w:t>
      </w:r>
    </w:p>
    <w:p w:rsidR="00000000" w:rsidRPr="009402C7" w:rsidP="009402C7">
      <w:pPr>
        <w:pStyle w:val="BodyText"/>
      </w:pPr>
      <w:r w:rsidRPr="009402C7">
        <w:t>FNSCUS504</w:t>
      </w:r>
      <w:r w:rsidRPr="009402C7">
        <w:tab/>
        <w:t>Manage premium customer relationshi</w:t>
      </w:r>
      <w:r w:rsidRPr="009402C7">
        <w:t>ps</w:t>
      </w:r>
    </w:p>
    <w:p w:rsidR="00000000" w:rsidRPr="009402C7" w:rsidP="009402C7">
      <w:pPr>
        <w:pStyle w:val="BodyText"/>
      </w:pPr>
      <w:r w:rsidRPr="009402C7">
        <w:t>FNSCUS505</w:t>
      </w:r>
      <w:r w:rsidRPr="009402C7">
        <w:tab/>
        <w:t>Determine client requirements and expectations</w:t>
      </w:r>
    </w:p>
    <w:p w:rsidR="00000000" w:rsidRPr="009402C7" w:rsidP="009402C7">
      <w:pPr>
        <w:pStyle w:val="BodyText"/>
      </w:pPr>
      <w:r w:rsidRPr="009402C7">
        <w:t>FNSCUS506</w:t>
      </w:r>
      <w:r w:rsidRPr="009402C7">
        <w:tab/>
        <w:t>Record and implement client instructions</w:t>
      </w:r>
    </w:p>
    <w:p w:rsidR="00000000" w:rsidRPr="009402C7" w:rsidP="009402C7">
      <w:pPr>
        <w:pStyle w:val="BodyText"/>
      </w:pPr>
      <w:r w:rsidRPr="009402C7">
        <w:t>FNSINC503</w:t>
      </w:r>
      <w:r w:rsidRPr="009402C7">
        <w:tab/>
        <w:t>Identify situations requiring complex ethical decision making</w:t>
      </w:r>
    </w:p>
    <w:p w:rsidR="00000000" w:rsidRPr="009402C7" w:rsidP="009402C7">
      <w:pPr>
        <w:pStyle w:val="BodyText"/>
      </w:pPr>
      <w:r w:rsidRPr="009402C7">
        <w:t>FNSINC504</w:t>
      </w:r>
      <w:r w:rsidRPr="009402C7">
        <w:tab/>
        <w:t>Apply ethical frameworks and principles to make and act upon de</w:t>
      </w:r>
      <w:r w:rsidRPr="009402C7">
        <w:t>cisions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 xml:space="preserve">Risk management </w:t>
      </w:r>
    </w:p>
    <w:p w:rsidR="00000000" w:rsidRPr="009402C7" w:rsidP="009402C7">
      <w:pPr>
        <w:pStyle w:val="BodyText"/>
      </w:pPr>
      <w:r w:rsidRPr="009402C7">
        <w:t>BSBWHS404</w:t>
      </w:r>
      <w:r w:rsidRPr="009402C7">
        <w:tab/>
        <w:t>Contribute to WHS hazard identification, risk assessment and risk control</w:t>
      </w:r>
    </w:p>
    <w:p w:rsidR="00000000" w:rsidRPr="009402C7" w:rsidP="009402C7">
      <w:pPr>
        <w:pStyle w:val="BodyText"/>
      </w:pPr>
      <w:r w:rsidRPr="009402C7">
        <w:t>FNSRSK501</w:t>
      </w:r>
      <w:r w:rsidRPr="009402C7">
        <w:tab/>
        <w:t>Undertake risk identification</w:t>
      </w:r>
    </w:p>
    <w:p w:rsidR="00000000" w:rsidRPr="009402C7" w:rsidP="009402C7">
      <w:pPr>
        <w:pStyle w:val="BodyText"/>
      </w:pPr>
      <w:r w:rsidRPr="009402C7">
        <w:t>FNSRSK502</w:t>
      </w:r>
      <w:r w:rsidRPr="009402C7">
        <w:tab/>
        <w:t>Assess risks</w:t>
      </w:r>
    </w:p>
    <w:p w:rsidR="00000000" w:rsidRPr="009402C7" w:rsidP="009402C7">
      <w:pPr>
        <w:pStyle w:val="BodyText"/>
      </w:pPr>
      <w:r w:rsidRPr="009402C7">
        <w:t>FNSISV503</w:t>
      </w:r>
      <w:r w:rsidRPr="009402C7">
        <w:tab/>
        <w:t>Undertake post-loss risk management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Investigation</w:t>
      </w:r>
    </w:p>
    <w:p w:rsidR="00000000" w:rsidRPr="009402C7" w:rsidP="009402C7">
      <w:pPr>
        <w:pStyle w:val="BodyText"/>
      </w:pPr>
      <w:r w:rsidRPr="009402C7">
        <w:t>FNSISV506</w:t>
      </w:r>
      <w:r w:rsidRPr="009402C7">
        <w:tab/>
        <w:t xml:space="preserve">Investigate </w:t>
      </w:r>
      <w:r w:rsidRPr="009402C7">
        <w:t>claims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Sales and marketing</w:t>
      </w:r>
    </w:p>
    <w:p w:rsidR="00000000" w:rsidRPr="009402C7" w:rsidP="009402C7">
      <w:pPr>
        <w:pStyle w:val="BodyText"/>
      </w:pPr>
      <w:r w:rsidRPr="009402C7">
        <w:t>BSBSLS501</w:t>
      </w:r>
      <w:r w:rsidRPr="009402C7">
        <w:tab/>
        <w:t>Develop a sales plan</w:t>
      </w:r>
    </w:p>
    <w:p w:rsidR="00000000" w:rsidRPr="009402C7" w:rsidP="009402C7">
      <w:pPr>
        <w:pStyle w:val="BodyText"/>
      </w:pPr>
      <w:r w:rsidRPr="009402C7">
        <w:t>FNSSAM501</w:t>
      </w:r>
      <w:r w:rsidRPr="009402C7">
        <w:tab/>
        <w:t>Apply advanced selling techniques to selling of financial products and services</w:t>
      </w:r>
    </w:p>
    <w:p w:rsidR="00000000" w:rsidRPr="009402C7" w:rsidP="009402C7">
      <w:pPr>
        <w:pStyle w:val="BodyText"/>
      </w:pPr>
      <w:r w:rsidRPr="009402C7">
        <w:t>FNSSAM502</w:t>
      </w:r>
      <w:r w:rsidRPr="009402C7">
        <w:tab/>
        <w:t>Assess market needs</w:t>
      </w:r>
    </w:p>
    <w:p w:rsidR="00000000" w:rsidRPr="009402C7" w:rsidP="009402C7">
      <w:pPr>
        <w:pStyle w:val="BodyText"/>
      </w:pPr>
      <w:r w:rsidRPr="009402C7">
        <w:t>FNSSAM503</w:t>
      </w:r>
      <w:r w:rsidRPr="009402C7">
        <w:tab/>
        <w:t>Monitor market opportunities</w:t>
      </w:r>
    </w:p>
    <w:p w:rsidR="00000000" w:rsidRPr="009402C7" w:rsidP="009402C7">
      <w:pPr>
        <w:pStyle w:val="BodyText"/>
      </w:pPr>
    </w:p>
    <w:p w:rsidR="00000000" w:rsidRPr="009402C7" w:rsidP="009402C7">
      <w:pPr>
        <w:pStyle w:val="BodyText"/>
      </w:pPr>
      <w:r w:rsidRPr="009402C7">
        <w:rPr>
          <w:rStyle w:val="SpecialBold"/>
        </w:rPr>
        <w:t>General</w:t>
      </w:r>
    </w:p>
    <w:p w:rsidR="00000000" w:rsidRPr="009402C7" w:rsidP="009402C7">
      <w:pPr>
        <w:pStyle w:val="BodyText"/>
      </w:pPr>
      <w:r w:rsidRPr="009402C7">
        <w:t>BSBRES401</w:t>
      </w:r>
      <w:r w:rsidRPr="009402C7">
        <w:tab/>
      </w:r>
      <w:r w:rsidRPr="009402C7">
        <w:t>Analyse and present research information</w:t>
      </w:r>
    </w:p>
    <w:p w:rsidR="00000000" w:rsidRPr="009402C7" w:rsidP="009402C7">
      <w:pPr>
        <w:pStyle w:val="BodyText"/>
      </w:pPr>
      <w:r w:rsidRPr="009402C7">
        <w:t>BSBSUS501</w:t>
      </w:r>
      <w:r w:rsidRPr="009402C7">
        <w:tab/>
        <w:t>Develop workplace policy and procedures for sustainability</w:t>
      </w:r>
    </w:p>
    <w:p w:rsidR="00000000" w:rsidRPr="009402C7" w:rsidP="009402C7">
      <w:pPr>
        <w:pStyle w:val="BodyText"/>
      </w:pPr>
      <w:r w:rsidRPr="009402C7">
        <w:t>FNSCUS402</w:t>
      </w:r>
      <w:r w:rsidRPr="009402C7">
        <w:tab/>
        <w:t>Resolve disputes</w:t>
      </w:r>
    </w:p>
    <w:p w:rsidR="00000000" w:rsidRPr="009402C7" w:rsidP="009402C7">
      <w:pPr>
        <w:pStyle w:val="BodyText"/>
      </w:pPr>
      <w:r w:rsidRPr="009402C7">
        <w:t>FNSIAD501</w:t>
      </w:r>
      <w:r w:rsidRPr="009402C7">
        <w:tab/>
        <w:t xml:space="preserve"> Provide appropriate services, advice and products to clients</w:t>
      </w:r>
    </w:p>
    <w:p w:rsidR="00000000" w:rsidRPr="009402C7" w:rsidP="009402C7">
      <w:pPr>
        <w:pStyle w:val="BodyText"/>
      </w:pPr>
      <w:r w:rsidRPr="009402C7">
        <w:t>FNSINC501</w:t>
      </w:r>
      <w:r w:rsidRPr="009402C7">
        <w:tab/>
        <w:t>Conduct product research to support r</w:t>
      </w:r>
      <w:r w:rsidRPr="009402C7">
        <w:t>ecommendations</w:t>
      </w:r>
    </w:p>
    <w:p w:rsidR="0041158F" w:rsidP="009402C7">
      <w:pPr>
        <w:pStyle w:val="BodyText"/>
      </w:pPr>
      <w:r w:rsidRPr="009402C7">
        <w:t>FNSISV516</w:t>
      </w:r>
      <w:r w:rsidRPr="009402C7">
        <w:tab/>
        <w:t>Allocate authorities and guidelines for distribution</w:t>
      </w:r>
    </w:p>
    <w:p w:rsidR="0041158F" w:rsidP="009402C7">
      <w:pPr>
        <w:pStyle w:val="BodyText"/>
      </w:pPr>
    </w:p>
    <w:p w:rsidR="00000000" w:rsidRPr="009402C7" w:rsidP="009402C7">
      <w:pPr>
        <w:pStyle w:val="Heading1"/>
      </w:pPr>
      <w:bookmarkStart w:id="5" w:name="O_976161"/>
      <w:bookmarkEnd w:id="5"/>
      <w:r w:rsidRPr="009402C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4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rPr>
                <w:rStyle w:val="SpecialBold"/>
              </w:rPr>
              <w:t xml:space="preserve">Code and title </w:t>
            </w:r>
          </w:p>
          <w:p w:rsidR="00000000" w:rsidRPr="009402C7" w:rsidP="009402C7">
            <w:pPr>
              <w:pStyle w:val="BodyText"/>
            </w:pPr>
            <w:r w:rsidRPr="009402C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rPr>
                <w:rStyle w:val="SpecialBold"/>
              </w:rPr>
              <w:t>Code and title</w:t>
            </w:r>
          </w:p>
          <w:p w:rsidR="00000000" w:rsidRPr="009402C7" w:rsidP="009402C7">
            <w:pPr>
              <w:pStyle w:val="BodyText"/>
            </w:pPr>
            <w:r w:rsidRPr="009402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rPr>
                <w:rStyle w:val="SpecialBold"/>
              </w:rPr>
              <w:t>Equivalence status</w:t>
            </w:r>
          </w:p>
        </w:tc>
      </w:tr>
      <w:tr w:rsidTr="009402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t>FNS51115 Diploma of General Insurance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FNS51115 Diploma of General Insurance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2C7">
            <w:pPr>
              <w:pStyle w:val="BodyText"/>
              <w:rPr>
                <w:lang w:val="en-NZ"/>
              </w:rPr>
            </w:pPr>
            <w:r w:rsidRPr="009402C7">
              <w:t>Updates to elective unit list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2C7" w:rsidP="009402C7">
            <w:pPr>
              <w:pStyle w:val="BodyText"/>
            </w:pPr>
            <w:r w:rsidRPr="009402C7">
              <w:t>Equivalent qualification</w:t>
            </w:r>
          </w:p>
        </w:tc>
      </w:tr>
    </w:tbl>
    <w:p w:rsidR="0041158F" w:rsidP="009402C7">
      <w:pPr>
        <w:pStyle w:val="BodyText"/>
      </w:pPr>
    </w:p>
    <w:p w:rsidR="0041158F" w:rsidP="009402C7">
      <w:pPr>
        <w:pStyle w:val="BodyText"/>
      </w:pPr>
    </w:p>
    <w:p w:rsidR="00000000" w:rsidRPr="009402C7" w:rsidP="009402C7">
      <w:pPr>
        <w:pStyle w:val="Heading1"/>
      </w:pPr>
      <w:bookmarkStart w:id="6" w:name="O_976166"/>
      <w:bookmarkEnd w:id="6"/>
      <w:r w:rsidRPr="009402C7">
        <w:t>Links</w:t>
      </w:r>
    </w:p>
    <w:p w:rsidR="00000000" w:rsidRPr="009402C7" w:rsidP="009402C7">
      <w:pPr>
        <w:pStyle w:val="BodyText"/>
      </w:pPr>
      <w:r w:rsidRPr="009402C7">
        <w:t>Companion Volume implementation guides are found in VETNet - https://vetne</w:t>
      </w:r>
      <w:r w:rsidRPr="009402C7">
        <w:t>t.education.gov.au/Pages/TrainingDocs.aspx?q=c7200cc8-0566-4f04-b76f-e89fd6f102fe</w:t>
      </w:r>
    </w:p>
    <w:p w:rsidR="00000000" w:rsidRPr="009402C7" w:rsidP="009402C7"/>
    <w:sectPr w:rsidSect="009402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7" w:rsidRPr="0041158F" w:rsidP="00411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8F" w:rsidP="00940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158F" w:rsidP="00940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58F" w:rsidP="00940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2C7" w:rsidRPr="0041158F" w:rsidP="00411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58F" w:rsidRPr="002D2AF8" w:rsidP="00940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FNS51115 Diploma of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41158F" w:rsidP="00940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C0C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6B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2C7"/>
  </w:style>
  <w:style w:type="character" w:customStyle="1" w:styleId="Heading1Char">
    <w:name w:val="Heading 1 Char"/>
    <w:basedOn w:val="DefaultParagraphFont"/>
    <w:link w:val="Heading1"/>
    <w:rsid w:val="00940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2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2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2C7"/>
    <w:rPr>
      <w:b/>
      <w:spacing w:val="0"/>
    </w:rPr>
  </w:style>
  <w:style w:type="character" w:styleId="Emphasis">
    <w:name w:val="Emphasis"/>
    <w:basedOn w:val="DefaultParagraphFont"/>
    <w:qFormat/>
    <w:rsid w:val="009402C7"/>
    <w:rPr>
      <w:i/>
    </w:rPr>
  </w:style>
  <w:style w:type="paragraph" w:customStyle="1" w:styleId="SuperHeading">
    <w:name w:val="SuperHeading"/>
    <w:basedOn w:val="Normal"/>
    <w:rsid w:val="00940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2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2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2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2C7"/>
  </w:style>
  <w:style w:type="paragraph" w:styleId="TableofFigures">
    <w:name w:val="table of figures"/>
    <w:basedOn w:val="Normal"/>
    <w:next w:val="Normal"/>
    <w:semiHidden/>
    <w:rsid w:val="00940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2C7"/>
    <w:pPr>
      <w:numPr>
        <w:numId w:val="10"/>
      </w:numPr>
    </w:pPr>
  </w:style>
  <w:style w:type="character" w:customStyle="1" w:styleId="WingdingSymbols">
    <w:name w:val="Wingding Symbols"/>
    <w:rsid w:val="009402C7"/>
    <w:rPr>
      <w:rFonts w:ascii="Wingdings" w:hAnsi="Wingdings"/>
    </w:rPr>
  </w:style>
  <w:style w:type="paragraph" w:customStyle="1" w:styleId="TableHeading">
    <w:name w:val="Table Heading"/>
    <w:basedOn w:val="HeadingBase"/>
    <w:rsid w:val="00940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2C7"/>
    <w:rPr>
      <w:color w:val="0033CC"/>
      <w:u w:val="none"/>
    </w:rPr>
  </w:style>
  <w:style w:type="paragraph" w:customStyle="1" w:styleId="BodyTextRight">
    <w:name w:val="Body Text Right"/>
    <w:basedOn w:val="BodyText"/>
    <w:rsid w:val="00940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2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2C7"/>
    <w:rPr>
      <w:sz w:val="32"/>
    </w:rPr>
  </w:style>
  <w:style w:type="paragraph" w:customStyle="1" w:styleId="HeadingProcedure">
    <w:name w:val="Heading Procedure"/>
    <w:basedOn w:val="HeadingBase"/>
    <w:next w:val="Normal"/>
    <w:rsid w:val="00940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2C7"/>
    <w:pPr>
      <w:spacing w:before="60" w:after="60"/>
    </w:pPr>
  </w:style>
  <w:style w:type="paragraph" w:styleId="ListContinue">
    <w:name w:val="List Continue"/>
    <w:basedOn w:val="List"/>
    <w:rsid w:val="009402C7"/>
    <w:pPr>
      <w:ind w:firstLine="0"/>
    </w:pPr>
  </w:style>
  <w:style w:type="paragraph" w:customStyle="1" w:styleId="ListNote">
    <w:name w:val="List Note"/>
    <w:basedOn w:val="List"/>
    <w:rsid w:val="00940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2C7"/>
    <w:rPr>
      <w:rFonts w:ascii="Courier New" w:hAnsi="Courier New"/>
    </w:rPr>
  </w:style>
  <w:style w:type="paragraph" w:customStyle="1" w:styleId="NoteBullet">
    <w:name w:val="Note Bullet"/>
    <w:basedOn w:val="Note"/>
    <w:rsid w:val="00940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2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2C7"/>
    <w:rPr>
      <w:b/>
      <w:smallCaps/>
    </w:rPr>
  </w:style>
  <w:style w:type="paragraph" w:customStyle="1" w:styleId="TableListNumber">
    <w:name w:val="Table List Number"/>
    <w:basedOn w:val="ListNumber"/>
    <w:rsid w:val="00940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2C7"/>
    <w:pPr>
      <w:numPr>
        <w:numId w:val="8"/>
      </w:numPr>
    </w:pPr>
  </w:style>
  <w:style w:type="paragraph" w:customStyle="1" w:styleId="ListAlpha2">
    <w:name w:val="List Alpha 2"/>
    <w:basedOn w:val="List2"/>
    <w:rsid w:val="009402C7"/>
    <w:pPr>
      <w:numPr>
        <w:numId w:val="7"/>
      </w:numPr>
    </w:pPr>
  </w:style>
  <w:style w:type="paragraph" w:styleId="List2">
    <w:name w:val="List 2"/>
    <w:basedOn w:val="BodyText"/>
    <w:rsid w:val="00940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2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2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2C7"/>
    <w:pPr>
      <w:numPr>
        <w:numId w:val="3"/>
      </w:numPr>
    </w:pPr>
  </w:style>
  <w:style w:type="paragraph" w:styleId="ListContinue2">
    <w:name w:val="List Continue 2"/>
    <w:basedOn w:val="List2"/>
    <w:rsid w:val="009402C7"/>
    <w:pPr>
      <w:ind w:firstLine="0"/>
    </w:pPr>
  </w:style>
  <w:style w:type="paragraph" w:styleId="ListContinue3">
    <w:name w:val="List Continue 3"/>
    <w:basedOn w:val="List3"/>
    <w:rsid w:val="009402C7"/>
    <w:pPr>
      <w:ind w:left="1021" w:firstLine="0"/>
    </w:pPr>
  </w:style>
  <w:style w:type="paragraph" w:styleId="ListContinue4">
    <w:name w:val="List Continue 4"/>
    <w:basedOn w:val="List4"/>
    <w:rsid w:val="009402C7"/>
    <w:pPr>
      <w:ind w:firstLine="0"/>
    </w:pPr>
  </w:style>
  <w:style w:type="paragraph" w:styleId="ListContinue5">
    <w:name w:val="List Continue 5"/>
    <w:basedOn w:val="List5"/>
    <w:rsid w:val="009402C7"/>
    <w:pPr>
      <w:ind w:firstLine="0"/>
    </w:pPr>
  </w:style>
  <w:style w:type="paragraph" w:styleId="ListNumber3">
    <w:name w:val="List Number 3"/>
    <w:basedOn w:val="List3"/>
    <w:rsid w:val="009402C7"/>
    <w:pPr>
      <w:numPr>
        <w:numId w:val="4"/>
      </w:numPr>
    </w:pPr>
  </w:style>
  <w:style w:type="paragraph" w:styleId="ListNumber4">
    <w:name w:val="List Number 4"/>
    <w:basedOn w:val="List4"/>
    <w:rsid w:val="009402C7"/>
    <w:pPr>
      <w:numPr>
        <w:numId w:val="5"/>
      </w:numPr>
    </w:pPr>
  </w:style>
  <w:style w:type="paragraph" w:styleId="ListNumber5">
    <w:name w:val="List Number 5"/>
    <w:basedOn w:val="List5"/>
    <w:rsid w:val="009402C7"/>
    <w:pPr>
      <w:numPr>
        <w:numId w:val="6"/>
      </w:numPr>
    </w:pPr>
  </w:style>
  <w:style w:type="paragraph" w:styleId="BlockText">
    <w:name w:val="Block Text"/>
    <w:basedOn w:val="Normal"/>
    <w:rsid w:val="00940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2C7"/>
    <w:rPr>
      <w:sz w:val="16"/>
      <w:vertAlign w:val="superscript"/>
    </w:rPr>
  </w:style>
  <w:style w:type="character" w:customStyle="1" w:styleId="Symbols">
    <w:name w:val="Symbols"/>
    <w:basedOn w:val="DefaultParagraphFont"/>
    <w:rsid w:val="009402C7"/>
    <w:rPr>
      <w:rFonts w:ascii="Symbol" w:hAnsi="Symbol"/>
    </w:rPr>
  </w:style>
  <w:style w:type="character" w:customStyle="1" w:styleId="MenuOptions">
    <w:name w:val="Menu Options"/>
    <w:basedOn w:val="DefaultParagraphFont"/>
    <w:rsid w:val="00940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2C7"/>
    <w:rPr>
      <w:b/>
    </w:rPr>
  </w:style>
  <w:style w:type="character" w:customStyle="1" w:styleId="Underlined">
    <w:name w:val="Underlined"/>
    <w:basedOn w:val="DefaultParagraphFont"/>
    <w:rsid w:val="009402C7"/>
    <w:rPr>
      <w:u w:val="single"/>
    </w:rPr>
  </w:style>
  <w:style w:type="paragraph" w:customStyle="1" w:styleId="TableBodyTextRight">
    <w:name w:val="Table Body Text Right"/>
    <w:basedOn w:val="TableBodyText"/>
    <w:rsid w:val="00940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2C7"/>
    <w:rPr>
      <w:sz w:val="18"/>
    </w:rPr>
  </w:style>
  <w:style w:type="paragraph" w:customStyle="1" w:styleId="BodySmallRight">
    <w:name w:val="Body Small Right"/>
    <w:basedOn w:val="BodyTextRight"/>
    <w:rsid w:val="009402C7"/>
    <w:rPr>
      <w:sz w:val="18"/>
      <w:szCs w:val="18"/>
    </w:rPr>
  </w:style>
  <w:style w:type="paragraph" w:customStyle="1" w:styleId="MarginEdition">
    <w:name w:val="Margin Edition"/>
    <w:basedOn w:val="MarginNote"/>
    <w:rsid w:val="00940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2C7"/>
    <w:rPr>
      <w:sz w:val="2"/>
      <w:szCs w:val="2"/>
    </w:rPr>
  </w:style>
  <w:style w:type="character" w:customStyle="1" w:styleId="Small">
    <w:name w:val="Small"/>
    <w:basedOn w:val="DefaultParagraphFont"/>
    <w:rsid w:val="009402C7"/>
    <w:rPr>
      <w:sz w:val="16"/>
    </w:rPr>
  </w:style>
  <w:style w:type="paragraph" w:customStyle="1" w:styleId="WideTable">
    <w:name w:val="Wide Table"/>
    <w:basedOn w:val="Normal"/>
    <w:rsid w:val="00940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2C7"/>
  </w:style>
  <w:style w:type="paragraph" w:styleId="Quote">
    <w:name w:val="Quote"/>
    <w:basedOn w:val="Heading1"/>
    <w:link w:val="QuoteChar"/>
    <w:qFormat/>
    <w:rsid w:val="00940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2C7"/>
    <w:pPr>
      <w:pageBreakBefore/>
    </w:pPr>
  </w:style>
  <w:style w:type="paragraph" w:customStyle="1" w:styleId="Border">
    <w:name w:val="Border"/>
    <w:basedOn w:val="Normal"/>
    <w:qFormat/>
    <w:rsid w:val="00940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2C7"/>
    <w:rPr>
      <w:u w:val="single"/>
    </w:rPr>
  </w:style>
  <w:style w:type="character" w:customStyle="1" w:styleId="BoldandItalics">
    <w:name w:val="Bold and Italics"/>
    <w:qFormat/>
    <w:rsid w:val="009402C7"/>
    <w:rPr>
      <w:b/>
      <w:i/>
      <w:u w:val="none"/>
    </w:rPr>
  </w:style>
  <w:style w:type="paragraph" w:styleId="BalloonText">
    <w:name w:val="Balloon Text"/>
    <w:basedOn w:val="Normal"/>
    <w:link w:val="BalloonTextChar"/>
    <w:rsid w:val="00940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2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632</Words>
  <Characters>4114</Characters>
  <Application>Microsoft Office Word</Application>
  <DocSecurity>0</DocSecurity>
  <Lines>138</Lines>
  <Paragraphs>92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FNS51115 Diploma of General Insurance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2018-02-13T09:44:47Z</dcterms:created>
  <dcterms:modified xsi:type="dcterms:W3CDTF">2018-02-12T08:30:00Z</dcterms:modified>
</cp:coreProperties>
</file>