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8B4" w:rsidP="00591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FNS50115 Diploma of Personal Injury Management</w:t>
      </w:r>
      <w:r>
        <w:fldChar w:fldCharType="end"/>
      </w:r>
    </w:p>
    <w:p w:rsidR="005918B4" w:rsidP="005918B4">
      <w:pPr>
        <w:pStyle w:val="Version"/>
        <w:sectPr w:rsidSect="00DC7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C7592" w:rsidP="00DC7592">
      <w:pPr>
        <w:pStyle w:val="SuperHeading"/>
      </w:pPr>
      <w:r w:rsidRPr="00DC7592">
        <w:t>FNS50115 Diploma of Personal Injury Management</w:t>
      </w:r>
    </w:p>
    <w:p w:rsidR="00000000" w:rsidRPr="00DC7592" w:rsidP="00DC7592">
      <w:pPr>
        <w:pStyle w:val="Heading1"/>
      </w:pPr>
      <w:bookmarkStart w:id="1" w:name="O_735803"/>
      <w:bookmarkEnd w:id="1"/>
      <w:r w:rsidRPr="00DC7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C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rPr>
                <w:rStyle w:val="SpecialBold"/>
              </w:rPr>
              <w:t>Comments</w:t>
            </w:r>
          </w:p>
        </w:tc>
      </w:tr>
      <w:tr w:rsidTr="00DC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t>This version released with FNS Financial Services Training Package version 1.1</w:t>
            </w:r>
          </w:p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t>Release 2 created to correct typographical error</w:t>
            </w:r>
          </w:p>
        </w:tc>
      </w:tr>
      <w:tr w:rsidTr="00DC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t>This qualification first released with FNS Financial Service</w:t>
            </w:r>
            <w:r w:rsidRPr="00DC7592">
              <w:t>s Training Package version 1.0</w:t>
            </w:r>
          </w:p>
        </w:tc>
      </w:tr>
    </w:tbl>
    <w:p w:rsidR="005918B4" w:rsidP="00DC7592">
      <w:pPr>
        <w:pStyle w:val="BodyText"/>
      </w:pPr>
    </w:p>
    <w:p w:rsidR="005918B4" w:rsidP="00DC7592">
      <w:pPr>
        <w:pStyle w:val="BodyText"/>
      </w:pPr>
    </w:p>
    <w:p w:rsidR="00000000" w:rsidRPr="00DC7592" w:rsidP="00DC7592">
      <w:pPr>
        <w:pStyle w:val="Heading1"/>
      </w:pPr>
      <w:bookmarkStart w:id="2" w:name="O_735802"/>
      <w:bookmarkEnd w:id="2"/>
      <w:r w:rsidRPr="00DC7592">
        <w:t>Qualification Description</w:t>
      </w:r>
    </w:p>
    <w:p w:rsidR="00000000" w:rsidRPr="00DC7592" w:rsidP="00DC7592">
      <w:pPr>
        <w:pStyle w:val="BodyText"/>
      </w:pPr>
      <w:r w:rsidRPr="00DC7592">
        <w:t xml:space="preserve">This qualification reflects job roles requiring well-developed skills and a broad knowledge base in a wide variety of leadership contexts in </w:t>
      </w:r>
      <w:r w:rsidRPr="00DC7592">
        <w:t xml:space="preserve">the personal injury management sector. Individuals in these roles have autonomy in performing technical operations, apply solutions to a range of often complex problems, and analyse and evaluate information from a variety of sources. They apply initiative </w:t>
      </w:r>
      <w:r w:rsidRPr="00DC7592">
        <w:t>to plan, coordinate and evaluate their own work and provide guidance and leadership to others. The qualification allows for specialisation in advanced case management or disability insurance.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rPr>
          <w:rStyle w:val="Emphasis"/>
        </w:rPr>
        <w:t>Licensing/Regulatory Information</w:t>
      </w:r>
      <w:r w:rsidRPr="00DC7592">
        <w:t xml:space="preserve"> </w:t>
      </w:r>
    </w:p>
    <w:p w:rsidR="005918B4" w:rsidP="00DC7592">
      <w:pPr>
        <w:pStyle w:val="BodyText"/>
      </w:pPr>
      <w:r w:rsidRPr="00DC7592">
        <w:t>Work functions in the occupat</w:t>
      </w:r>
      <w:r w:rsidRPr="00DC7592">
        <w:t xml:space="preserve">ional areas where this qualification may be used are subject to regulatory requirements. Refer to the FNS Implementation Guide Companion Volume or the relevant regulator for specific guidance on requirements. </w:t>
      </w:r>
    </w:p>
    <w:p w:rsidR="005918B4" w:rsidP="00DC7592">
      <w:pPr>
        <w:pStyle w:val="BodyText"/>
      </w:pPr>
    </w:p>
    <w:p w:rsidR="00000000" w:rsidRPr="00DC7592" w:rsidP="00DC7592">
      <w:pPr>
        <w:pStyle w:val="Heading1"/>
      </w:pPr>
      <w:bookmarkStart w:id="3" w:name="O_735801"/>
      <w:bookmarkEnd w:id="3"/>
      <w:r w:rsidRPr="00DC7592">
        <w:t>Entry Requirements</w:t>
      </w:r>
    </w:p>
    <w:p w:rsidR="005918B4" w:rsidP="00DC7592">
      <w:pPr>
        <w:pStyle w:val="BodyText"/>
      </w:pPr>
      <w:r w:rsidRPr="00DC7592">
        <w:rPr>
          <w:rStyle w:val="Emphasis"/>
        </w:rPr>
        <w:t>Nil.</w:t>
      </w:r>
    </w:p>
    <w:p w:rsidR="005918B4" w:rsidP="00DC7592">
      <w:pPr>
        <w:pStyle w:val="BodyText"/>
      </w:pPr>
    </w:p>
    <w:p w:rsidR="00000000" w:rsidRPr="00DC7592" w:rsidP="00DC7592">
      <w:pPr>
        <w:pStyle w:val="Heading1"/>
      </w:pPr>
      <w:bookmarkStart w:id="4" w:name="O_735800"/>
      <w:bookmarkEnd w:id="4"/>
      <w:r w:rsidRPr="00DC7592">
        <w:t>Packaging Rules</w:t>
      </w:r>
    </w:p>
    <w:p w:rsidR="00000000" w:rsidRPr="00DC7592" w:rsidP="00DC7592">
      <w:pPr>
        <w:pStyle w:val="BodyText"/>
      </w:pPr>
      <w:r w:rsidRPr="00DC7592">
        <w:rPr>
          <w:rStyle w:val="SpecialBold"/>
        </w:rPr>
        <w:t>Total number of units = 12</w:t>
      </w:r>
    </w:p>
    <w:p w:rsidR="00000000" w:rsidRPr="00DC7592" w:rsidP="00DC7592">
      <w:pPr>
        <w:pStyle w:val="BodyText"/>
      </w:pPr>
      <w:r w:rsidRPr="00DC7592">
        <w:rPr>
          <w:rStyle w:val="SpecialBold"/>
        </w:rPr>
        <w:t>3 core units</w:t>
      </w:r>
      <w:r w:rsidRPr="00DC7592">
        <w:t xml:space="preserve"> plus</w:t>
      </w:r>
    </w:p>
    <w:p w:rsidR="00000000" w:rsidRPr="00DC7592" w:rsidP="00DC7592">
      <w:pPr>
        <w:pStyle w:val="BodyText"/>
      </w:pPr>
      <w:r w:rsidRPr="00DC7592">
        <w:rPr>
          <w:rStyle w:val="SpecialBold"/>
        </w:rPr>
        <w:t xml:space="preserve">9 elective </w:t>
      </w:r>
      <w:r w:rsidRPr="00DC7592">
        <w:t>units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t>The elective units consist of:</w:t>
      </w:r>
    </w:p>
    <w:p w:rsidR="00000000" w:rsidRPr="00DC7592" w:rsidP="00DC7592">
      <w:pPr>
        <w:pStyle w:val="ListBullet"/>
      </w:pPr>
      <w:r w:rsidRPr="00DC7592">
        <w:t>up to 9 from the electives below</w:t>
      </w:r>
    </w:p>
    <w:p w:rsidR="00000000" w:rsidRPr="00DC7592" w:rsidP="00DC7592">
      <w:pPr>
        <w:pStyle w:val="ListBullet"/>
      </w:pPr>
      <w:r w:rsidRPr="00DC7592">
        <w:t>up to 3 may be from a Certificate IV, Diploma or Advanced Diploma in any currently endorsed training package or accredited course.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t>The elective units chosen must be relevant to the work outcome and meet local industry needs.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t>Note: Units selected from oth</w:t>
      </w:r>
      <w:r w:rsidRPr="00DC7592">
        <w:t>er Training Packages or accredited courses must not duplicate units selected from or available within the Financial Services or Business Services Training Packages.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rPr>
          <w:rStyle w:val="SpecialBold"/>
        </w:rPr>
        <w:t xml:space="preserve">Core Units </w:t>
      </w:r>
    </w:p>
    <w:p w:rsidR="00000000" w:rsidRPr="00DC7592" w:rsidP="00DC7592">
      <w:pPr>
        <w:pStyle w:val="BodyText"/>
      </w:pPr>
      <w:r w:rsidRPr="00DC7592">
        <w:t>FNSCUS503</w:t>
      </w:r>
      <w:r w:rsidRPr="00DC7592">
        <w:tab/>
        <w:t>Review business performance</w:t>
      </w:r>
    </w:p>
    <w:p w:rsidR="00000000" w:rsidRPr="00DC7592" w:rsidP="00DC7592">
      <w:pPr>
        <w:pStyle w:val="BodyText"/>
      </w:pPr>
      <w:r w:rsidRPr="00DC7592">
        <w:t>FNSFMK505</w:t>
      </w:r>
      <w:r w:rsidRPr="00DC7592">
        <w:tab/>
        <w:t>Comply with financial services</w:t>
      </w:r>
      <w:r w:rsidRPr="00DC7592">
        <w:t xml:space="preserve"> legislation and industry codes of practice</w:t>
      </w:r>
    </w:p>
    <w:p w:rsidR="00000000" w:rsidRPr="00DC7592" w:rsidP="00DC7592">
      <w:pPr>
        <w:pStyle w:val="BodyText"/>
      </w:pPr>
      <w:r w:rsidRPr="00DC7592">
        <w:t>FNSRSK501</w:t>
      </w:r>
      <w:r w:rsidRPr="00DC7592">
        <w:tab/>
        <w:t>Undertake risk identification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rPr>
          <w:rStyle w:val="SpecialBold"/>
        </w:rPr>
        <w:t>Elective Units</w:t>
      </w:r>
    </w:p>
    <w:p w:rsidR="00000000" w:rsidRPr="00DC7592" w:rsidP="00DC7592">
      <w:pPr>
        <w:pStyle w:val="BodyText"/>
      </w:pPr>
      <w:r w:rsidRPr="00DC7592">
        <w:rPr>
          <w:rStyle w:val="SpecialBold"/>
        </w:rPr>
        <w:t>Advanced case management</w:t>
      </w:r>
    </w:p>
    <w:p w:rsidR="00000000" w:rsidRPr="00DC7592" w:rsidP="00DC7592">
      <w:pPr>
        <w:pStyle w:val="BodyText"/>
      </w:pPr>
      <w:r w:rsidRPr="00DC7592">
        <w:t>CHCCM501A</w:t>
      </w:r>
      <w:r w:rsidRPr="00DC7592">
        <w:tab/>
        <w:t>Coordinate complex case requirements</w:t>
      </w:r>
    </w:p>
    <w:p w:rsidR="00000000" w:rsidRPr="00DC7592" w:rsidP="00DC7592">
      <w:pPr>
        <w:pStyle w:val="BodyText"/>
      </w:pPr>
      <w:r w:rsidRPr="00DC7592">
        <w:t>CHCCM504D</w:t>
      </w:r>
      <w:r w:rsidRPr="00DC7592">
        <w:tab/>
        <w:t>Promote high quality case management</w:t>
      </w:r>
    </w:p>
    <w:p w:rsidR="00000000" w:rsidRPr="00DC7592" w:rsidP="00DC7592">
      <w:pPr>
        <w:pStyle w:val="BodyText"/>
      </w:pPr>
      <w:r w:rsidRPr="00DC7592">
        <w:t>FNSRSK502</w:t>
      </w:r>
      <w:r w:rsidRPr="00DC7592">
        <w:tab/>
        <w:t>Assess risks</w:t>
      </w:r>
    </w:p>
    <w:p w:rsidR="00000000" w:rsidRPr="00DC7592" w:rsidP="00DC7592">
      <w:pPr>
        <w:pStyle w:val="BodyText"/>
      </w:pPr>
      <w:r w:rsidRPr="00DC7592">
        <w:t>FNSPIM303</w:t>
      </w:r>
      <w:r w:rsidRPr="00DC7592">
        <w:tab/>
        <w:t>Work</w:t>
      </w:r>
      <w:r w:rsidRPr="00DC7592">
        <w:t xml:space="preserve"> within the personal injury management sector</w:t>
      </w:r>
    </w:p>
    <w:p w:rsidR="00000000" w:rsidRPr="00DC7592" w:rsidP="00DC7592">
      <w:pPr>
        <w:pStyle w:val="BodyText"/>
      </w:pPr>
      <w:r w:rsidRPr="00DC7592">
        <w:t>FNSPIM501</w:t>
      </w:r>
      <w:r w:rsidRPr="00DC7592">
        <w:tab/>
        <w:t>Develop a return to work or injury management strategy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rPr>
          <w:rStyle w:val="SpecialBold"/>
        </w:rPr>
        <w:t>Disability insurance</w:t>
      </w:r>
    </w:p>
    <w:p w:rsidR="00000000" w:rsidRPr="00DC7592" w:rsidP="00DC7592">
      <w:pPr>
        <w:pStyle w:val="BodyText"/>
      </w:pPr>
      <w:r w:rsidRPr="00DC7592">
        <w:t>CHCCW503A</w:t>
      </w:r>
      <w:r w:rsidRPr="00DC7592">
        <w:tab/>
        <w:t>Work intensively with clients</w:t>
      </w:r>
    </w:p>
    <w:p w:rsidR="00000000" w:rsidRPr="00DC7592" w:rsidP="00DC7592">
      <w:pPr>
        <w:pStyle w:val="BodyText"/>
      </w:pPr>
      <w:r w:rsidRPr="00DC7592">
        <w:t>CHCDIS411A</w:t>
      </w:r>
      <w:r w:rsidRPr="00DC7592">
        <w:tab/>
        <w:t>Communicate using argumentative and alternative communication strategies</w:t>
      </w:r>
    </w:p>
    <w:p w:rsidR="00000000" w:rsidRPr="00DC7592" w:rsidP="00DC7592">
      <w:pPr>
        <w:pStyle w:val="BodyText"/>
      </w:pPr>
      <w:r w:rsidRPr="00DC7592">
        <w:t>CHCDIS511A</w:t>
      </w:r>
      <w:r w:rsidRPr="00DC7592">
        <w:tab/>
        <w:t>Coordinate services for people with disabilities</w:t>
      </w:r>
    </w:p>
    <w:p w:rsidR="00000000" w:rsidRPr="00DC7592" w:rsidP="00DC7592">
      <w:pPr>
        <w:pStyle w:val="BodyText"/>
      </w:pPr>
      <w:r w:rsidRPr="00DC7592">
        <w:t>CHCCSL507B</w:t>
      </w:r>
      <w:r w:rsidRPr="00DC7592">
        <w:tab/>
        <w:t>Support clients in decision-making process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rPr>
          <w:rStyle w:val="SpecialBold"/>
        </w:rPr>
        <w:t>Workplace injury insurance management</w:t>
      </w:r>
    </w:p>
    <w:p w:rsidR="00000000" w:rsidRPr="00DC7592" w:rsidP="00DC7592">
      <w:pPr>
        <w:pStyle w:val="BodyText"/>
      </w:pPr>
      <w:r w:rsidRPr="00DC7592">
        <w:t>FNSISV506</w:t>
      </w:r>
      <w:r w:rsidRPr="00DC7592">
        <w:tab/>
        <w:t>Investigate insurance claims</w:t>
      </w:r>
    </w:p>
    <w:p w:rsidR="00000000" w:rsidRPr="00DC7592" w:rsidP="00DC7592">
      <w:pPr>
        <w:pStyle w:val="BodyText"/>
      </w:pPr>
      <w:r w:rsidRPr="00DC7592">
        <w:t>FNSPIM504</w:t>
      </w:r>
      <w:r w:rsidRPr="00DC7592">
        <w:tab/>
        <w:t xml:space="preserve">Manage impairment benefit claims </w:t>
      </w:r>
    </w:p>
    <w:p w:rsidR="00000000" w:rsidRPr="00DC7592" w:rsidP="00DC7592">
      <w:pPr>
        <w:pStyle w:val="BodyText"/>
      </w:pPr>
      <w:r w:rsidRPr="00DC7592">
        <w:t>FNSPIM505</w:t>
      </w:r>
      <w:r w:rsidRPr="00DC7592">
        <w:tab/>
        <w:t>Use medic</w:t>
      </w:r>
      <w:r w:rsidRPr="00DC7592">
        <w:t xml:space="preserve">al knowledge to manage personal injury claims </w:t>
      </w:r>
    </w:p>
    <w:p w:rsidR="00000000" w:rsidRPr="00DC7592" w:rsidP="00DC7592">
      <w:pPr>
        <w:pStyle w:val="BodyText"/>
      </w:pPr>
    </w:p>
    <w:p w:rsidR="00000000" w:rsidRPr="00DC7592" w:rsidP="00DC7592">
      <w:pPr>
        <w:pStyle w:val="BodyText"/>
      </w:pPr>
      <w:r w:rsidRPr="00DC7592">
        <w:rPr>
          <w:rStyle w:val="SpecialBold"/>
        </w:rPr>
        <w:t xml:space="preserve">General </w:t>
      </w:r>
    </w:p>
    <w:p w:rsidR="00000000" w:rsidRPr="00DC7592" w:rsidP="00DC7592">
      <w:pPr>
        <w:pStyle w:val="BodyText"/>
      </w:pPr>
      <w:r w:rsidRPr="00DC7592">
        <w:t>BSBCMM401</w:t>
      </w:r>
      <w:r w:rsidRPr="00DC7592">
        <w:tab/>
        <w:t>Make a presentation</w:t>
      </w:r>
    </w:p>
    <w:p w:rsidR="00000000" w:rsidRPr="00DC7592" w:rsidP="00DC7592">
      <w:pPr>
        <w:pStyle w:val="BodyText"/>
      </w:pPr>
      <w:r w:rsidRPr="00DC7592">
        <w:t>BSBCUS501</w:t>
      </w:r>
      <w:r w:rsidRPr="00DC7592">
        <w:tab/>
        <w:t>Manage quality customer service</w:t>
      </w:r>
    </w:p>
    <w:p w:rsidR="00000000" w:rsidRPr="00DC7592" w:rsidP="00DC7592">
      <w:pPr>
        <w:pStyle w:val="BodyText"/>
      </w:pPr>
      <w:r w:rsidRPr="00DC7592">
        <w:t>BSBGOV403</w:t>
      </w:r>
      <w:r w:rsidRPr="00DC7592">
        <w:tab/>
        <w:t>Analyse financial reports and budgets</w:t>
      </w:r>
    </w:p>
    <w:p w:rsidR="00000000" w:rsidRPr="00DC7592" w:rsidP="00DC7592">
      <w:pPr>
        <w:pStyle w:val="BodyText"/>
      </w:pPr>
      <w:r w:rsidRPr="00DC7592">
        <w:t>BSBLDR502</w:t>
      </w:r>
      <w:r w:rsidRPr="00DC7592">
        <w:tab/>
        <w:t>Lead and manage effective workplace relationships</w:t>
      </w:r>
    </w:p>
    <w:p w:rsidR="00000000" w:rsidRPr="00DC7592" w:rsidP="00DC7592">
      <w:pPr>
        <w:pStyle w:val="BodyText"/>
      </w:pPr>
      <w:r w:rsidRPr="00DC7592">
        <w:t>BSBMGT502</w:t>
      </w:r>
      <w:r w:rsidRPr="00DC7592">
        <w:tab/>
        <w:t>Manage pe</w:t>
      </w:r>
      <w:r w:rsidRPr="00DC7592">
        <w:t>ople performance</w:t>
      </w:r>
    </w:p>
    <w:p w:rsidR="00000000" w:rsidRPr="00DC7592" w:rsidP="00DC7592">
      <w:pPr>
        <w:pStyle w:val="BodyText"/>
      </w:pPr>
      <w:r w:rsidRPr="00DC7592">
        <w:t>BSBSUS501</w:t>
      </w:r>
      <w:r w:rsidRPr="00DC7592">
        <w:tab/>
        <w:t>Develop workplace policy and procedures for sustainability</w:t>
      </w:r>
    </w:p>
    <w:p w:rsidR="00000000" w:rsidRPr="00DC7592" w:rsidP="00DC7592">
      <w:pPr>
        <w:pStyle w:val="BodyText"/>
      </w:pPr>
      <w:r w:rsidRPr="00DC7592">
        <w:t>CHCICS410A</w:t>
      </w:r>
      <w:r w:rsidRPr="00DC7592">
        <w:tab/>
        <w:t>Support relationships with carers and families</w:t>
      </w:r>
    </w:p>
    <w:p w:rsidR="00000000" w:rsidRPr="00DC7592" w:rsidP="00DC7592">
      <w:pPr>
        <w:pStyle w:val="BodyText"/>
      </w:pPr>
      <w:r w:rsidRPr="00DC7592">
        <w:t>FNSCUS401</w:t>
      </w:r>
      <w:r w:rsidRPr="00DC7592">
        <w:tab/>
        <w:t>Participate in negotiations</w:t>
      </w:r>
    </w:p>
    <w:p w:rsidR="00000000" w:rsidRPr="00DC7592" w:rsidP="00DC7592">
      <w:pPr>
        <w:pStyle w:val="BodyText"/>
      </w:pPr>
      <w:r w:rsidRPr="00DC7592">
        <w:t>FNSINC401</w:t>
      </w:r>
      <w:r w:rsidRPr="00DC7592">
        <w:tab/>
        <w:t>Apply principles of professional practice to work in the financi</w:t>
      </w:r>
      <w:r w:rsidRPr="00DC7592">
        <w:t>al services industry</w:t>
      </w:r>
    </w:p>
    <w:p w:rsidR="00000000" w:rsidRPr="00DC7592" w:rsidP="00DC7592">
      <w:pPr>
        <w:pStyle w:val="BodyText"/>
      </w:pPr>
      <w:r w:rsidRPr="00DC7592">
        <w:t>FNSISV501</w:t>
      </w:r>
      <w:r w:rsidRPr="00DC7592">
        <w:tab/>
        <w:t>Issue contracts of insurance covering non-routine and complex situations</w:t>
      </w:r>
    </w:p>
    <w:p w:rsidR="00000000" w:rsidRPr="00DC7592" w:rsidP="00DC7592">
      <w:pPr>
        <w:pStyle w:val="BodyText"/>
      </w:pPr>
      <w:r w:rsidRPr="00DC7592">
        <w:t>FNSISV508</w:t>
      </w:r>
      <w:r w:rsidRPr="00DC7592">
        <w:tab/>
        <w:t>Review and advise on claims costs, policies and procedures</w:t>
      </w:r>
    </w:p>
    <w:p w:rsidR="00000000" w:rsidRPr="00DC7592" w:rsidP="00DC7592">
      <w:pPr>
        <w:pStyle w:val="BodyText"/>
      </w:pPr>
      <w:r w:rsidRPr="00DC7592">
        <w:t>FNSISV509</w:t>
      </w:r>
      <w:r w:rsidRPr="00DC7592">
        <w:tab/>
        <w:t>Analyse financial, medical and psychological claims assessments</w:t>
      </w:r>
    </w:p>
    <w:p w:rsidR="00000000" w:rsidRPr="00DC7592" w:rsidP="00DC7592">
      <w:pPr>
        <w:pStyle w:val="BodyText"/>
      </w:pPr>
      <w:r w:rsidRPr="00DC7592">
        <w:t>FNSORG504</w:t>
      </w:r>
      <w:r w:rsidRPr="00DC7592">
        <w:tab/>
        <w:t>Monitor and supervise work practices to meet financial services regulatory requirements</w:t>
      </w:r>
    </w:p>
    <w:p w:rsidR="00000000" w:rsidRPr="00DC7592" w:rsidP="00DC7592">
      <w:pPr>
        <w:pStyle w:val="BodyText"/>
      </w:pPr>
      <w:r w:rsidRPr="00DC7592">
        <w:t>FNSPIM401</w:t>
      </w:r>
      <w:r w:rsidRPr="00DC7592">
        <w:tab/>
        <w:t>Plan and implement rehabilitation and return to work and health strategies</w:t>
      </w:r>
    </w:p>
    <w:p w:rsidR="00000000" w:rsidRPr="00DC7592" w:rsidP="00DC7592">
      <w:pPr>
        <w:pStyle w:val="BodyText"/>
      </w:pPr>
      <w:r w:rsidRPr="00DC7592">
        <w:t>FNSPIM406</w:t>
      </w:r>
      <w:r w:rsidRPr="00DC7592">
        <w:tab/>
        <w:t>Develop and maintain knowledge of personal injury management insurance</w:t>
      </w:r>
    </w:p>
    <w:p w:rsidR="00000000" w:rsidRPr="00DC7592" w:rsidP="00DC7592">
      <w:pPr>
        <w:pStyle w:val="BodyText"/>
      </w:pPr>
      <w:r w:rsidRPr="00DC7592">
        <w:t>F</w:t>
      </w:r>
      <w:r w:rsidRPr="00DC7592">
        <w:t>NSPIM415</w:t>
      </w:r>
      <w:r w:rsidRPr="00DC7592">
        <w:tab/>
        <w:t>Manage personal injury case loads</w:t>
      </w:r>
    </w:p>
    <w:p w:rsidR="00000000" w:rsidRPr="00DC7592" w:rsidP="00DC7592">
      <w:pPr>
        <w:pStyle w:val="BodyText"/>
      </w:pPr>
      <w:r w:rsidRPr="00DC7592">
        <w:t>FNSPIM502</w:t>
      </w:r>
      <w:r w:rsidRPr="00DC7592">
        <w:tab/>
        <w:t>Facilitate workplace assessment with stakeholders for personal injury cases</w:t>
      </w:r>
    </w:p>
    <w:p w:rsidR="00000000" w:rsidRPr="00DC7592" w:rsidP="00DC7592">
      <w:pPr>
        <w:pStyle w:val="BodyText"/>
      </w:pPr>
      <w:r w:rsidRPr="00DC7592">
        <w:t>FNSPIM503</w:t>
      </w:r>
      <w:r w:rsidRPr="00DC7592">
        <w:tab/>
        <w:t>Represent personal injury management agent or insurer at reconciliation and review hearings</w:t>
      </w:r>
    </w:p>
    <w:p w:rsidR="00000000" w:rsidRPr="00DC7592" w:rsidP="00DC7592">
      <w:pPr>
        <w:pStyle w:val="BodyText"/>
      </w:pPr>
      <w:r w:rsidRPr="00DC7592">
        <w:t>MSAPMSUP390A</w:t>
      </w:r>
      <w:r w:rsidRPr="00DC7592">
        <w:tab/>
        <w:t>Use structur</w:t>
      </w:r>
      <w:r w:rsidRPr="00DC7592">
        <w:t>ed problem solving tools</w:t>
      </w:r>
    </w:p>
    <w:p w:rsidR="00000000" w:rsidRPr="00DC7592" w:rsidP="00DC7592">
      <w:pPr>
        <w:pStyle w:val="BodyText"/>
      </w:pPr>
      <w:r w:rsidRPr="00DC7592">
        <w:t>PSPGOV415A</w:t>
      </w:r>
      <w:r w:rsidRPr="00DC7592">
        <w:tab/>
        <w:t>Provide workplace coaching</w:t>
      </w:r>
    </w:p>
    <w:p w:rsidR="00000000" w:rsidRPr="00DC7592" w:rsidP="00DC7592">
      <w:pPr>
        <w:pStyle w:val="BodyText"/>
      </w:pPr>
      <w:r w:rsidRPr="00DC7592">
        <w:t>PSPGOV511A</w:t>
      </w:r>
      <w:r w:rsidRPr="00DC7592">
        <w:tab/>
        <w:t>Provide leadership</w:t>
      </w:r>
    </w:p>
    <w:p w:rsidR="00000000" w:rsidRPr="00DC7592" w:rsidP="00DC7592">
      <w:pPr>
        <w:pStyle w:val="BodyText"/>
      </w:pPr>
      <w:r w:rsidRPr="00DC7592">
        <w:t>PSPGOV516A</w:t>
      </w:r>
      <w:r w:rsidRPr="00DC7592">
        <w:tab/>
        <w:t>Develop and use emotional intelligence</w:t>
      </w:r>
    </w:p>
    <w:p w:rsidR="005918B4" w:rsidP="00DC7592">
      <w:pPr>
        <w:pStyle w:val="BodyText"/>
      </w:pPr>
      <w:r w:rsidRPr="00DC7592">
        <w:t>TAEDEL402A</w:t>
      </w:r>
      <w:r w:rsidRPr="00DC7592">
        <w:tab/>
        <w:t>Plan, organise and facilitate learning in the workplace</w:t>
      </w:r>
    </w:p>
    <w:p w:rsidR="005918B4" w:rsidP="00DC7592">
      <w:pPr>
        <w:pStyle w:val="BodyText"/>
      </w:pPr>
    </w:p>
    <w:p w:rsidR="00000000" w:rsidRPr="00DC7592" w:rsidP="00DC7592">
      <w:pPr>
        <w:pStyle w:val="Heading1"/>
      </w:pPr>
      <w:bookmarkStart w:id="5" w:name="O_735799"/>
      <w:bookmarkEnd w:id="5"/>
      <w:r w:rsidRPr="00DC759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rPr>
                <w:rStyle w:val="SpecialBold"/>
              </w:rPr>
              <w:t xml:space="preserve">Code and title </w:t>
            </w:r>
          </w:p>
          <w:p w:rsidR="00000000" w:rsidRPr="00DC7592" w:rsidP="00DC7592">
            <w:pPr>
              <w:pStyle w:val="BodyText"/>
            </w:pPr>
            <w:r w:rsidRPr="00DC75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rPr>
                <w:rStyle w:val="SpecialBold"/>
              </w:rPr>
              <w:t>Code and title</w:t>
            </w:r>
          </w:p>
          <w:p w:rsidR="00000000" w:rsidRPr="00DC7592" w:rsidP="00DC7592">
            <w:pPr>
              <w:pStyle w:val="BodyText"/>
            </w:pPr>
            <w:r w:rsidRPr="00DC75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rPr>
                <w:rStyle w:val="SpecialBold"/>
              </w:rPr>
              <w:t>Equivalence status</w:t>
            </w:r>
          </w:p>
        </w:tc>
      </w:tr>
      <w:tr w:rsidTr="00DC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t xml:space="preserve">FNS50115 Diploma of Personal Injury Management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t>FNS50110 Diploma of Personal Injury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t>Updated to meet Standards for Trai</w:t>
            </w:r>
            <w:r w:rsidRPr="00DC7592">
              <w:t xml:space="preserve">ning Packages. </w:t>
            </w:r>
          </w:p>
          <w:p w:rsidR="00000000" w:rsidRPr="00DC7592" w:rsidP="00DC7592">
            <w:pPr>
              <w:pStyle w:val="BodyText"/>
            </w:pPr>
            <w:r w:rsidRPr="00DC7592">
              <w:t>Packaging rules updated:</w:t>
            </w:r>
          </w:p>
          <w:p w:rsidR="00000000" w:rsidRPr="00DC7592" w:rsidP="00DC7592">
            <w:pPr>
              <w:pStyle w:val="BodyText"/>
            </w:pPr>
            <w:r w:rsidRPr="00DC7592">
              <w:t>Core units revised - core reduced from 4 to 3 units</w:t>
            </w:r>
          </w:p>
          <w:p w:rsidR="00000000" w:rsidP="00DC7592">
            <w:pPr>
              <w:pStyle w:val="BodyText"/>
              <w:rPr>
                <w:lang w:val="en-NZ"/>
              </w:rPr>
            </w:pPr>
            <w:r w:rsidRPr="00DC7592">
              <w:t>Electives added and groupings provided (electives increased from eight to nine)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92" w:rsidP="00DC7592">
            <w:pPr>
              <w:pStyle w:val="BodyText"/>
            </w:pPr>
            <w:r w:rsidRPr="00DC7592">
              <w:t>No equivalent qualification</w:t>
            </w:r>
          </w:p>
        </w:tc>
      </w:tr>
    </w:tbl>
    <w:p w:rsidR="005918B4" w:rsidP="00DC7592">
      <w:pPr>
        <w:pStyle w:val="BodyText"/>
      </w:pPr>
    </w:p>
    <w:p w:rsidR="005918B4" w:rsidP="00DC7592">
      <w:pPr>
        <w:pStyle w:val="BodyText"/>
      </w:pPr>
    </w:p>
    <w:p w:rsidR="00000000" w:rsidRPr="00DC7592" w:rsidP="00DC7592">
      <w:pPr>
        <w:pStyle w:val="Heading1"/>
      </w:pPr>
      <w:bookmarkStart w:id="6" w:name="O_735804"/>
      <w:bookmarkEnd w:id="6"/>
      <w:r w:rsidRPr="00DC7592">
        <w:t>Links</w:t>
      </w:r>
    </w:p>
    <w:p w:rsidR="00000000" w:rsidRPr="00DC7592" w:rsidP="00DC7592">
      <w:pPr>
        <w:pStyle w:val="BodyText"/>
      </w:pPr>
      <w:r w:rsidRPr="00DC7592">
        <w:t>Companion volumes are av</w:t>
      </w:r>
      <w:r w:rsidRPr="00DC7592">
        <w:t>ailable from the IBSA website: http://www.ibsa.org.au/companion_volumes - http://www.ibsa.org.au/companion_volumes</w:t>
      </w:r>
    </w:p>
    <w:p w:rsidR="00000000" w:rsidRPr="00DC7592" w:rsidP="00DC7592"/>
    <w:sectPr w:rsidSect="00DC75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2" w:rsidRPr="005918B4" w:rsidP="00591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B4" w:rsidP="00DC7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8B4" w:rsidP="00DC7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18B4" w:rsidP="00DC7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2" w:rsidRPr="005918B4" w:rsidP="005918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B4" w:rsidRPr="002D2AF8" w:rsidP="00DC7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FNS50115 Diploma of Personal 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5918B4" w:rsidP="00DC7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E2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BA9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592"/>
  </w:style>
  <w:style w:type="character" w:customStyle="1" w:styleId="Heading1Char">
    <w:name w:val="Heading 1 Char"/>
    <w:basedOn w:val="DefaultParagraphFont"/>
    <w:link w:val="Heading1"/>
    <w:rsid w:val="00DC7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5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5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592"/>
    <w:rPr>
      <w:b/>
      <w:spacing w:val="0"/>
    </w:rPr>
  </w:style>
  <w:style w:type="character" w:styleId="Emphasis">
    <w:name w:val="Emphasis"/>
    <w:basedOn w:val="DefaultParagraphFont"/>
    <w:qFormat/>
    <w:rsid w:val="00DC7592"/>
    <w:rPr>
      <w:i/>
    </w:rPr>
  </w:style>
  <w:style w:type="paragraph" w:customStyle="1" w:styleId="SuperHeading">
    <w:name w:val="SuperHeading"/>
    <w:basedOn w:val="Normal"/>
    <w:rsid w:val="00DC7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5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592"/>
  </w:style>
  <w:style w:type="paragraph" w:styleId="TableofFigures">
    <w:name w:val="table of figures"/>
    <w:basedOn w:val="Normal"/>
    <w:next w:val="Normal"/>
    <w:semiHidden/>
    <w:rsid w:val="00DC7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592"/>
    <w:pPr>
      <w:numPr>
        <w:numId w:val="10"/>
      </w:numPr>
    </w:pPr>
  </w:style>
  <w:style w:type="character" w:customStyle="1" w:styleId="WingdingSymbols">
    <w:name w:val="Wingding Symbols"/>
    <w:rsid w:val="00DC7592"/>
    <w:rPr>
      <w:rFonts w:ascii="Wingdings" w:hAnsi="Wingdings"/>
    </w:rPr>
  </w:style>
  <w:style w:type="paragraph" w:customStyle="1" w:styleId="TableHeading">
    <w:name w:val="Table Heading"/>
    <w:basedOn w:val="HeadingBase"/>
    <w:rsid w:val="00DC7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592"/>
    <w:rPr>
      <w:color w:val="0033CC"/>
      <w:u w:val="none"/>
    </w:rPr>
  </w:style>
  <w:style w:type="paragraph" w:customStyle="1" w:styleId="BodyTextRight">
    <w:name w:val="Body Text Right"/>
    <w:basedOn w:val="BodyText"/>
    <w:rsid w:val="00DC7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592"/>
    <w:rPr>
      <w:sz w:val="32"/>
    </w:rPr>
  </w:style>
  <w:style w:type="paragraph" w:customStyle="1" w:styleId="HeadingProcedure">
    <w:name w:val="Heading Procedure"/>
    <w:basedOn w:val="HeadingBase"/>
    <w:next w:val="Normal"/>
    <w:rsid w:val="00DC7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592"/>
    <w:pPr>
      <w:spacing w:before="60" w:after="60"/>
    </w:pPr>
  </w:style>
  <w:style w:type="paragraph" w:styleId="ListContinue">
    <w:name w:val="List Continue"/>
    <w:basedOn w:val="List"/>
    <w:rsid w:val="00DC7592"/>
    <w:pPr>
      <w:ind w:firstLine="0"/>
    </w:pPr>
  </w:style>
  <w:style w:type="paragraph" w:customStyle="1" w:styleId="ListNote">
    <w:name w:val="List Note"/>
    <w:basedOn w:val="List"/>
    <w:rsid w:val="00DC7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592"/>
    <w:rPr>
      <w:rFonts w:ascii="Courier New" w:hAnsi="Courier New"/>
    </w:rPr>
  </w:style>
  <w:style w:type="paragraph" w:customStyle="1" w:styleId="NoteBullet">
    <w:name w:val="Note Bullet"/>
    <w:basedOn w:val="Note"/>
    <w:rsid w:val="00DC7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592"/>
    <w:rPr>
      <w:b/>
      <w:smallCaps/>
    </w:rPr>
  </w:style>
  <w:style w:type="paragraph" w:customStyle="1" w:styleId="TableListNumber">
    <w:name w:val="Table List Number"/>
    <w:basedOn w:val="ListNumber"/>
    <w:rsid w:val="00DC7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592"/>
    <w:pPr>
      <w:numPr>
        <w:numId w:val="8"/>
      </w:numPr>
    </w:pPr>
  </w:style>
  <w:style w:type="paragraph" w:customStyle="1" w:styleId="ListAlpha2">
    <w:name w:val="List Alpha 2"/>
    <w:basedOn w:val="List2"/>
    <w:rsid w:val="00DC7592"/>
    <w:pPr>
      <w:numPr>
        <w:numId w:val="7"/>
      </w:numPr>
    </w:pPr>
  </w:style>
  <w:style w:type="paragraph" w:styleId="List2">
    <w:name w:val="List 2"/>
    <w:basedOn w:val="BodyText"/>
    <w:rsid w:val="00DC7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592"/>
    <w:pPr>
      <w:numPr>
        <w:numId w:val="3"/>
      </w:numPr>
    </w:pPr>
  </w:style>
  <w:style w:type="paragraph" w:styleId="ListContinue2">
    <w:name w:val="List Continue 2"/>
    <w:basedOn w:val="List2"/>
    <w:rsid w:val="00DC7592"/>
    <w:pPr>
      <w:ind w:firstLine="0"/>
    </w:pPr>
  </w:style>
  <w:style w:type="paragraph" w:styleId="ListContinue3">
    <w:name w:val="List Continue 3"/>
    <w:basedOn w:val="List3"/>
    <w:rsid w:val="00DC7592"/>
    <w:pPr>
      <w:ind w:left="1021" w:firstLine="0"/>
    </w:pPr>
  </w:style>
  <w:style w:type="paragraph" w:styleId="ListContinue4">
    <w:name w:val="List Continue 4"/>
    <w:basedOn w:val="List4"/>
    <w:rsid w:val="00DC7592"/>
    <w:pPr>
      <w:ind w:firstLine="0"/>
    </w:pPr>
  </w:style>
  <w:style w:type="paragraph" w:styleId="ListContinue5">
    <w:name w:val="List Continue 5"/>
    <w:basedOn w:val="List5"/>
    <w:rsid w:val="00DC7592"/>
    <w:pPr>
      <w:ind w:firstLine="0"/>
    </w:pPr>
  </w:style>
  <w:style w:type="paragraph" w:styleId="ListNumber3">
    <w:name w:val="List Number 3"/>
    <w:basedOn w:val="List3"/>
    <w:rsid w:val="00DC7592"/>
    <w:pPr>
      <w:numPr>
        <w:numId w:val="4"/>
      </w:numPr>
    </w:pPr>
  </w:style>
  <w:style w:type="paragraph" w:styleId="ListNumber4">
    <w:name w:val="List Number 4"/>
    <w:basedOn w:val="List4"/>
    <w:rsid w:val="00DC7592"/>
    <w:pPr>
      <w:numPr>
        <w:numId w:val="5"/>
      </w:numPr>
    </w:pPr>
  </w:style>
  <w:style w:type="paragraph" w:styleId="ListNumber5">
    <w:name w:val="List Number 5"/>
    <w:basedOn w:val="List5"/>
    <w:rsid w:val="00DC7592"/>
    <w:pPr>
      <w:numPr>
        <w:numId w:val="6"/>
      </w:numPr>
    </w:pPr>
  </w:style>
  <w:style w:type="paragraph" w:styleId="BlockText">
    <w:name w:val="Block Text"/>
    <w:basedOn w:val="Normal"/>
    <w:rsid w:val="00DC7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592"/>
    <w:rPr>
      <w:sz w:val="16"/>
      <w:vertAlign w:val="superscript"/>
    </w:rPr>
  </w:style>
  <w:style w:type="character" w:customStyle="1" w:styleId="Symbols">
    <w:name w:val="Symbols"/>
    <w:basedOn w:val="DefaultParagraphFont"/>
    <w:rsid w:val="00DC7592"/>
    <w:rPr>
      <w:rFonts w:ascii="Symbol" w:hAnsi="Symbol"/>
    </w:rPr>
  </w:style>
  <w:style w:type="character" w:customStyle="1" w:styleId="MenuOptions">
    <w:name w:val="Menu Options"/>
    <w:basedOn w:val="DefaultParagraphFont"/>
    <w:rsid w:val="00DC7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592"/>
    <w:rPr>
      <w:b/>
    </w:rPr>
  </w:style>
  <w:style w:type="character" w:customStyle="1" w:styleId="Underlined">
    <w:name w:val="Underlined"/>
    <w:basedOn w:val="DefaultParagraphFont"/>
    <w:rsid w:val="00DC7592"/>
    <w:rPr>
      <w:u w:val="single"/>
    </w:rPr>
  </w:style>
  <w:style w:type="paragraph" w:customStyle="1" w:styleId="TableBodyTextRight">
    <w:name w:val="Table Body Text Right"/>
    <w:basedOn w:val="TableBodyText"/>
    <w:rsid w:val="00DC7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592"/>
    <w:rPr>
      <w:sz w:val="18"/>
    </w:rPr>
  </w:style>
  <w:style w:type="paragraph" w:customStyle="1" w:styleId="BodySmallRight">
    <w:name w:val="Body Small Right"/>
    <w:basedOn w:val="BodyTextRight"/>
    <w:rsid w:val="00DC7592"/>
    <w:rPr>
      <w:sz w:val="18"/>
      <w:szCs w:val="18"/>
    </w:rPr>
  </w:style>
  <w:style w:type="paragraph" w:customStyle="1" w:styleId="MarginEdition">
    <w:name w:val="Margin Edition"/>
    <w:basedOn w:val="MarginNote"/>
    <w:rsid w:val="00DC7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592"/>
    <w:rPr>
      <w:sz w:val="2"/>
      <w:szCs w:val="2"/>
    </w:rPr>
  </w:style>
  <w:style w:type="character" w:customStyle="1" w:styleId="Small">
    <w:name w:val="Small"/>
    <w:basedOn w:val="DefaultParagraphFont"/>
    <w:rsid w:val="00DC7592"/>
    <w:rPr>
      <w:sz w:val="16"/>
    </w:rPr>
  </w:style>
  <w:style w:type="paragraph" w:customStyle="1" w:styleId="WideTable">
    <w:name w:val="Wide Table"/>
    <w:basedOn w:val="Normal"/>
    <w:rsid w:val="00DC7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592"/>
  </w:style>
  <w:style w:type="paragraph" w:styleId="Quote">
    <w:name w:val="Quote"/>
    <w:basedOn w:val="Heading1"/>
    <w:link w:val="QuoteChar"/>
    <w:qFormat/>
    <w:rsid w:val="00DC7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592"/>
    <w:pPr>
      <w:pageBreakBefore/>
    </w:pPr>
  </w:style>
  <w:style w:type="paragraph" w:customStyle="1" w:styleId="Border">
    <w:name w:val="Border"/>
    <w:basedOn w:val="Normal"/>
    <w:qFormat/>
    <w:rsid w:val="00DC7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592"/>
    <w:rPr>
      <w:u w:val="single"/>
    </w:rPr>
  </w:style>
  <w:style w:type="character" w:customStyle="1" w:styleId="BoldandItalics">
    <w:name w:val="Bold and Italics"/>
    <w:qFormat/>
    <w:rsid w:val="00DC7592"/>
    <w:rPr>
      <w:b/>
      <w:i/>
      <w:u w:val="none"/>
    </w:rPr>
  </w:style>
  <w:style w:type="paragraph" w:styleId="BalloonText">
    <w:name w:val="Balloon Text"/>
    <w:basedOn w:val="Normal"/>
    <w:link w:val="BalloonTextChar"/>
    <w:rsid w:val="00DC7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5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5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4161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FNS50115 Diploma of Personal Injury Management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2015-04-23T00:08:32Z</dcterms:created>
  <dcterms:modified xsi:type="dcterms:W3CDTF">2015-04-22T03:29:00Z</dcterms:modified>
</cp:coreProperties>
</file>