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F1D" w:rsidP="004C5F1D">
      <w:pPr>
        <w:pStyle w:val="Title"/>
      </w:pPr>
      <w:r>
        <w:fldChar w:fldCharType="begin"/>
      </w:r>
      <w:r>
        <w:instrText xml:space="preserve"> TITLE   \* MERGEFORMAT </w:instrText>
      </w:r>
      <w:r>
        <w:fldChar w:fldCharType="separate"/>
      </w:r>
      <w:r>
        <w:t>FNS41415 Certificate IV in General Insurance</w:t>
      </w:r>
      <w:r>
        <w:fldChar w:fldCharType="end"/>
      </w:r>
    </w:p>
    <w:p w:rsidR="004C5F1D" w:rsidP="004C5F1D">
      <w:pPr>
        <w:pStyle w:val="Version"/>
        <w:sectPr w:rsidSect="00860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0BB6" w:rsidP="00860BB6">
      <w:pPr>
        <w:pStyle w:val="SuperHeading"/>
      </w:pPr>
      <w:r w:rsidRPr="00860BB6">
        <w:t>FNS41415 Certificate IV in General Insurance</w:t>
      </w:r>
    </w:p>
    <w:p w:rsidR="00000000" w:rsidRPr="00860BB6" w:rsidP="00860BB6">
      <w:pPr>
        <w:pStyle w:val="Heading1"/>
      </w:pPr>
      <w:bookmarkStart w:id="1" w:name="O_735704"/>
      <w:bookmarkEnd w:id="1"/>
      <w:r w:rsidRPr="00860BB6">
        <w:t>Modification History</w:t>
      </w:r>
    </w:p>
    <w:tbl>
      <w:tblPr>
        <w:tblW w:w="0" w:type="auto"/>
        <w:tblLayout w:type="fixed"/>
        <w:tblCellMar>
          <w:left w:w="62" w:type="dxa"/>
          <w:right w:w="62" w:type="dxa"/>
        </w:tblCellMar>
        <w:tblLook w:val="0000"/>
      </w:tblPr>
      <w:tblGrid>
        <w:gridCol w:w="2689"/>
        <w:gridCol w:w="6337"/>
      </w:tblGrid>
      <w:tr w:rsidTr="00860BB6">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BB6" w:rsidP="00860BB6">
            <w:pPr>
              <w:pStyle w:val="BodyText"/>
            </w:pPr>
            <w:r w:rsidRPr="00860BB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BB6">
            <w:pPr>
              <w:pStyle w:val="BodyText"/>
              <w:rPr>
                <w:lang w:val="en-NZ"/>
              </w:rPr>
            </w:pPr>
            <w:r w:rsidRPr="00860BB6">
              <w:rPr>
                <w:rStyle w:val="SpecialBold"/>
              </w:rPr>
              <w:t>Comments</w:t>
            </w:r>
          </w:p>
        </w:tc>
      </w:tr>
      <w:tr w:rsidTr="00860BB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BB6">
            <w:pPr>
              <w:pStyle w:val="BodyText"/>
              <w:rPr>
                <w:lang w:val="en-NZ"/>
              </w:rPr>
            </w:pPr>
            <w:r w:rsidRPr="00860BB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BB6" w:rsidP="00860BB6">
            <w:pPr>
              <w:pStyle w:val="BodyText"/>
            </w:pPr>
            <w:r w:rsidRPr="00860BB6">
              <w:t>This version released with FNS Financial Services Training Package version 1.1</w:t>
            </w:r>
          </w:p>
          <w:p w:rsidR="00000000" w:rsidP="00860BB6">
            <w:pPr>
              <w:pStyle w:val="BodyText"/>
              <w:rPr>
                <w:lang w:val="en-NZ"/>
              </w:rPr>
            </w:pPr>
            <w:r w:rsidRPr="00860BB6">
              <w:t>Release 2 created to correct typographical error</w:t>
            </w:r>
          </w:p>
        </w:tc>
      </w:tr>
      <w:tr w:rsidTr="00860BB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BB6">
            <w:pPr>
              <w:pStyle w:val="BodyText"/>
              <w:rPr>
                <w:lang w:val="en-NZ"/>
              </w:rPr>
            </w:pPr>
            <w:r w:rsidRPr="00860BB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BB6" w:rsidP="00860BB6">
            <w:pPr>
              <w:pStyle w:val="BodyText"/>
            </w:pPr>
            <w:r w:rsidRPr="00860BB6">
              <w:t>This qualification first released with FNS Financial Services Traini</w:t>
            </w:r>
            <w:r w:rsidRPr="00860BB6">
              <w:t>ng Package version 1.0</w:t>
            </w:r>
          </w:p>
        </w:tc>
      </w:tr>
    </w:tbl>
    <w:p w:rsidR="00000000" w:rsidRPr="00860BB6" w:rsidP="00860BB6">
      <w:pPr>
        <w:pStyle w:val="BodyText"/>
      </w:pPr>
    </w:p>
    <w:p w:rsidR="00000000" w:rsidRPr="00860BB6" w:rsidP="00860BB6">
      <w:pPr>
        <w:pStyle w:val="AllowPageBreak"/>
      </w:pPr>
    </w:p>
    <w:p w:rsidR="00000000" w:rsidRPr="00860BB6" w:rsidP="00860BB6">
      <w:pPr>
        <w:pStyle w:val="Heading1"/>
      </w:pPr>
      <w:bookmarkStart w:id="2" w:name="O_735703"/>
      <w:bookmarkEnd w:id="2"/>
      <w:r w:rsidRPr="00860BB6">
        <w:t>Qualification Description</w:t>
      </w:r>
    </w:p>
    <w:p w:rsidR="00000000" w:rsidRPr="00860BB6" w:rsidP="00860BB6">
      <w:pPr>
        <w:pStyle w:val="BodyText"/>
      </w:pPr>
      <w:r w:rsidRPr="00860BB6">
        <w:t xml:space="preserve">This qualification is designed to reflect the role of persons carrying out work in general insurance in a range of organisations. Individuals in these roles apply specialist knowledge and </w:t>
      </w:r>
      <w:r w:rsidRPr="00860BB6">
        <w:t>skills to work autonomously and exercise judgement in completing routine and non-routine activities relating to claims handling, determining risk exposure, dispute resolution, providing customer service and underwriting. They apply solutions to a defined r</w:t>
      </w:r>
      <w:r w:rsidRPr="00860BB6">
        <w:t xml:space="preserve">ange of general insurance problems, and analyse and evaluate information from a variety of relevant sources </w:t>
      </w:r>
    </w:p>
    <w:p w:rsidR="00000000" w:rsidRPr="00860BB6" w:rsidP="00860BB6">
      <w:pPr>
        <w:pStyle w:val="BodyText"/>
      </w:pPr>
    </w:p>
    <w:p w:rsidR="00000000" w:rsidRPr="00860BB6" w:rsidP="00860BB6">
      <w:pPr>
        <w:pStyle w:val="BodyText"/>
      </w:pPr>
      <w:r w:rsidRPr="00860BB6">
        <w:rPr>
          <w:rStyle w:val="Emphasis"/>
        </w:rPr>
        <w:t xml:space="preserve">Licensing/Regulatory Information </w:t>
      </w:r>
    </w:p>
    <w:p w:rsidR="00000000" w:rsidRPr="00860BB6" w:rsidP="00860BB6">
      <w:pPr>
        <w:pStyle w:val="BodyText"/>
      </w:pPr>
      <w:r w:rsidRPr="00860BB6">
        <w:t>Work functions in the occupational areas where this qualification may be used are subject to regulatory requirements. Refer to the FNS Implementation Guide Companion Volume or the relevant regulator for specific guidance on requirements.</w:t>
      </w:r>
    </w:p>
    <w:p w:rsidR="00000000" w:rsidRPr="00860BB6" w:rsidP="00860BB6">
      <w:pPr>
        <w:pStyle w:val="AllowPageBreak"/>
      </w:pPr>
    </w:p>
    <w:p w:rsidR="00000000" w:rsidRPr="00860BB6" w:rsidP="00860BB6">
      <w:pPr>
        <w:pStyle w:val="Heading1"/>
      </w:pPr>
      <w:bookmarkStart w:id="3" w:name="O_735702"/>
      <w:bookmarkEnd w:id="3"/>
      <w:r w:rsidRPr="00860BB6">
        <w:t>E</w:t>
      </w:r>
      <w:r w:rsidRPr="00860BB6">
        <w:t>ntry Requirements</w:t>
      </w:r>
    </w:p>
    <w:p w:rsidR="004C5F1D" w:rsidP="00860BB6">
      <w:pPr>
        <w:pStyle w:val="BodyText"/>
      </w:pPr>
      <w:r w:rsidRPr="00860BB6">
        <w:rPr>
          <w:rStyle w:val="Emphasis"/>
        </w:rPr>
        <w:t>Nil.</w:t>
      </w:r>
    </w:p>
    <w:p w:rsidR="004C5F1D" w:rsidP="00860BB6">
      <w:pPr>
        <w:pStyle w:val="BodyText"/>
      </w:pPr>
    </w:p>
    <w:p w:rsidR="00000000" w:rsidRPr="00860BB6" w:rsidP="00860BB6">
      <w:pPr>
        <w:pStyle w:val="Heading1"/>
      </w:pPr>
      <w:bookmarkStart w:id="4" w:name="O_735701"/>
      <w:bookmarkEnd w:id="4"/>
      <w:r w:rsidRPr="00860BB6">
        <w:t>Packaging Rules</w:t>
      </w:r>
    </w:p>
    <w:p w:rsidR="00000000" w:rsidRPr="00860BB6" w:rsidP="00860BB6">
      <w:pPr>
        <w:pStyle w:val="BodyText"/>
      </w:pPr>
      <w:r w:rsidRPr="00860BB6">
        <w:rPr>
          <w:rStyle w:val="SpecialBold"/>
        </w:rPr>
        <w:t>Total number of units = 12</w:t>
      </w:r>
    </w:p>
    <w:p w:rsidR="00000000" w:rsidRPr="00860BB6" w:rsidP="00860BB6">
      <w:pPr>
        <w:pStyle w:val="BodyText"/>
      </w:pPr>
      <w:r w:rsidRPr="00860BB6">
        <w:rPr>
          <w:rStyle w:val="SpecialBold"/>
        </w:rPr>
        <w:t>4 core units</w:t>
      </w:r>
      <w:r w:rsidRPr="00860BB6">
        <w:t xml:space="preserve"> plus</w:t>
      </w:r>
    </w:p>
    <w:p w:rsidR="00000000" w:rsidRPr="00860BB6" w:rsidP="00860BB6">
      <w:pPr>
        <w:pStyle w:val="BodyText"/>
      </w:pPr>
      <w:r w:rsidRPr="00860BB6">
        <w:rPr>
          <w:rStyle w:val="SpecialBold"/>
        </w:rPr>
        <w:t xml:space="preserve">8 elective </w:t>
      </w:r>
      <w:r w:rsidRPr="00860BB6">
        <w:t>units</w:t>
      </w:r>
    </w:p>
    <w:p w:rsidR="00000000" w:rsidRPr="00860BB6" w:rsidP="00860BB6">
      <w:pPr>
        <w:pStyle w:val="BodyText"/>
      </w:pPr>
    </w:p>
    <w:p w:rsidR="00000000" w:rsidRPr="00860BB6" w:rsidP="00860BB6">
      <w:pPr>
        <w:pStyle w:val="BodyText"/>
      </w:pPr>
      <w:r w:rsidRPr="00860BB6">
        <w:t>The elective units consist of:</w:t>
      </w:r>
    </w:p>
    <w:p w:rsidR="00000000" w:rsidRPr="00860BB6" w:rsidP="00860BB6">
      <w:pPr>
        <w:pStyle w:val="ListBullet"/>
      </w:pPr>
      <w:r w:rsidRPr="00860BB6">
        <w:t>up to 8 from the electives below</w:t>
      </w:r>
    </w:p>
    <w:p w:rsidR="00000000" w:rsidRPr="00860BB6" w:rsidP="00860BB6">
      <w:pPr>
        <w:pStyle w:val="ListBullet"/>
      </w:pPr>
      <w:r w:rsidRPr="00860BB6">
        <w:t>up to 3 may be from a Certificate IV in the Financial Services Training</w:t>
      </w:r>
      <w:r w:rsidRPr="00860BB6">
        <w:t xml:space="preserve"> Package </w:t>
      </w:r>
    </w:p>
    <w:p w:rsidR="00000000" w:rsidRPr="00860BB6" w:rsidP="00860BB6">
      <w:pPr>
        <w:pStyle w:val="ListBullet"/>
      </w:pPr>
      <w:r w:rsidRPr="00860BB6">
        <w:t>up to 2 may be from a Certificate IV or Diploma in any endorsed training package or accredited course.</w:t>
      </w:r>
    </w:p>
    <w:p w:rsidR="00000000" w:rsidRPr="00860BB6" w:rsidP="00860BB6">
      <w:pPr>
        <w:pStyle w:val="BodyText"/>
      </w:pPr>
    </w:p>
    <w:p w:rsidR="00000000" w:rsidRPr="00860BB6" w:rsidP="00860BB6">
      <w:pPr>
        <w:pStyle w:val="BodyText"/>
      </w:pPr>
      <w:r w:rsidRPr="00860BB6">
        <w:t>The elective units chosen must be relevant to the work outcome and meet local industry needs.</w:t>
      </w:r>
    </w:p>
    <w:p w:rsidR="00000000" w:rsidRPr="00860BB6" w:rsidP="00860BB6">
      <w:pPr>
        <w:pStyle w:val="BodyText"/>
      </w:pPr>
    </w:p>
    <w:p w:rsidR="00000000" w:rsidRPr="00860BB6" w:rsidP="00860BB6">
      <w:pPr>
        <w:pStyle w:val="BodyText"/>
      </w:pPr>
      <w:r w:rsidRPr="00860BB6">
        <w:rPr>
          <w:rStyle w:val="SpecialBold"/>
        </w:rPr>
        <w:t xml:space="preserve">Core Units </w:t>
      </w:r>
    </w:p>
    <w:p w:rsidR="00000000" w:rsidRPr="00860BB6" w:rsidP="00860BB6">
      <w:pPr>
        <w:pStyle w:val="BodyText"/>
      </w:pPr>
      <w:r w:rsidRPr="00860BB6">
        <w:t>BSBWHS201</w:t>
      </w:r>
      <w:r w:rsidRPr="00860BB6">
        <w:tab/>
      </w:r>
      <w:r w:rsidRPr="00860BB6">
        <w:t>Contribute to health and safety of self and others</w:t>
      </w:r>
    </w:p>
    <w:p w:rsidR="00000000" w:rsidRPr="00860BB6" w:rsidP="00860BB6">
      <w:pPr>
        <w:pStyle w:val="BodyText"/>
      </w:pPr>
      <w:r w:rsidRPr="00860BB6">
        <w:t>BSBLDR402</w:t>
      </w:r>
      <w:r w:rsidRPr="00860BB6">
        <w:tab/>
        <w:t>Lead effective workplace relationships</w:t>
      </w:r>
    </w:p>
    <w:p w:rsidR="00000000" w:rsidRPr="00860BB6" w:rsidP="00860BB6">
      <w:pPr>
        <w:pStyle w:val="BodyText"/>
      </w:pPr>
      <w:r w:rsidRPr="00860BB6">
        <w:t>FNSINC401</w:t>
      </w:r>
      <w:r w:rsidRPr="00860BB6">
        <w:tab/>
        <w:t>Apply principles of professional practice to work in the financial services industry</w:t>
      </w:r>
    </w:p>
    <w:p w:rsidR="00000000" w:rsidRPr="00860BB6" w:rsidP="00860BB6">
      <w:pPr>
        <w:pStyle w:val="BodyText"/>
      </w:pPr>
      <w:r w:rsidRPr="00860BB6">
        <w:t>FNSINC402</w:t>
      </w:r>
      <w:r w:rsidRPr="00860BB6">
        <w:tab/>
        <w:t>Develop and maintain in-depth knowledge of products</w:t>
      </w:r>
      <w:r w:rsidRPr="00860BB6">
        <w:t xml:space="preserve"> and services used by an organisation or sector</w:t>
      </w:r>
    </w:p>
    <w:p w:rsidR="00000000" w:rsidRPr="00860BB6" w:rsidP="00860BB6">
      <w:pPr>
        <w:pStyle w:val="BodyText"/>
      </w:pPr>
    </w:p>
    <w:p w:rsidR="00000000" w:rsidRPr="00860BB6" w:rsidP="00860BB6">
      <w:pPr>
        <w:pStyle w:val="BodyText"/>
      </w:pPr>
      <w:r w:rsidRPr="00860BB6">
        <w:rPr>
          <w:rStyle w:val="SpecialBold"/>
        </w:rPr>
        <w:t>Elective Units</w:t>
      </w:r>
    </w:p>
    <w:p w:rsidR="00000000" w:rsidRPr="00860BB6" w:rsidP="00860BB6">
      <w:pPr>
        <w:pStyle w:val="BodyText"/>
      </w:pPr>
      <w:r w:rsidRPr="00860BB6">
        <w:t>BSBCUE405</w:t>
      </w:r>
      <w:r w:rsidRPr="00860BB6">
        <w:tab/>
        <w:t xml:space="preserve">Survey stakeholders to gather and record information </w:t>
      </w:r>
    </w:p>
    <w:p w:rsidR="00000000" w:rsidRPr="00860BB6" w:rsidP="00860BB6">
      <w:pPr>
        <w:pStyle w:val="BodyText"/>
      </w:pPr>
      <w:r w:rsidRPr="00860BB6">
        <w:t>BSBCUS301</w:t>
      </w:r>
      <w:r w:rsidRPr="00860BB6">
        <w:tab/>
        <w:t>Deliver and monitor a service to customers</w:t>
      </w:r>
    </w:p>
    <w:p w:rsidR="00000000" w:rsidRPr="00860BB6" w:rsidP="00860BB6">
      <w:pPr>
        <w:pStyle w:val="BodyText"/>
      </w:pPr>
      <w:r w:rsidRPr="00860BB6">
        <w:t>BSBCUS401</w:t>
      </w:r>
      <w:r w:rsidRPr="00860BB6">
        <w:tab/>
        <w:t>Coordinate implementation of customer service strategies</w:t>
      </w:r>
    </w:p>
    <w:p w:rsidR="00000000" w:rsidRPr="00860BB6" w:rsidP="00860BB6">
      <w:pPr>
        <w:pStyle w:val="BodyText"/>
      </w:pPr>
      <w:r w:rsidRPr="00860BB6">
        <w:t>BSBCUS40</w:t>
      </w:r>
      <w:r w:rsidRPr="00860BB6">
        <w:t>3</w:t>
      </w:r>
      <w:r w:rsidRPr="00860BB6">
        <w:tab/>
        <w:t>Implement customer service standards</w:t>
      </w:r>
    </w:p>
    <w:p w:rsidR="00000000" w:rsidRPr="00860BB6" w:rsidP="00860BB6">
      <w:pPr>
        <w:pStyle w:val="BodyText"/>
      </w:pPr>
      <w:r w:rsidRPr="00860BB6">
        <w:t>FNSASIC301</w:t>
      </w:r>
      <w:r w:rsidRPr="00860BB6">
        <w:tab/>
        <w:t>Establish client relationship and analyse needs</w:t>
      </w:r>
    </w:p>
    <w:p w:rsidR="00000000" w:rsidRPr="00860BB6" w:rsidP="00860BB6">
      <w:pPr>
        <w:pStyle w:val="BodyText"/>
      </w:pPr>
      <w:r w:rsidRPr="00860BB6">
        <w:t>FNSASIC302</w:t>
      </w:r>
      <w:r w:rsidRPr="00860BB6">
        <w:tab/>
        <w:t>Develop, present and negotiate client solutions</w:t>
      </w:r>
    </w:p>
    <w:p w:rsidR="00000000" w:rsidRPr="00860BB6" w:rsidP="00860BB6">
      <w:pPr>
        <w:pStyle w:val="BodyText"/>
      </w:pPr>
      <w:r w:rsidRPr="00860BB6">
        <w:t>FNSASIC304</w:t>
      </w:r>
      <w:r w:rsidRPr="00860BB6">
        <w:tab/>
        <w:t>Provide Tier 2 general advice in general insurance</w:t>
      </w:r>
    </w:p>
    <w:p w:rsidR="00000000" w:rsidRPr="00860BB6" w:rsidP="00860BB6">
      <w:pPr>
        <w:pStyle w:val="BodyText"/>
      </w:pPr>
      <w:r w:rsidRPr="00860BB6">
        <w:t>FNSASIC305</w:t>
      </w:r>
      <w:r w:rsidRPr="00860BB6">
        <w:tab/>
        <w:t>Provide Tier 2 personal ad</w:t>
      </w:r>
      <w:r w:rsidRPr="00860BB6">
        <w:t>vice in general insurance</w:t>
      </w:r>
    </w:p>
    <w:p w:rsidR="00000000" w:rsidRPr="00860BB6" w:rsidP="00860BB6">
      <w:pPr>
        <w:pStyle w:val="BodyText"/>
      </w:pPr>
      <w:r w:rsidRPr="00860BB6">
        <w:t>FNSCUS401</w:t>
      </w:r>
      <w:r w:rsidRPr="00860BB6">
        <w:tab/>
        <w:t>Participate in negotiations</w:t>
      </w:r>
    </w:p>
    <w:p w:rsidR="00000000" w:rsidRPr="00860BB6" w:rsidP="00860BB6">
      <w:pPr>
        <w:pStyle w:val="BodyText"/>
      </w:pPr>
      <w:r w:rsidRPr="00860BB6">
        <w:t>FNSCUS402</w:t>
      </w:r>
      <w:r w:rsidRPr="00860BB6">
        <w:tab/>
        <w:t>Resolve disputes</w:t>
      </w:r>
    </w:p>
    <w:p w:rsidR="00000000" w:rsidRPr="00860BB6" w:rsidP="00860BB6">
      <w:pPr>
        <w:pStyle w:val="BodyText"/>
      </w:pPr>
      <w:r w:rsidRPr="00860BB6">
        <w:t>FNSCUS505</w:t>
      </w:r>
      <w:r w:rsidRPr="00860BB6">
        <w:tab/>
        <w:t>Determine client requirements and expectations</w:t>
      </w:r>
    </w:p>
    <w:p w:rsidR="00000000" w:rsidRPr="00860BB6" w:rsidP="00860BB6">
      <w:pPr>
        <w:pStyle w:val="BodyText"/>
      </w:pPr>
      <w:r w:rsidRPr="00860BB6">
        <w:t>FNSCUS506</w:t>
      </w:r>
      <w:r w:rsidRPr="00860BB6">
        <w:tab/>
        <w:t>Record and implement client instructions</w:t>
      </w:r>
    </w:p>
    <w:p w:rsidR="00000000" w:rsidRPr="00860BB6" w:rsidP="00860BB6">
      <w:pPr>
        <w:pStyle w:val="BodyText"/>
      </w:pPr>
      <w:r w:rsidRPr="00860BB6">
        <w:t>FNSIAD501</w:t>
      </w:r>
      <w:r w:rsidRPr="00860BB6">
        <w:tab/>
        <w:t>Provide appropriate services, advice and produc</w:t>
      </w:r>
      <w:r w:rsidRPr="00860BB6">
        <w:t>ts to clients</w:t>
      </w:r>
    </w:p>
    <w:p w:rsidR="00000000" w:rsidRPr="00860BB6" w:rsidP="00860BB6">
      <w:pPr>
        <w:pStyle w:val="BodyText"/>
      </w:pPr>
      <w:r w:rsidRPr="00860BB6">
        <w:t>FNSINC501</w:t>
      </w:r>
      <w:r w:rsidRPr="00860BB6">
        <w:tab/>
        <w:t>Conduct product research to support recommendations</w:t>
      </w:r>
    </w:p>
    <w:p w:rsidR="00000000" w:rsidRPr="00860BB6" w:rsidP="00860BB6">
      <w:pPr>
        <w:pStyle w:val="BodyText"/>
      </w:pPr>
      <w:r w:rsidRPr="00860BB6">
        <w:t>FNSISV401</w:t>
      </w:r>
      <w:r w:rsidRPr="00860BB6">
        <w:tab/>
        <w:t>Evaluate risk for new business</w:t>
      </w:r>
    </w:p>
    <w:p w:rsidR="00000000" w:rsidRPr="00860BB6" w:rsidP="00860BB6">
      <w:pPr>
        <w:pStyle w:val="BodyText"/>
      </w:pPr>
      <w:r w:rsidRPr="00860BB6">
        <w:t>FNSISV402</w:t>
      </w:r>
      <w:r w:rsidRPr="00860BB6">
        <w:tab/>
        <w:t>Underwrite new business</w:t>
      </w:r>
    </w:p>
    <w:p w:rsidR="00000000" w:rsidRPr="00860BB6" w:rsidP="00860BB6">
      <w:pPr>
        <w:pStyle w:val="BodyText"/>
      </w:pPr>
      <w:r w:rsidRPr="00860BB6">
        <w:t>FNSISV403</w:t>
      </w:r>
      <w:r w:rsidRPr="00860BB6">
        <w:tab/>
        <w:t>Survey potential risk exposure</w:t>
      </w:r>
    </w:p>
    <w:p w:rsidR="00000000" w:rsidRPr="00860BB6" w:rsidP="00860BB6">
      <w:pPr>
        <w:pStyle w:val="BodyText"/>
      </w:pPr>
      <w:r w:rsidRPr="00860BB6">
        <w:t>FNSISV404</w:t>
      </w:r>
      <w:r w:rsidRPr="00860BB6">
        <w:tab/>
        <w:t>Underwrite renewal business</w:t>
      </w:r>
    </w:p>
    <w:p w:rsidR="00000000" w:rsidRPr="00860BB6" w:rsidP="00860BB6">
      <w:pPr>
        <w:pStyle w:val="BodyText"/>
      </w:pPr>
      <w:r w:rsidRPr="00860BB6">
        <w:t>FNSISV405</w:t>
      </w:r>
      <w:r w:rsidRPr="00860BB6">
        <w:tab/>
        <w:t>Analyse insuranc</w:t>
      </w:r>
      <w:r w:rsidRPr="00860BB6">
        <w:t>e claims</w:t>
      </w:r>
    </w:p>
    <w:p w:rsidR="00000000" w:rsidRPr="00860BB6" w:rsidP="00860BB6">
      <w:pPr>
        <w:pStyle w:val="BodyText"/>
      </w:pPr>
      <w:r w:rsidRPr="00860BB6">
        <w:t>FNSISV406</w:t>
      </w:r>
      <w:r w:rsidRPr="00860BB6">
        <w:tab/>
        <w:t>Use specialist terminology in insurance claims</w:t>
      </w:r>
    </w:p>
    <w:p w:rsidR="00000000" w:rsidRPr="00860BB6" w:rsidP="00860BB6">
      <w:pPr>
        <w:pStyle w:val="BodyText"/>
      </w:pPr>
      <w:r w:rsidRPr="00860BB6">
        <w:t>FNSSAM401</w:t>
      </w:r>
      <w:r w:rsidRPr="00860BB6">
        <w:tab/>
        <w:t>Sell financial products and services</w:t>
      </w:r>
    </w:p>
    <w:p w:rsidR="00000000" w:rsidRPr="00860BB6" w:rsidP="00860BB6">
      <w:pPr>
        <w:pStyle w:val="BodyText"/>
      </w:pPr>
      <w:r w:rsidRPr="00860BB6">
        <w:t>FNSSAM402</w:t>
      </w:r>
      <w:r w:rsidRPr="00860BB6">
        <w:tab/>
        <w:t>Implement a sales plan</w:t>
      </w:r>
    </w:p>
    <w:p w:rsidR="004C5F1D" w:rsidP="00860BB6">
      <w:pPr>
        <w:pStyle w:val="BodyText"/>
      </w:pPr>
      <w:r w:rsidRPr="00860BB6">
        <w:t>FNSSAM403</w:t>
      </w:r>
      <w:r w:rsidRPr="00860BB6">
        <w:tab/>
        <w:t>Prospect for new clients</w:t>
      </w:r>
    </w:p>
    <w:p w:rsidR="004C5F1D" w:rsidP="00860BB6">
      <w:pPr>
        <w:pStyle w:val="BodyText"/>
      </w:pPr>
    </w:p>
    <w:p w:rsidR="00000000" w:rsidRPr="00860BB6" w:rsidP="00860BB6">
      <w:pPr>
        <w:pStyle w:val="Heading1"/>
      </w:pPr>
      <w:bookmarkStart w:id="5" w:name="O_735700"/>
      <w:bookmarkEnd w:id="5"/>
      <w:r w:rsidRPr="00860BB6">
        <w:t>Qualification Mapping Information</w:t>
      </w:r>
    </w:p>
    <w:tbl>
      <w:tblPr>
        <w:tblW w:w="0" w:type="auto"/>
        <w:tblLayout w:type="fixed"/>
        <w:tblCellMar>
          <w:left w:w="62" w:type="dxa"/>
          <w:right w:w="62" w:type="dxa"/>
        </w:tblCellMar>
        <w:tblLook w:val="0000"/>
      </w:tblPr>
      <w:tblGrid>
        <w:gridCol w:w="2220"/>
        <w:gridCol w:w="2295"/>
        <w:gridCol w:w="2295"/>
        <w:gridCol w:w="2295"/>
      </w:tblGrid>
      <w:tr w:rsidTr="00860BB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BB6" w:rsidP="00860BB6">
            <w:pPr>
              <w:pStyle w:val="BodyText"/>
            </w:pPr>
            <w:r w:rsidRPr="00860BB6">
              <w:rPr>
                <w:rStyle w:val="SpecialBold"/>
              </w:rPr>
              <w:t xml:space="preserve">Code and title </w:t>
            </w:r>
          </w:p>
          <w:p w:rsidR="00000000" w:rsidRPr="00860BB6" w:rsidP="00860BB6">
            <w:pPr>
              <w:pStyle w:val="BodyText"/>
            </w:pPr>
            <w:r w:rsidRPr="00860BB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BB6" w:rsidP="00860BB6">
            <w:pPr>
              <w:pStyle w:val="BodyText"/>
            </w:pPr>
            <w:r w:rsidRPr="00860BB6">
              <w:rPr>
                <w:rStyle w:val="SpecialBold"/>
              </w:rPr>
              <w:t>Code and title</w:t>
            </w:r>
          </w:p>
          <w:p w:rsidR="00000000" w:rsidRPr="00860BB6" w:rsidP="00860BB6">
            <w:pPr>
              <w:pStyle w:val="BodyText"/>
            </w:pPr>
            <w:r w:rsidRPr="00860BB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BB6" w:rsidP="00860BB6">
            <w:pPr>
              <w:pStyle w:val="BodyText"/>
            </w:pPr>
            <w:r w:rsidRPr="00860BB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BB6">
            <w:pPr>
              <w:pStyle w:val="BodyText"/>
              <w:rPr>
                <w:lang w:val="en-NZ"/>
              </w:rPr>
            </w:pPr>
            <w:r w:rsidRPr="00860BB6">
              <w:rPr>
                <w:rStyle w:val="SpecialBold"/>
              </w:rPr>
              <w:t>Equivalence status</w:t>
            </w:r>
          </w:p>
        </w:tc>
      </w:tr>
      <w:tr w:rsidTr="00860BB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BB6">
            <w:pPr>
              <w:pStyle w:val="BodyText"/>
              <w:rPr>
                <w:lang w:val="en-NZ"/>
              </w:rPr>
            </w:pPr>
            <w:r w:rsidRPr="00860BB6">
              <w:t>FNS41415 Certificate IV in General Insurance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BB6">
            <w:pPr>
              <w:pStyle w:val="BodyText"/>
              <w:rPr>
                <w:lang w:val="en-NZ"/>
              </w:rPr>
            </w:pPr>
            <w:r w:rsidRPr="00860BB6">
              <w:t>FNS41411 Certificate IV in General Insurance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BB6">
            <w:pPr>
              <w:pStyle w:val="BodyText"/>
              <w:rPr>
                <w:lang w:val="en-NZ"/>
              </w:rPr>
            </w:pPr>
            <w:r w:rsidRPr="00860BB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BB6" w:rsidP="00860BB6">
            <w:pPr>
              <w:pStyle w:val="BodyText"/>
            </w:pPr>
            <w:r w:rsidRPr="00860BB6">
              <w:t>Equivalent qualification</w:t>
            </w:r>
          </w:p>
        </w:tc>
      </w:tr>
    </w:tbl>
    <w:p w:rsidR="004C5F1D" w:rsidP="00860BB6">
      <w:pPr>
        <w:pStyle w:val="BodyText"/>
      </w:pPr>
    </w:p>
    <w:p w:rsidR="004C5F1D" w:rsidP="00860BB6">
      <w:pPr>
        <w:pStyle w:val="BodyText"/>
      </w:pPr>
    </w:p>
    <w:p w:rsidR="00000000" w:rsidRPr="00860BB6" w:rsidP="00860BB6">
      <w:pPr>
        <w:pStyle w:val="Heading1"/>
      </w:pPr>
      <w:bookmarkStart w:id="6" w:name="O_735705"/>
      <w:bookmarkEnd w:id="6"/>
      <w:r w:rsidRPr="00860BB6">
        <w:t>Links</w:t>
      </w:r>
    </w:p>
    <w:p w:rsidR="00000000" w:rsidRPr="00860BB6" w:rsidP="00860BB6">
      <w:pPr>
        <w:pStyle w:val="BodyText"/>
      </w:pPr>
      <w:r w:rsidRPr="00860BB6">
        <w:t>Companion volumes available from the IBSA website: http://www.ibsa.org.au/companion_volumes - http://www.ibsa.org.au/companion_volumes</w:t>
      </w:r>
    </w:p>
    <w:p w:rsidR="00000000" w:rsidRPr="00860BB6" w:rsidP="00860BB6"/>
    <w:sectPr w:rsidSect="00860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6" w:rsidRPr="004C5F1D" w:rsidP="004C5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1D" w:rsidP="00860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5F1D" w:rsidP="00860BB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5F1D" w:rsidP="00860B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6" w:rsidRPr="004C5F1D" w:rsidP="004C5F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1D" w:rsidRPr="002D2AF8" w:rsidP="00860BB6">
    <w:pPr>
      <w:pStyle w:val="Header"/>
      <w:framePr w:wrap="around"/>
    </w:pPr>
    <w:r>
      <w:fldChar w:fldCharType="begin"/>
    </w:r>
    <w:r>
      <w:instrText xml:space="preserve"> TITLE   \* MERGEFORMAT </w:instrText>
    </w:r>
    <w:r>
      <w:fldChar w:fldCharType="separate"/>
    </w:r>
    <w:r>
      <w:t>FNS41415 Certificate IV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April 2015</w:t>
    </w:r>
    <w:r>
      <w:fldChar w:fldCharType="end"/>
    </w:r>
  </w:p>
  <w:p w:rsidR="004C5F1D" w:rsidP="00860B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E6BB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883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B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BB6"/>
    <w:pPr>
      <w:spacing w:before="360" w:after="60"/>
      <w:outlineLvl w:val="0"/>
    </w:pPr>
    <w:rPr>
      <w:sz w:val="32"/>
    </w:rPr>
  </w:style>
  <w:style w:type="paragraph" w:styleId="Heading2">
    <w:name w:val="heading 2"/>
    <w:basedOn w:val="HeadingBase"/>
    <w:next w:val="BodyText"/>
    <w:link w:val="Heading2Char"/>
    <w:qFormat/>
    <w:rsid w:val="00860BB6"/>
    <w:pPr>
      <w:keepLines/>
      <w:spacing w:before="240" w:after="120"/>
      <w:outlineLvl w:val="1"/>
    </w:pPr>
    <w:rPr>
      <w:sz w:val="28"/>
      <w:szCs w:val="40"/>
    </w:rPr>
  </w:style>
  <w:style w:type="paragraph" w:styleId="Heading3">
    <w:name w:val="heading 3"/>
    <w:basedOn w:val="HeadingBase"/>
    <w:next w:val="BodyText"/>
    <w:link w:val="Heading3Char"/>
    <w:qFormat/>
    <w:rsid w:val="00860BB6"/>
    <w:pPr>
      <w:spacing w:before="180" w:after="120"/>
      <w:outlineLvl w:val="2"/>
    </w:pPr>
    <w:rPr>
      <w:spacing w:val="-10"/>
      <w:kern w:val="32"/>
    </w:rPr>
  </w:style>
  <w:style w:type="paragraph" w:styleId="Heading4">
    <w:name w:val="heading 4"/>
    <w:basedOn w:val="HeadingBase"/>
    <w:next w:val="BodyText"/>
    <w:link w:val="Heading4Char"/>
    <w:qFormat/>
    <w:rsid w:val="00860BB6"/>
    <w:pPr>
      <w:spacing w:before="160" w:after="120"/>
      <w:outlineLvl w:val="3"/>
    </w:pPr>
    <w:rPr>
      <w:sz w:val="22"/>
    </w:rPr>
  </w:style>
  <w:style w:type="paragraph" w:styleId="Heading5">
    <w:name w:val="heading 5"/>
    <w:basedOn w:val="HeadingBase"/>
    <w:next w:val="Normal"/>
    <w:link w:val="Heading5Char"/>
    <w:qFormat/>
    <w:rsid w:val="00860BB6"/>
    <w:pPr>
      <w:spacing w:before="80"/>
      <w:outlineLvl w:val="4"/>
    </w:pPr>
    <w:rPr>
      <w:color w:val="918585"/>
      <w:sz w:val="20"/>
    </w:rPr>
  </w:style>
  <w:style w:type="paragraph" w:styleId="Heading6">
    <w:name w:val="heading 6"/>
    <w:basedOn w:val="HeadingBase"/>
    <w:next w:val="Normal"/>
    <w:link w:val="Heading6Char"/>
    <w:qFormat/>
    <w:rsid w:val="00860BB6"/>
    <w:pPr>
      <w:spacing w:before="60"/>
      <w:outlineLvl w:val="5"/>
    </w:pPr>
    <w:rPr>
      <w:color w:val="918585"/>
      <w:sz w:val="20"/>
    </w:rPr>
  </w:style>
  <w:style w:type="paragraph" w:styleId="Heading7">
    <w:name w:val="heading 7"/>
    <w:basedOn w:val="Normal"/>
    <w:next w:val="Normal"/>
    <w:link w:val="Heading7Char"/>
    <w:qFormat/>
    <w:rsid w:val="00860BB6"/>
    <w:pPr>
      <w:ind w:left="720"/>
      <w:outlineLvl w:val="6"/>
    </w:pPr>
    <w:rPr>
      <w:i/>
    </w:rPr>
  </w:style>
  <w:style w:type="paragraph" w:styleId="Heading8">
    <w:name w:val="heading 8"/>
    <w:basedOn w:val="Normal"/>
    <w:next w:val="Normal"/>
    <w:link w:val="Heading8Char"/>
    <w:qFormat/>
    <w:rsid w:val="00860BB6"/>
    <w:pPr>
      <w:ind w:left="720"/>
      <w:outlineLvl w:val="7"/>
    </w:pPr>
    <w:rPr>
      <w:i/>
    </w:rPr>
  </w:style>
  <w:style w:type="paragraph" w:styleId="Heading9">
    <w:name w:val="heading 9"/>
    <w:basedOn w:val="Normal"/>
    <w:next w:val="Normal"/>
    <w:link w:val="Heading9Char"/>
    <w:qFormat/>
    <w:rsid w:val="00860BB6"/>
    <w:pPr>
      <w:ind w:left="720"/>
      <w:outlineLvl w:val="8"/>
    </w:pPr>
    <w:rPr>
      <w:i/>
    </w:rPr>
  </w:style>
  <w:style w:type="character" w:default="1" w:styleId="DefaultParagraphFont">
    <w:name w:val="Default Paragraph Font"/>
    <w:uiPriority w:val="1"/>
    <w:unhideWhenUsed/>
    <w:rsid w:val="00860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BB6"/>
  </w:style>
  <w:style w:type="character" w:customStyle="1" w:styleId="Heading1Char">
    <w:name w:val="Heading 1 Char"/>
    <w:basedOn w:val="DefaultParagraphFont"/>
    <w:link w:val="Heading1"/>
    <w:rsid w:val="00860BB6"/>
    <w:rPr>
      <w:rFonts w:ascii="Times New Roman" w:eastAsia="Times New Roman" w:hAnsi="Times New Roman" w:cs="Times New Roman"/>
      <w:b/>
      <w:sz w:val="32"/>
      <w:szCs w:val="20"/>
      <w:lang w:eastAsia="en-US"/>
    </w:rPr>
  </w:style>
  <w:style w:type="paragraph" w:styleId="BodyText">
    <w:name w:val="Body Text"/>
    <w:basedOn w:val="Normal"/>
    <w:link w:val="BodyTextChar"/>
    <w:rsid w:val="00860B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0BB6"/>
    <w:rPr>
      <w:rFonts w:ascii="Times New Roman" w:eastAsia="Times New Roman" w:hAnsi="Times New Roman" w:cs="Times New Roman"/>
      <w:sz w:val="24"/>
      <w:lang w:eastAsia="en-US"/>
    </w:rPr>
  </w:style>
  <w:style w:type="paragraph" w:styleId="ListBullet">
    <w:name w:val="List Bullet"/>
    <w:basedOn w:val="List"/>
    <w:rsid w:val="00860BB6"/>
    <w:pPr>
      <w:numPr>
        <w:numId w:val="12"/>
      </w:numPr>
      <w:tabs>
        <w:tab w:val="clear" w:pos="340"/>
      </w:tabs>
      <w:spacing w:before="40" w:after="40"/>
    </w:pPr>
  </w:style>
  <w:style w:type="character" w:customStyle="1" w:styleId="SpecialBold">
    <w:name w:val="Special Bold"/>
    <w:basedOn w:val="DefaultParagraphFont"/>
    <w:rsid w:val="00860BB6"/>
    <w:rPr>
      <w:b/>
      <w:spacing w:val="0"/>
    </w:rPr>
  </w:style>
  <w:style w:type="character" w:styleId="Emphasis">
    <w:name w:val="Emphasis"/>
    <w:basedOn w:val="DefaultParagraphFont"/>
    <w:qFormat/>
    <w:rsid w:val="00860BB6"/>
    <w:rPr>
      <w:i/>
    </w:rPr>
  </w:style>
  <w:style w:type="paragraph" w:customStyle="1" w:styleId="SuperHeading">
    <w:name w:val="SuperHeading"/>
    <w:basedOn w:val="Normal"/>
    <w:rsid w:val="00860BB6"/>
    <w:pPr>
      <w:spacing w:before="240" w:after="120"/>
      <w:outlineLvl w:val="0"/>
    </w:pPr>
    <w:rPr>
      <w:rFonts w:ascii="Times New Roman" w:hAnsi="Times New Roman"/>
      <w:b/>
      <w:sz w:val="32"/>
    </w:rPr>
  </w:style>
  <w:style w:type="paragraph" w:customStyle="1" w:styleId="AllowPageBreak">
    <w:name w:val="AllowPageBreak"/>
    <w:rsid w:val="00860B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B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B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BB6"/>
    <w:rPr>
      <w:rFonts w:ascii="Courier New" w:eastAsia="Times New Roman" w:hAnsi="Courier New" w:cs="Times New Roman"/>
      <w:i/>
      <w:szCs w:val="20"/>
      <w:lang w:eastAsia="en-US"/>
    </w:rPr>
  </w:style>
  <w:style w:type="paragraph" w:customStyle="1" w:styleId="HeadingBase">
    <w:name w:val="Heading Base"/>
    <w:rsid w:val="00860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BB6"/>
    <w:pPr>
      <w:tabs>
        <w:tab w:val="right" w:leader="dot" w:pos="9072"/>
      </w:tabs>
      <w:ind w:left="567"/>
    </w:pPr>
    <w:rPr>
      <w:szCs w:val="22"/>
    </w:rPr>
  </w:style>
  <w:style w:type="paragraph" w:customStyle="1" w:styleId="TOCBase">
    <w:name w:val="TOC Base"/>
    <w:rsid w:val="00860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BB6"/>
    <w:pPr>
      <w:tabs>
        <w:tab w:val="right" w:leader="dot" w:pos="9072"/>
      </w:tabs>
      <w:spacing w:before="40" w:after="40"/>
      <w:ind w:left="284"/>
    </w:pPr>
    <w:rPr>
      <w:rFonts w:ascii="Times New Roman" w:hAnsi="Times New Roman"/>
    </w:rPr>
  </w:style>
  <w:style w:type="paragraph" w:styleId="TOC1">
    <w:name w:val="toc 1"/>
    <w:basedOn w:val="TOCBase"/>
    <w:next w:val="Normal"/>
    <w:rsid w:val="00860B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BB6"/>
    <w:rPr>
      <w:rFonts w:ascii="Times New Roman" w:eastAsia="Times New Roman" w:hAnsi="Times New Roman" w:cs="Times New Roman"/>
      <w:sz w:val="16"/>
      <w:lang w:eastAsia="en-US"/>
    </w:rPr>
  </w:style>
  <w:style w:type="paragraph" w:styleId="Title">
    <w:name w:val="Title"/>
    <w:basedOn w:val="HeadingBase"/>
    <w:link w:val="TitleChar"/>
    <w:qFormat/>
    <w:rsid w:val="00860BB6"/>
    <w:pPr>
      <w:spacing w:before="5040"/>
      <w:jc w:val="center"/>
    </w:pPr>
    <w:rPr>
      <w:sz w:val="48"/>
      <w:szCs w:val="72"/>
      <w:lang w:val="en-US"/>
    </w:rPr>
  </w:style>
  <w:style w:type="character" w:customStyle="1" w:styleId="TitleChar">
    <w:name w:val="Title Char"/>
    <w:basedOn w:val="DefaultParagraphFont"/>
    <w:link w:val="Title"/>
    <w:rsid w:val="00860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BB6"/>
    <w:pPr>
      <w:tabs>
        <w:tab w:val="left" w:pos="3600"/>
        <w:tab w:val="left" w:pos="3958"/>
      </w:tabs>
    </w:pPr>
  </w:style>
  <w:style w:type="paragraph" w:styleId="List">
    <w:name w:val="List"/>
    <w:basedOn w:val="BodyText"/>
    <w:next w:val="BodyText"/>
    <w:rsid w:val="00860BB6"/>
    <w:pPr>
      <w:tabs>
        <w:tab w:val="left" w:pos="340"/>
      </w:tabs>
      <w:spacing w:before="60" w:after="60"/>
      <w:ind w:left="340" w:hanging="340"/>
    </w:pPr>
  </w:style>
  <w:style w:type="paragraph" w:customStyle="1" w:styleId="Note">
    <w:name w:val="Note"/>
    <w:basedOn w:val="BodyText"/>
    <w:rsid w:val="00860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BB6"/>
    <w:pPr>
      <w:framePr w:wrap="auto" w:hAnchor="text" w:y="6049"/>
    </w:pPr>
    <w:rPr>
      <w:color w:val="000000"/>
      <w:sz w:val="40"/>
    </w:rPr>
  </w:style>
  <w:style w:type="paragraph" w:customStyle="1" w:styleId="TOCTitle">
    <w:name w:val="TOCTitle"/>
    <w:basedOn w:val="Heading1"/>
    <w:rsid w:val="00860BB6"/>
    <w:pPr>
      <w:spacing w:after="240"/>
      <w:jc w:val="center"/>
      <w:outlineLvl w:val="9"/>
    </w:pPr>
    <w:rPr>
      <w:caps/>
    </w:rPr>
  </w:style>
  <w:style w:type="paragraph" w:customStyle="1" w:styleId="Version">
    <w:name w:val="Version"/>
    <w:rsid w:val="00860B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BB6"/>
    <w:pPr>
      <w:numPr>
        <w:numId w:val="13"/>
      </w:numPr>
      <w:tabs>
        <w:tab w:val="clear" w:pos="680"/>
      </w:tabs>
    </w:pPr>
  </w:style>
  <w:style w:type="paragraph" w:styleId="Index1">
    <w:name w:val="index 1"/>
    <w:basedOn w:val="Normal"/>
    <w:next w:val="Normal"/>
    <w:semiHidden/>
    <w:rsid w:val="00860BB6"/>
    <w:pPr>
      <w:keepNext w:val="0"/>
      <w:tabs>
        <w:tab w:val="right" w:pos="4176"/>
      </w:tabs>
      <w:ind w:left="198" w:hanging="198"/>
    </w:pPr>
    <w:rPr>
      <w:rFonts w:ascii="Garamond" w:hAnsi="Garamond"/>
    </w:rPr>
  </w:style>
  <w:style w:type="paragraph" w:styleId="IndexHeading">
    <w:name w:val="index heading"/>
    <w:basedOn w:val="Normal"/>
    <w:next w:val="Index1"/>
    <w:semiHidden/>
    <w:rsid w:val="00860BB6"/>
    <w:pPr>
      <w:spacing w:before="120" w:after="120"/>
    </w:pPr>
    <w:rPr>
      <w:rFonts w:ascii="Arial" w:hAnsi="Arial"/>
      <w:b/>
      <w:color w:val="918585"/>
      <w:sz w:val="24"/>
    </w:rPr>
  </w:style>
  <w:style w:type="paragraph" w:styleId="Header">
    <w:name w:val="header"/>
    <w:basedOn w:val="Normal"/>
    <w:link w:val="HeaderChar"/>
    <w:rsid w:val="00860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BB6"/>
    <w:rPr>
      <w:rFonts w:ascii="Times New Roman" w:eastAsia="Times New Roman" w:hAnsi="Times New Roman" w:cs="Times New Roman"/>
      <w:sz w:val="16"/>
      <w:szCs w:val="20"/>
      <w:lang w:val="en-GB" w:eastAsia="en-US"/>
    </w:rPr>
  </w:style>
  <w:style w:type="paragraph" w:customStyle="1" w:styleId="Chapter">
    <w:name w:val="Chapter"/>
    <w:basedOn w:val="Normal"/>
    <w:rsid w:val="00860BB6"/>
    <w:pPr>
      <w:spacing w:before="240"/>
    </w:pPr>
    <w:rPr>
      <w:rFonts w:ascii="Times New Roman" w:hAnsi="Times New Roman"/>
      <w:smallCaps/>
      <w:spacing w:val="80"/>
      <w:sz w:val="28"/>
    </w:rPr>
  </w:style>
  <w:style w:type="paragraph" w:customStyle="1" w:styleId="InChapter">
    <w:name w:val="InChapter"/>
    <w:basedOn w:val="Heading3"/>
    <w:rsid w:val="00860BB6"/>
    <w:pPr>
      <w:spacing w:after="240"/>
      <w:outlineLvl w:val="9"/>
    </w:pPr>
    <w:rPr>
      <w:noProof/>
    </w:rPr>
  </w:style>
  <w:style w:type="paragraph" w:styleId="Index2">
    <w:name w:val="index 2"/>
    <w:basedOn w:val="Normal"/>
    <w:next w:val="Normal"/>
    <w:semiHidden/>
    <w:rsid w:val="00860BB6"/>
    <w:pPr>
      <w:tabs>
        <w:tab w:val="right" w:pos="4176"/>
      </w:tabs>
      <w:ind w:left="568" w:hanging="284"/>
    </w:pPr>
    <w:rPr>
      <w:rFonts w:ascii="Garamond" w:hAnsi="Garamond"/>
    </w:rPr>
  </w:style>
  <w:style w:type="paragraph" w:customStyle="1" w:styleId="Byline">
    <w:name w:val="Byline"/>
    <w:rsid w:val="00860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BB6"/>
    <w:pPr>
      <w:tabs>
        <w:tab w:val="clear" w:pos="3600"/>
        <w:tab w:val="clear" w:pos="3958"/>
      </w:tabs>
      <w:jc w:val="right"/>
    </w:pPr>
  </w:style>
  <w:style w:type="paragraph" w:styleId="Caption">
    <w:name w:val="caption"/>
    <w:basedOn w:val="BodyText"/>
    <w:next w:val="Normal"/>
    <w:qFormat/>
    <w:rsid w:val="00860BB6"/>
    <w:pPr>
      <w:framePr w:w="2268" w:hSpace="181" w:vSpace="181" w:wrap="around" w:vAnchor="text" w:hAnchor="page" w:x="1135" w:y="285" w:anchorLock="1"/>
    </w:pPr>
    <w:rPr>
      <w:i/>
    </w:rPr>
  </w:style>
  <w:style w:type="paragraph" w:customStyle="1" w:styleId="MiniTOCTitle">
    <w:name w:val="MiniTOCTitle"/>
    <w:basedOn w:val="Heading4"/>
    <w:rsid w:val="00860BB6"/>
    <w:pPr>
      <w:spacing w:before="240"/>
      <w:outlineLvl w:val="9"/>
    </w:pPr>
    <w:rPr>
      <w:noProof/>
      <w:sz w:val="24"/>
    </w:rPr>
  </w:style>
  <w:style w:type="paragraph" w:customStyle="1" w:styleId="MiniTOCItem">
    <w:name w:val="MiniTOCItem"/>
    <w:basedOn w:val="ListBullet"/>
    <w:rsid w:val="00860BB6"/>
    <w:pPr>
      <w:numPr>
        <w:numId w:val="0"/>
      </w:numPr>
      <w:tabs>
        <w:tab w:val="right" w:leader="dot" w:pos="6521"/>
      </w:tabs>
      <w:spacing w:before="0" w:after="0"/>
    </w:pPr>
  </w:style>
  <w:style w:type="paragraph" w:customStyle="1" w:styleId="TOFTitle">
    <w:name w:val="TOFTitle"/>
    <w:basedOn w:val="TOCTitle"/>
    <w:rsid w:val="00860BB6"/>
  </w:style>
  <w:style w:type="paragraph" w:styleId="TableofFigures">
    <w:name w:val="table of figures"/>
    <w:basedOn w:val="Normal"/>
    <w:next w:val="Normal"/>
    <w:semiHidden/>
    <w:rsid w:val="00860BB6"/>
    <w:pPr>
      <w:tabs>
        <w:tab w:val="right" w:leader="dot" w:pos="9072"/>
      </w:tabs>
      <w:ind w:left="970" w:hanging="403"/>
    </w:pPr>
    <w:rPr>
      <w:rFonts w:ascii="Times New Roman" w:hAnsi="Times New Roman"/>
      <w:b/>
    </w:rPr>
  </w:style>
  <w:style w:type="paragraph" w:styleId="ListNumber">
    <w:name w:val="List Number"/>
    <w:basedOn w:val="List"/>
    <w:rsid w:val="00860BB6"/>
    <w:pPr>
      <w:numPr>
        <w:numId w:val="10"/>
      </w:numPr>
    </w:pPr>
  </w:style>
  <w:style w:type="character" w:customStyle="1" w:styleId="WingdingSymbols">
    <w:name w:val="Wingding Symbols"/>
    <w:rsid w:val="00860BB6"/>
    <w:rPr>
      <w:rFonts w:ascii="Wingdings" w:hAnsi="Wingdings"/>
    </w:rPr>
  </w:style>
  <w:style w:type="paragraph" w:customStyle="1" w:styleId="TableHeading">
    <w:name w:val="Table Heading"/>
    <w:basedOn w:val="HeadingBase"/>
    <w:rsid w:val="00860BB6"/>
    <w:pPr>
      <w:keepLines/>
      <w:pBdr>
        <w:bottom w:val="single" w:sz="6" w:space="1" w:color="918585"/>
      </w:pBdr>
      <w:spacing w:before="240"/>
    </w:pPr>
  </w:style>
  <w:style w:type="character" w:customStyle="1" w:styleId="HotSpot">
    <w:name w:val="HotSpot"/>
    <w:rsid w:val="00860BB6"/>
    <w:rPr>
      <w:color w:val="0033CC"/>
      <w:u w:val="none"/>
    </w:rPr>
  </w:style>
  <w:style w:type="paragraph" w:customStyle="1" w:styleId="BodyTextRight">
    <w:name w:val="Body Text Right"/>
    <w:basedOn w:val="BodyText"/>
    <w:rsid w:val="00860BB6"/>
    <w:pPr>
      <w:spacing w:before="0" w:after="0"/>
      <w:jc w:val="right"/>
    </w:pPr>
  </w:style>
  <w:style w:type="paragraph" w:styleId="Index3">
    <w:name w:val="index 3"/>
    <w:basedOn w:val="ListNumber2"/>
    <w:next w:val="Normal"/>
    <w:semiHidden/>
    <w:rsid w:val="00860BB6"/>
    <w:pPr>
      <w:numPr>
        <w:numId w:val="0"/>
      </w:numPr>
      <w:tabs>
        <w:tab w:val="right" w:leader="dot" w:pos="4176"/>
      </w:tabs>
    </w:pPr>
  </w:style>
  <w:style w:type="paragraph" w:styleId="ListNumber2">
    <w:name w:val="List Number 2"/>
    <w:basedOn w:val="List2"/>
    <w:rsid w:val="00860BB6"/>
    <w:pPr>
      <w:numPr>
        <w:numId w:val="9"/>
      </w:numPr>
      <w:tabs>
        <w:tab w:val="clear" w:pos="1060"/>
      </w:tabs>
    </w:pPr>
  </w:style>
  <w:style w:type="paragraph" w:customStyle="1" w:styleId="MarginNote">
    <w:name w:val="Margin Note"/>
    <w:basedOn w:val="BodyText"/>
    <w:rsid w:val="00860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B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BB6"/>
    <w:rPr>
      <w:sz w:val="32"/>
    </w:rPr>
  </w:style>
  <w:style w:type="paragraph" w:customStyle="1" w:styleId="HeadingProcedure">
    <w:name w:val="Heading Procedure"/>
    <w:basedOn w:val="HeadingBase"/>
    <w:next w:val="Normal"/>
    <w:rsid w:val="00860BB6"/>
    <w:pPr>
      <w:tabs>
        <w:tab w:val="left" w:pos="0"/>
      </w:tabs>
      <w:spacing w:before="120" w:after="60"/>
    </w:pPr>
    <w:rPr>
      <w:i/>
      <w:color w:val="918585"/>
      <w:sz w:val="22"/>
    </w:rPr>
  </w:style>
  <w:style w:type="paragraph" w:customStyle="1" w:styleId="TableBodyText">
    <w:name w:val="Table Body Text"/>
    <w:basedOn w:val="BodyText"/>
    <w:rsid w:val="00860BB6"/>
    <w:pPr>
      <w:spacing w:before="60" w:after="60"/>
    </w:pPr>
  </w:style>
  <w:style w:type="paragraph" w:styleId="ListContinue">
    <w:name w:val="List Continue"/>
    <w:basedOn w:val="List"/>
    <w:rsid w:val="00860BB6"/>
    <w:pPr>
      <w:ind w:firstLine="0"/>
    </w:pPr>
  </w:style>
  <w:style w:type="paragraph" w:customStyle="1" w:styleId="ListNote">
    <w:name w:val="List Note"/>
    <w:basedOn w:val="List"/>
    <w:rsid w:val="00860BB6"/>
    <w:pPr>
      <w:pBdr>
        <w:top w:val="single" w:sz="6" w:space="2" w:color="918585"/>
        <w:bottom w:val="single" w:sz="6" w:space="2" w:color="918585"/>
      </w:pBdr>
      <w:tabs>
        <w:tab w:val="left" w:pos="1021"/>
      </w:tabs>
      <w:ind w:firstLine="0"/>
    </w:pPr>
  </w:style>
  <w:style w:type="paragraph" w:customStyle="1" w:styleId="Warning">
    <w:name w:val="Warning"/>
    <w:basedOn w:val="BodyText"/>
    <w:rsid w:val="00860BB6"/>
    <w:pPr>
      <w:shd w:val="clear" w:color="auto" w:fill="D9D9D9"/>
      <w:tabs>
        <w:tab w:val="left" w:pos="992"/>
      </w:tabs>
      <w:ind w:left="119" w:right="119"/>
    </w:pPr>
    <w:rPr>
      <w:sz w:val="20"/>
    </w:rPr>
  </w:style>
  <w:style w:type="paragraph" w:customStyle="1" w:styleId="MarginIcons">
    <w:name w:val="Margin Icons"/>
    <w:basedOn w:val="BodyText"/>
    <w:rsid w:val="00860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BB6"/>
    <w:rPr>
      <w:rFonts w:ascii="Courier New" w:hAnsi="Courier New"/>
    </w:rPr>
  </w:style>
  <w:style w:type="paragraph" w:customStyle="1" w:styleId="NoteBullet">
    <w:name w:val="Note Bullet"/>
    <w:basedOn w:val="Note"/>
    <w:rsid w:val="00860BB6"/>
    <w:pPr>
      <w:tabs>
        <w:tab w:val="clear" w:pos="680"/>
      </w:tabs>
      <w:spacing w:before="60" w:after="60"/>
    </w:pPr>
  </w:style>
  <w:style w:type="paragraph" w:customStyle="1" w:styleId="SubHeading2">
    <w:name w:val="SubHeading2"/>
    <w:basedOn w:val="HeadingBase"/>
    <w:rsid w:val="00860BB6"/>
    <w:pPr>
      <w:spacing w:before="240" w:after="60"/>
    </w:pPr>
    <w:rPr>
      <w:sz w:val="20"/>
    </w:rPr>
  </w:style>
  <w:style w:type="paragraph" w:customStyle="1" w:styleId="SubHeading1">
    <w:name w:val="SubHeading1"/>
    <w:basedOn w:val="HeadingBase"/>
    <w:rsid w:val="00860BB6"/>
    <w:pPr>
      <w:spacing w:before="240" w:after="60"/>
    </w:pPr>
    <w:rPr>
      <w:color w:val="918585"/>
      <w:sz w:val="22"/>
    </w:rPr>
  </w:style>
  <w:style w:type="paragraph" w:customStyle="1" w:styleId="SideHeading">
    <w:name w:val="Side Heading"/>
    <w:basedOn w:val="HeadingBase"/>
    <w:rsid w:val="00860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BB6"/>
    <w:pPr>
      <w:tabs>
        <w:tab w:val="num" w:pos="360"/>
      </w:tabs>
    </w:pPr>
  </w:style>
  <w:style w:type="paragraph" w:styleId="PlainText">
    <w:name w:val="Plain Text"/>
    <w:basedOn w:val="Normal"/>
    <w:link w:val="PlainTextChar"/>
    <w:rsid w:val="00860BB6"/>
    <w:rPr>
      <w:sz w:val="20"/>
    </w:rPr>
  </w:style>
  <w:style w:type="character" w:customStyle="1" w:styleId="PlainTextChar">
    <w:name w:val="Plain Text Char"/>
    <w:basedOn w:val="DefaultParagraphFont"/>
    <w:link w:val="PlainText"/>
    <w:rsid w:val="00860BB6"/>
    <w:rPr>
      <w:rFonts w:ascii="Courier New" w:eastAsia="Times New Roman" w:hAnsi="Courier New" w:cs="Times New Roman"/>
      <w:sz w:val="20"/>
      <w:szCs w:val="20"/>
      <w:lang w:eastAsia="en-US"/>
    </w:rPr>
  </w:style>
  <w:style w:type="character" w:customStyle="1" w:styleId="MenuOption">
    <w:name w:val="Menu Option"/>
    <w:basedOn w:val="DefaultParagraphFont"/>
    <w:rsid w:val="00860BB6"/>
    <w:rPr>
      <w:b/>
      <w:smallCaps/>
    </w:rPr>
  </w:style>
  <w:style w:type="paragraph" w:customStyle="1" w:styleId="TableListNumber">
    <w:name w:val="Table List Number"/>
    <w:basedOn w:val="ListNumber"/>
    <w:rsid w:val="00860BB6"/>
    <w:pPr>
      <w:numPr>
        <w:numId w:val="0"/>
      </w:numPr>
    </w:pPr>
  </w:style>
  <w:style w:type="paragraph" w:styleId="TOC4">
    <w:name w:val="toc 4"/>
    <w:basedOn w:val="TOCBase"/>
    <w:next w:val="Normal"/>
    <w:semiHidden/>
    <w:rsid w:val="00860BB6"/>
    <w:pPr>
      <w:tabs>
        <w:tab w:val="right" w:leader="dot" w:pos="9071"/>
      </w:tabs>
      <w:ind w:left="1701"/>
    </w:pPr>
  </w:style>
  <w:style w:type="paragraph" w:customStyle="1" w:styleId="ListAlpha">
    <w:name w:val="List Alpha"/>
    <w:basedOn w:val="List"/>
    <w:rsid w:val="00860BB6"/>
    <w:pPr>
      <w:numPr>
        <w:numId w:val="8"/>
      </w:numPr>
    </w:pPr>
  </w:style>
  <w:style w:type="paragraph" w:customStyle="1" w:styleId="ListAlpha2">
    <w:name w:val="List Alpha 2"/>
    <w:basedOn w:val="List2"/>
    <w:rsid w:val="00860BB6"/>
    <w:pPr>
      <w:numPr>
        <w:numId w:val="7"/>
      </w:numPr>
    </w:pPr>
  </w:style>
  <w:style w:type="paragraph" w:styleId="List2">
    <w:name w:val="List 2"/>
    <w:basedOn w:val="BodyText"/>
    <w:rsid w:val="00860BB6"/>
    <w:pPr>
      <w:tabs>
        <w:tab w:val="left" w:pos="680"/>
      </w:tabs>
      <w:spacing w:before="60" w:after="60"/>
      <w:ind w:left="680" w:hanging="340"/>
    </w:pPr>
  </w:style>
  <w:style w:type="paragraph" w:styleId="List3">
    <w:name w:val="List 3"/>
    <w:basedOn w:val="BodyText"/>
    <w:rsid w:val="00860BB6"/>
    <w:pPr>
      <w:tabs>
        <w:tab w:val="left" w:pos="1021"/>
      </w:tabs>
      <w:spacing w:before="60" w:after="60"/>
      <w:ind w:left="1020" w:hanging="340"/>
    </w:pPr>
  </w:style>
  <w:style w:type="paragraph" w:styleId="List4">
    <w:name w:val="List 4"/>
    <w:basedOn w:val="BodyText"/>
    <w:rsid w:val="00860BB6"/>
    <w:pPr>
      <w:tabs>
        <w:tab w:val="left" w:pos="1361"/>
      </w:tabs>
      <w:spacing w:before="60" w:after="60"/>
      <w:ind w:left="1361" w:hanging="340"/>
    </w:pPr>
  </w:style>
  <w:style w:type="paragraph" w:styleId="List5">
    <w:name w:val="List 5"/>
    <w:basedOn w:val="BodyText"/>
    <w:rsid w:val="00860BB6"/>
    <w:pPr>
      <w:tabs>
        <w:tab w:val="left" w:pos="1701"/>
      </w:tabs>
      <w:spacing w:before="60" w:after="60"/>
      <w:ind w:left="1701" w:hanging="340"/>
    </w:pPr>
  </w:style>
  <w:style w:type="paragraph" w:styleId="ListBullet3">
    <w:name w:val="List Bullet 3"/>
    <w:basedOn w:val="List3"/>
    <w:rsid w:val="00860BB6"/>
    <w:pPr>
      <w:numPr>
        <w:numId w:val="14"/>
      </w:numPr>
      <w:tabs>
        <w:tab w:val="clear" w:pos="1021"/>
      </w:tabs>
      <w:ind w:left="1037" w:hanging="357"/>
    </w:pPr>
  </w:style>
  <w:style w:type="paragraph" w:styleId="ListBullet4">
    <w:name w:val="List Bullet 4"/>
    <w:basedOn w:val="List4"/>
    <w:rsid w:val="00860BB6"/>
    <w:pPr>
      <w:numPr>
        <w:numId w:val="2"/>
      </w:numPr>
      <w:tabs>
        <w:tab w:val="clear" w:pos="1361"/>
      </w:tabs>
    </w:pPr>
  </w:style>
  <w:style w:type="paragraph" w:styleId="ListBullet5">
    <w:name w:val="List Bullet 5"/>
    <w:basedOn w:val="List5"/>
    <w:rsid w:val="00860BB6"/>
    <w:pPr>
      <w:numPr>
        <w:numId w:val="3"/>
      </w:numPr>
    </w:pPr>
  </w:style>
  <w:style w:type="paragraph" w:styleId="ListContinue2">
    <w:name w:val="List Continue 2"/>
    <w:basedOn w:val="List2"/>
    <w:rsid w:val="00860BB6"/>
    <w:pPr>
      <w:ind w:firstLine="0"/>
    </w:pPr>
  </w:style>
  <w:style w:type="paragraph" w:styleId="ListContinue3">
    <w:name w:val="List Continue 3"/>
    <w:basedOn w:val="List3"/>
    <w:rsid w:val="00860BB6"/>
    <w:pPr>
      <w:ind w:left="1021" w:firstLine="0"/>
    </w:pPr>
  </w:style>
  <w:style w:type="paragraph" w:styleId="ListContinue4">
    <w:name w:val="List Continue 4"/>
    <w:basedOn w:val="List4"/>
    <w:rsid w:val="00860BB6"/>
    <w:pPr>
      <w:ind w:firstLine="0"/>
    </w:pPr>
  </w:style>
  <w:style w:type="paragraph" w:styleId="ListContinue5">
    <w:name w:val="List Continue 5"/>
    <w:basedOn w:val="List5"/>
    <w:rsid w:val="00860BB6"/>
    <w:pPr>
      <w:ind w:firstLine="0"/>
    </w:pPr>
  </w:style>
  <w:style w:type="paragraph" w:styleId="ListNumber3">
    <w:name w:val="List Number 3"/>
    <w:basedOn w:val="List3"/>
    <w:rsid w:val="00860BB6"/>
    <w:pPr>
      <w:numPr>
        <w:numId w:val="4"/>
      </w:numPr>
    </w:pPr>
  </w:style>
  <w:style w:type="paragraph" w:styleId="ListNumber4">
    <w:name w:val="List Number 4"/>
    <w:basedOn w:val="List4"/>
    <w:rsid w:val="00860BB6"/>
    <w:pPr>
      <w:numPr>
        <w:numId w:val="5"/>
      </w:numPr>
    </w:pPr>
  </w:style>
  <w:style w:type="paragraph" w:styleId="ListNumber5">
    <w:name w:val="List Number 5"/>
    <w:basedOn w:val="List5"/>
    <w:rsid w:val="00860BB6"/>
    <w:pPr>
      <w:numPr>
        <w:numId w:val="6"/>
      </w:numPr>
    </w:pPr>
  </w:style>
  <w:style w:type="paragraph" w:styleId="BlockText">
    <w:name w:val="Block Text"/>
    <w:basedOn w:val="Normal"/>
    <w:rsid w:val="00860BB6"/>
    <w:pPr>
      <w:spacing w:after="120"/>
      <w:ind w:left="1440" w:right="1440"/>
    </w:pPr>
  </w:style>
  <w:style w:type="character" w:customStyle="1" w:styleId="Subscript">
    <w:name w:val="Subscript"/>
    <w:basedOn w:val="DefaultParagraphFont"/>
    <w:rsid w:val="00860BB6"/>
    <w:rPr>
      <w:sz w:val="16"/>
      <w:vertAlign w:val="subscript"/>
    </w:rPr>
  </w:style>
  <w:style w:type="character" w:customStyle="1" w:styleId="Superscript">
    <w:name w:val="Superscript"/>
    <w:basedOn w:val="DefaultParagraphFont"/>
    <w:rsid w:val="00860BB6"/>
    <w:rPr>
      <w:sz w:val="16"/>
      <w:vertAlign w:val="superscript"/>
    </w:rPr>
  </w:style>
  <w:style w:type="character" w:customStyle="1" w:styleId="Symbols">
    <w:name w:val="Symbols"/>
    <w:basedOn w:val="DefaultParagraphFont"/>
    <w:rsid w:val="00860BB6"/>
    <w:rPr>
      <w:rFonts w:ascii="Symbol" w:hAnsi="Symbol"/>
    </w:rPr>
  </w:style>
  <w:style w:type="character" w:customStyle="1" w:styleId="MenuOptions">
    <w:name w:val="Menu Options"/>
    <w:basedOn w:val="DefaultParagraphFont"/>
    <w:rsid w:val="00860BB6"/>
    <w:rPr>
      <w:rFonts w:ascii="Arial Narrow" w:hAnsi="Arial Narrow"/>
      <w:smallCaps/>
    </w:rPr>
  </w:style>
  <w:style w:type="character" w:customStyle="1" w:styleId="Buttons">
    <w:name w:val="Buttons"/>
    <w:basedOn w:val="DefaultParagraphFont"/>
    <w:rsid w:val="00860BB6"/>
    <w:rPr>
      <w:b/>
    </w:rPr>
  </w:style>
  <w:style w:type="character" w:customStyle="1" w:styleId="Underlined">
    <w:name w:val="Underlined"/>
    <w:basedOn w:val="DefaultParagraphFont"/>
    <w:rsid w:val="00860BB6"/>
    <w:rPr>
      <w:u w:val="single"/>
    </w:rPr>
  </w:style>
  <w:style w:type="paragraph" w:customStyle="1" w:styleId="TableBodyTextRight">
    <w:name w:val="Table Body Text Right"/>
    <w:basedOn w:val="TableBodyText"/>
    <w:rsid w:val="00860BB6"/>
    <w:pPr>
      <w:widowControl w:val="0"/>
      <w:autoSpaceDE w:val="0"/>
      <w:autoSpaceDN w:val="0"/>
      <w:adjustRightInd w:val="0"/>
      <w:jc w:val="right"/>
    </w:pPr>
    <w:rPr>
      <w:rFonts w:cs="Arial"/>
      <w:szCs w:val="18"/>
    </w:rPr>
  </w:style>
  <w:style w:type="paragraph" w:customStyle="1" w:styleId="CopyrightText">
    <w:name w:val="Copyright Text"/>
    <w:basedOn w:val="BodyText"/>
    <w:rsid w:val="00860BB6"/>
    <w:rPr>
      <w:sz w:val="18"/>
    </w:rPr>
  </w:style>
  <w:style w:type="paragraph" w:customStyle="1" w:styleId="BodySmallRight">
    <w:name w:val="Body Small Right"/>
    <w:basedOn w:val="BodyTextRight"/>
    <w:rsid w:val="00860BB6"/>
    <w:rPr>
      <w:sz w:val="18"/>
      <w:szCs w:val="18"/>
    </w:rPr>
  </w:style>
  <w:style w:type="paragraph" w:customStyle="1" w:styleId="MarginEdition">
    <w:name w:val="Margin Edition"/>
    <w:basedOn w:val="MarginNote"/>
    <w:rsid w:val="00860BB6"/>
    <w:pPr>
      <w:spacing w:before="0" w:after="0"/>
    </w:pPr>
    <w:rPr>
      <w:rFonts w:ascii="Times New Roman" w:hAnsi="Times New Roman"/>
      <w:color w:val="999999"/>
    </w:rPr>
  </w:style>
  <w:style w:type="paragraph" w:customStyle="1" w:styleId="Spacer">
    <w:name w:val="Spacer"/>
    <w:basedOn w:val="Normal"/>
    <w:rsid w:val="00860BB6"/>
    <w:rPr>
      <w:sz w:val="2"/>
      <w:szCs w:val="2"/>
    </w:rPr>
  </w:style>
  <w:style w:type="character" w:customStyle="1" w:styleId="Small">
    <w:name w:val="Small"/>
    <w:basedOn w:val="DefaultParagraphFont"/>
    <w:rsid w:val="00860BB6"/>
    <w:rPr>
      <w:sz w:val="16"/>
    </w:rPr>
  </w:style>
  <w:style w:type="paragraph" w:customStyle="1" w:styleId="WideTable">
    <w:name w:val="Wide Table"/>
    <w:basedOn w:val="Normal"/>
    <w:rsid w:val="00860BB6"/>
    <w:pPr>
      <w:ind w:left="-1418"/>
    </w:pPr>
    <w:rPr>
      <w:sz w:val="2"/>
      <w:szCs w:val="2"/>
    </w:rPr>
  </w:style>
  <w:style w:type="character" w:styleId="PageNumber">
    <w:name w:val="page number"/>
    <w:basedOn w:val="DefaultParagraphFont"/>
    <w:rsid w:val="00860BB6"/>
  </w:style>
  <w:style w:type="paragraph" w:styleId="Quote">
    <w:name w:val="Quote"/>
    <w:basedOn w:val="Heading1"/>
    <w:link w:val="QuoteChar"/>
    <w:qFormat/>
    <w:rsid w:val="00860BB6"/>
    <w:rPr>
      <w:b w:val="0"/>
      <w:sz w:val="72"/>
      <w:szCs w:val="72"/>
      <w:lang w:val="en-NZ"/>
    </w:rPr>
  </w:style>
  <w:style w:type="character" w:customStyle="1" w:styleId="QuoteChar">
    <w:name w:val="Quote Char"/>
    <w:basedOn w:val="DefaultParagraphFont"/>
    <w:link w:val="Quote"/>
    <w:rsid w:val="00860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BB6"/>
    <w:pPr>
      <w:pageBreakBefore/>
    </w:pPr>
  </w:style>
  <w:style w:type="paragraph" w:customStyle="1" w:styleId="Border">
    <w:name w:val="Border"/>
    <w:basedOn w:val="Normal"/>
    <w:qFormat/>
    <w:rsid w:val="00860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BB6"/>
    <w:rPr>
      <w:b/>
      <w:bCs/>
      <w:i/>
      <w:iCs/>
      <w:color w:val="auto"/>
    </w:rPr>
  </w:style>
  <w:style w:type="paragraph" w:styleId="IntenseQuote">
    <w:name w:val="Intense Quote"/>
    <w:basedOn w:val="Normal"/>
    <w:next w:val="Normal"/>
    <w:link w:val="IntenseQuoteChar"/>
    <w:uiPriority w:val="30"/>
    <w:qFormat/>
    <w:rsid w:val="00860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B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BB6"/>
    <w:rPr>
      <w:smallCaps/>
      <w:color w:val="auto"/>
      <w:u w:val="single"/>
    </w:rPr>
  </w:style>
  <w:style w:type="character" w:styleId="IntenseReference">
    <w:name w:val="Intense Reference"/>
    <w:basedOn w:val="DefaultParagraphFont"/>
    <w:uiPriority w:val="32"/>
    <w:qFormat/>
    <w:rsid w:val="00860BB6"/>
    <w:rPr>
      <w:b/>
      <w:bCs/>
      <w:smallCaps/>
      <w:color w:val="auto"/>
      <w:spacing w:val="5"/>
      <w:u w:val="single"/>
    </w:rPr>
  </w:style>
  <w:style w:type="paragraph" w:customStyle="1" w:styleId="2ColumnHeading">
    <w:name w:val="2Column Heading"/>
    <w:basedOn w:val="BodyText"/>
    <w:qFormat/>
    <w:rsid w:val="00860BB6"/>
    <w:pPr>
      <w:spacing w:after="60"/>
      <w:ind w:left="-2268"/>
    </w:pPr>
    <w:rPr>
      <w:b/>
    </w:rPr>
  </w:style>
  <w:style w:type="paragraph" w:customStyle="1" w:styleId="Heading1TOC">
    <w:name w:val="Heading1 TOC"/>
    <w:basedOn w:val="Normal"/>
    <w:qFormat/>
    <w:rsid w:val="00860BB6"/>
    <w:pPr>
      <w:spacing w:before="240" w:after="120"/>
    </w:pPr>
    <w:rPr>
      <w:rFonts w:ascii="Times New Roman" w:hAnsi="Times New Roman"/>
      <w:b/>
      <w:sz w:val="32"/>
    </w:rPr>
  </w:style>
  <w:style w:type="paragraph" w:customStyle="1" w:styleId="Heading2TOC">
    <w:name w:val="Heading2 TOC"/>
    <w:basedOn w:val="Normal"/>
    <w:qFormat/>
    <w:rsid w:val="00860BB6"/>
    <w:pPr>
      <w:spacing w:before="240" w:after="60"/>
    </w:pPr>
    <w:rPr>
      <w:rFonts w:ascii="Times New Roman" w:hAnsi="Times New Roman"/>
      <w:b/>
      <w:sz w:val="28"/>
    </w:rPr>
  </w:style>
  <w:style w:type="character" w:customStyle="1" w:styleId="Underline">
    <w:name w:val="Underline"/>
    <w:basedOn w:val="DefaultParagraphFont"/>
    <w:qFormat/>
    <w:rsid w:val="00860BB6"/>
    <w:rPr>
      <w:u w:val="single"/>
    </w:rPr>
  </w:style>
  <w:style w:type="character" w:customStyle="1" w:styleId="BoldandItalics">
    <w:name w:val="Bold and Italics"/>
    <w:qFormat/>
    <w:rsid w:val="00860BB6"/>
    <w:rPr>
      <w:b/>
      <w:i/>
      <w:u w:val="none"/>
    </w:rPr>
  </w:style>
  <w:style w:type="paragraph" w:styleId="BalloonText">
    <w:name w:val="Balloon Text"/>
    <w:basedOn w:val="Normal"/>
    <w:link w:val="BalloonTextChar"/>
    <w:rsid w:val="00860BB6"/>
    <w:rPr>
      <w:rFonts w:ascii="Tahoma" w:hAnsi="Tahoma" w:cs="Tahoma"/>
      <w:sz w:val="16"/>
      <w:szCs w:val="16"/>
    </w:rPr>
  </w:style>
  <w:style w:type="character" w:customStyle="1" w:styleId="BalloonTextChar">
    <w:name w:val="Balloon Text Char"/>
    <w:basedOn w:val="DefaultParagraphFont"/>
    <w:link w:val="BalloonText"/>
    <w:rsid w:val="00860B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B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0B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BB6"/>
    <w:rPr>
      <w:b/>
      <w:color w:val="660033"/>
      <w:spacing w:val="0"/>
    </w:rPr>
  </w:style>
  <w:style w:type="paragraph" w:customStyle="1" w:styleId="Nameditemlist">
    <w:name w:val="Named item list"/>
    <w:basedOn w:val="BodyText"/>
    <w:qFormat/>
    <w:rsid w:val="00860B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484</Words>
  <Characters>3097</Characters>
  <Application>Microsoft Office Word</Application>
  <DocSecurity>0</DocSecurity>
  <Lines>104</Lines>
  <Paragraphs>68</Paragraphs>
  <ScaleCrop>false</ScaleCrop>
  <Company>Author-it Software Corporation Ltd.</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FNS41415 Certificate IV in General Insurance</dc:title>
  <dc:subject>Approved</dc:subject>
  <dc:creator>Innovation and Business Skills Australia</dc:creator>
  <cp:keywords>Release 2</cp:keywords>
  <dc:description>Review Date: 12 April 2008</dc:description>
  <cp:lastModifiedBy>TPCMS</cp:lastModifiedBy>
  <cp:revision>3</cp:revision>
  <dcterms:created xsi:type="dcterms:W3CDTF">2015-04-23T00:20:11Z</dcterms:created>
  <dcterms:modified xsi:type="dcterms:W3CDTF">2015-04-22T03:31:00Z</dcterms:modified>
</cp:coreProperties>
</file>