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709B" w:rsidP="0057709B">
      <w:pPr>
        <w:pStyle w:val="Title"/>
      </w:pPr>
      <w:r>
        <w:fldChar w:fldCharType="begin"/>
      </w:r>
      <w:r>
        <w:instrText xml:space="preserve"> TITLE   \* MERGEFORMAT </w:instrText>
      </w:r>
      <w:r>
        <w:fldChar w:fldCharType="separate"/>
      </w:r>
      <w:r>
        <w:t>FNS30515 Certificate III in General Insurance</w:t>
      </w:r>
      <w:r>
        <w:fldChar w:fldCharType="end"/>
      </w:r>
    </w:p>
    <w:p w:rsidR="0057709B" w:rsidP="0057709B">
      <w:pPr>
        <w:pStyle w:val="Version"/>
        <w:sectPr w:rsidSect="00236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36934" w:rsidP="00236934">
      <w:pPr>
        <w:pStyle w:val="SuperHeading"/>
      </w:pPr>
      <w:r w:rsidRPr="00236934">
        <w:t>FNS30515 Certificate III in General Insurance</w:t>
      </w:r>
    </w:p>
    <w:p w:rsidR="00000000" w:rsidRPr="00236934" w:rsidP="00236934">
      <w:pPr>
        <w:pStyle w:val="Heading1"/>
      </w:pPr>
      <w:bookmarkStart w:id="1" w:name="O_840806"/>
      <w:bookmarkEnd w:id="1"/>
      <w:r w:rsidRPr="00236934">
        <w:t>Modification History</w:t>
      </w:r>
    </w:p>
    <w:tbl>
      <w:tblPr>
        <w:tblW w:w="0" w:type="auto"/>
        <w:tblLayout w:type="fixed"/>
        <w:tblCellMar>
          <w:left w:w="62" w:type="dxa"/>
          <w:right w:w="62" w:type="dxa"/>
        </w:tblCellMar>
        <w:tblLook w:val="0000"/>
      </w:tblPr>
      <w:tblGrid>
        <w:gridCol w:w="2689"/>
        <w:gridCol w:w="6337"/>
      </w:tblGrid>
      <w:tr w:rsidTr="0023693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34">
            <w:pPr>
              <w:pStyle w:val="BodyText"/>
              <w:rPr>
                <w:lang w:val="en-NZ"/>
              </w:rPr>
            </w:pPr>
            <w:r w:rsidRPr="00236934">
              <w:rPr>
                <w:rStyle w:val="SpecialBold"/>
              </w:rPr>
              <w:t>Comments</w:t>
            </w:r>
          </w:p>
        </w:tc>
      </w:tr>
      <w:tr w:rsidTr="0023693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34">
            <w:pPr>
              <w:pStyle w:val="BodyText"/>
              <w:rPr>
                <w:lang w:val="en-NZ"/>
              </w:rPr>
            </w:pPr>
            <w:r w:rsidRPr="00236934">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t>This version released with FNS Financial Services Training Package version 2.0</w:t>
            </w:r>
          </w:p>
          <w:p w:rsidR="00000000" w:rsidP="00236934">
            <w:pPr>
              <w:pStyle w:val="BodyText"/>
              <w:rPr>
                <w:lang w:val="en-NZ"/>
              </w:rPr>
            </w:pPr>
            <w:r w:rsidRPr="00236934">
              <w:t>Release 3 created to correct typographical error</w:t>
            </w:r>
          </w:p>
        </w:tc>
      </w:tr>
      <w:tr w:rsidTr="0023693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34">
            <w:pPr>
              <w:pStyle w:val="BodyText"/>
              <w:rPr>
                <w:lang w:val="en-NZ"/>
              </w:rPr>
            </w:pPr>
            <w:r w:rsidRPr="0023693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t>This version released with FNS Financial Services Training P</w:t>
            </w:r>
            <w:r w:rsidRPr="00236934">
              <w:t>ackage version 1.1</w:t>
            </w:r>
          </w:p>
          <w:p w:rsidR="00000000" w:rsidP="00236934">
            <w:pPr>
              <w:pStyle w:val="BodyText"/>
              <w:rPr>
                <w:lang w:val="en-NZ"/>
              </w:rPr>
            </w:pPr>
            <w:r w:rsidRPr="00236934">
              <w:t>Release 2 created to correct typographical error</w:t>
            </w:r>
          </w:p>
        </w:tc>
      </w:tr>
      <w:tr w:rsidTr="00236934">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34">
            <w:pPr>
              <w:pStyle w:val="BodyText"/>
              <w:rPr>
                <w:lang w:val="en-NZ"/>
              </w:rPr>
            </w:pPr>
            <w:r w:rsidRPr="0023693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t>This Qualification first released with FNS Financial Services Training Package version 1.0</w:t>
            </w:r>
          </w:p>
        </w:tc>
      </w:tr>
    </w:tbl>
    <w:p w:rsidR="00000000" w:rsidRPr="00236934" w:rsidP="00236934">
      <w:pPr>
        <w:pStyle w:val="BodyText"/>
      </w:pPr>
    </w:p>
    <w:p w:rsidR="00000000" w:rsidRPr="00236934" w:rsidP="00236934">
      <w:pPr>
        <w:pStyle w:val="AllowPageBreak"/>
      </w:pPr>
    </w:p>
    <w:p w:rsidR="00000000" w:rsidRPr="00236934" w:rsidP="00236934">
      <w:pPr>
        <w:pStyle w:val="Heading1"/>
      </w:pPr>
      <w:bookmarkStart w:id="2" w:name="O_840805"/>
      <w:bookmarkEnd w:id="2"/>
      <w:r w:rsidRPr="00236934">
        <w:t>Qualification Description</w:t>
      </w:r>
    </w:p>
    <w:p w:rsidR="00000000" w:rsidRPr="00236934" w:rsidP="00236934">
      <w:pPr>
        <w:pStyle w:val="BodyText"/>
      </w:pPr>
      <w:r w:rsidRPr="00236934">
        <w:t>This qualification is designed to reflect</w:t>
      </w:r>
      <w:r w:rsidRPr="00236934">
        <w:t xml:space="preserve"> the job role of entry level employees working in general insurance environments who perform claims administration and customer service duties. Individuals at this level apply knowledge and skills to demonstrate autonomy and judgement and to take limited r</w:t>
      </w:r>
      <w:r w:rsidRPr="00236934">
        <w:t>esponsibility in known situations under general supervision. Work functions may include processing and issuing policies, processing and settling claims, responding to customer enquiries and maintaining a customer database.</w:t>
      </w:r>
    </w:p>
    <w:p w:rsidR="00000000" w:rsidRPr="00236934" w:rsidP="00236934">
      <w:pPr>
        <w:pStyle w:val="BodyText"/>
      </w:pPr>
    </w:p>
    <w:p w:rsidR="00000000" w:rsidRPr="00236934" w:rsidP="00236934">
      <w:pPr>
        <w:pStyle w:val="BodyText"/>
      </w:pPr>
      <w:r w:rsidRPr="00236934">
        <w:rPr>
          <w:rStyle w:val="SpecialBold"/>
        </w:rPr>
        <w:t xml:space="preserve">Licensing/Regulatory Information </w:t>
      </w:r>
    </w:p>
    <w:p w:rsidR="00000000" w:rsidRPr="00236934" w:rsidP="00236934">
      <w:pPr>
        <w:pStyle w:val="BodyText"/>
      </w:pPr>
      <w:r w:rsidRPr="00236934">
        <w:t>Work functions in the occupational areas where this qualification may be used are subject to regulatory requirements. Refer to the FNS Implementation Guide Companion Volume or the relevant regulator for specific guidance o</w:t>
      </w:r>
      <w:r w:rsidRPr="00236934">
        <w:t>n requirements.</w:t>
      </w:r>
    </w:p>
    <w:p w:rsidR="00000000" w:rsidRPr="00236934" w:rsidP="00236934">
      <w:pPr>
        <w:pStyle w:val="AllowPageBreak"/>
      </w:pPr>
    </w:p>
    <w:p w:rsidR="00000000" w:rsidRPr="00236934" w:rsidP="00236934">
      <w:pPr>
        <w:pStyle w:val="Heading1"/>
      </w:pPr>
      <w:bookmarkStart w:id="3" w:name="O_840804"/>
      <w:bookmarkEnd w:id="3"/>
      <w:r w:rsidRPr="00236934">
        <w:t>Entry Requirements</w:t>
      </w:r>
    </w:p>
    <w:p w:rsidR="0057709B" w:rsidP="00236934">
      <w:pPr>
        <w:pStyle w:val="BodyText"/>
      </w:pPr>
      <w:r w:rsidRPr="00236934">
        <w:rPr>
          <w:rStyle w:val="Emphasis"/>
        </w:rPr>
        <w:t>Nil.</w:t>
      </w:r>
    </w:p>
    <w:p w:rsidR="0057709B" w:rsidP="00236934">
      <w:pPr>
        <w:pStyle w:val="BodyText"/>
      </w:pPr>
    </w:p>
    <w:p w:rsidR="00000000" w:rsidRPr="00236934" w:rsidP="00236934">
      <w:pPr>
        <w:pStyle w:val="Heading1"/>
      </w:pPr>
      <w:bookmarkStart w:id="4" w:name="O_840803"/>
      <w:bookmarkEnd w:id="4"/>
      <w:r w:rsidRPr="00236934">
        <w:t>Packaging Rules</w:t>
      </w:r>
    </w:p>
    <w:p w:rsidR="00000000" w:rsidRPr="00236934" w:rsidP="00236934">
      <w:pPr>
        <w:pStyle w:val="BodyText"/>
      </w:pPr>
      <w:r w:rsidRPr="00236934">
        <w:rPr>
          <w:rStyle w:val="SpecialBold"/>
        </w:rPr>
        <w:t>Total number of units = 13</w:t>
      </w:r>
    </w:p>
    <w:p w:rsidR="00000000" w:rsidRPr="00236934" w:rsidP="00236934">
      <w:pPr>
        <w:pStyle w:val="BodyText"/>
      </w:pPr>
      <w:r w:rsidRPr="00236934">
        <w:rPr>
          <w:rStyle w:val="SpecialBold"/>
        </w:rPr>
        <w:t>5 core units</w:t>
      </w:r>
      <w:r w:rsidRPr="00236934">
        <w:t xml:space="preserve"> plus</w:t>
      </w:r>
    </w:p>
    <w:p w:rsidR="00000000" w:rsidRPr="00236934" w:rsidP="00236934">
      <w:pPr>
        <w:pStyle w:val="BodyText"/>
      </w:pPr>
      <w:r w:rsidRPr="00236934">
        <w:rPr>
          <w:rStyle w:val="SpecialBold"/>
        </w:rPr>
        <w:t xml:space="preserve">8 elective </w:t>
      </w:r>
      <w:r w:rsidRPr="00236934">
        <w:t>units</w:t>
      </w:r>
    </w:p>
    <w:p w:rsidR="00000000" w:rsidRPr="00236934" w:rsidP="00236934">
      <w:pPr>
        <w:pStyle w:val="BodyText"/>
      </w:pPr>
    </w:p>
    <w:p w:rsidR="00000000" w:rsidRPr="00236934" w:rsidP="00236934">
      <w:pPr>
        <w:pStyle w:val="BodyText"/>
      </w:pPr>
      <w:r w:rsidRPr="00236934">
        <w:t>The elective units consist of:</w:t>
      </w:r>
    </w:p>
    <w:p w:rsidR="00000000" w:rsidRPr="00236934" w:rsidP="00236934">
      <w:pPr>
        <w:pStyle w:val="ListBullet"/>
      </w:pPr>
      <w:r w:rsidRPr="00236934">
        <w:t>6 from Group A.</w:t>
      </w:r>
    </w:p>
    <w:p w:rsidR="00000000" w:rsidRPr="00236934" w:rsidP="00236934">
      <w:pPr>
        <w:pStyle w:val="BodyText"/>
      </w:pPr>
    </w:p>
    <w:p w:rsidR="00000000" w:rsidRPr="00236934" w:rsidP="00236934">
      <w:pPr>
        <w:pStyle w:val="BodyText"/>
      </w:pPr>
      <w:r w:rsidRPr="00236934">
        <w:t>Of the remaining 2 units:</w:t>
      </w:r>
    </w:p>
    <w:p w:rsidR="00000000" w:rsidRPr="00236934" w:rsidP="00236934">
      <w:pPr>
        <w:pStyle w:val="ListBullet"/>
      </w:pPr>
      <w:r w:rsidRPr="00236934">
        <w:t xml:space="preserve">up to 2 may be from Group </w:t>
      </w:r>
      <w:r w:rsidRPr="00236934">
        <w:t>A or B</w:t>
      </w:r>
    </w:p>
    <w:p w:rsidR="00000000" w:rsidRPr="00236934" w:rsidP="00236934">
      <w:pPr>
        <w:pStyle w:val="ListBullet"/>
      </w:pPr>
      <w:r w:rsidRPr="00236934">
        <w:t>up to 2 may be from Certificate III or Certificate IV in a currently endorsed training package or accredited course.</w:t>
      </w:r>
    </w:p>
    <w:p w:rsidR="00000000" w:rsidRPr="00236934" w:rsidP="00236934">
      <w:pPr>
        <w:pStyle w:val="BodyText"/>
      </w:pPr>
    </w:p>
    <w:p w:rsidR="00000000" w:rsidRPr="00236934" w:rsidP="00236934">
      <w:pPr>
        <w:pStyle w:val="BodyText"/>
      </w:pPr>
      <w:r w:rsidRPr="00236934">
        <w:t>The elective units chosen must be relevant to the work outcome and meet local industry needs.</w:t>
      </w:r>
    </w:p>
    <w:p w:rsidR="00000000" w:rsidRPr="00236934" w:rsidP="00236934">
      <w:pPr>
        <w:pStyle w:val="BodyText"/>
      </w:pPr>
    </w:p>
    <w:p w:rsidR="00000000" w:rsidRPr="00236934" w:rsidP="00236934">
      <w:pPr>
        <w:pStyle w:val="BodyText"/>
      </w:pPr>
      <w:r w:rsidRPr="00236934">
        <w:rPr>
          <w:rStyle w:val="SpecialBold"/>
        </w:rPr>
        <w:t>Core Units</w:t>
      </w:r>
    </w:p>
    <w:p w:rsidR="00000000" w:rsidRPr="00236934" w:rsidP="00236934">
      <w:pPr>
        <w:pStyle w:val="BodyText"/>
      </w:pPr>
      <w:r w:rsidRPr="00236934">
        <w:t>BSBWHS201</w:t>
      </w:r>
      <w:r w:rsidRPr="00236934">
        <w:tab/>
      </w:r>
      <w:r w:rsidRPr="00236934">
        <w:t>Contribute to health and safety of self and others</w:t>
      </w:r>
    </w:p>
    <w:p w:rsidR="00000000" w:rsidRPr="00236934" w:rsidP="00236934">
      <w:pPr>
        <w:pStyle w:val="BodyText"/>
      </w:pPr>
      <w:r w:rsidRPr="00236934">
        <w:t>BSBWOR203</w:t>
      </w:r>
      <w:r w:rsidRPr="00236934">
        <w:tab/>
        <w:t>Work effectively with others</w:t>
      </w:r>
    </w:p>
    <w:p w:rsidR="00000000" w:rsidRPr="00236934" w:rsidP="00236934">
      <w:pPr>
        <w:pStyle w:val="BodyText"/>
      </w:pPr>
      <w:r w:rsidRPr="00236934">
        <w:t>BSBWOR204</w:t>
      </w:r>
      <w:r w:rsidRPr="00236934">
        <w:tab/>
        <w:t>Use business technology</w:t>
      </w:r>
    </w:p>
    <w:p w:rsidR="00000000" w:rsidRPr="00236934" w:rsidP="00236934">
      <w:pPr>
        <w:pStyle w:val="BodyText"/>
      </w:pPr>
      <w:r w:rsidRPr="00236934">
        <w:t>FNSINC301</w:t>
      </w:r>
      <w:r w:rsidRPr="00236934">
        <w:tab/>
        <w:t>Work effectively in the financial services industry</w:t>
      </w:r>
    </w:p>
    <w:p w:rsidR="00000000" w:rsidRPr="00236934" w:rsidP="00236934">
      <w:pPr>
        <w:pStyle w:val="BodyText"/>
      </w:pPr>
      <w:r w:rsidRPr="00236934">
        <w:t>FNSINC402</w:t>
      </w:r>
      <w:r w:rsidRPr="00236934">
        <w:tab/>
        <w:t>Develop and maintain in-depth knowledge of products and serv</w:t>
      </w:r>
      <w:r w:rsidRPr="00236934">
        <w:t>ices used by an organisation or sector</w:t>
      </w:r>
    </w:p>
    <w:p w:rsidR="00000000" w:rsidRPr="00236934" w:rsidP="00236934">
      <w:pPr>
        <w:pStyle w:val="BodyText"/>
      </w:pPr>
    </w:p>
    <w:p w:rsidR="00000000" w:rsidRPr="00236934" w:rsidP="00236934">
      <w:pPr>
        <w:pStyle w:val="BodyText"/>
      </w:pPr>
      <w:r w:rsidRPr="00236934">
        <w:rPr>
          <w:rStyle w:val="SpecialBold"/>
        </w:rPr>
        <w:t>Elective Units</w:t>
      </w:r>
    </w:p>
    <w:p w:rsidR="00000000" w:rsidRPr="00236934" w:rsidP="00236934">
      <w:pPr>
        <w:pStyle w:val="BodyText"/>
      </w:pPr>
      <w:r w:rsidRPr="00236934">
        <w:rPr>
          <w:rStyle w:val="SpecialBold"/>
        </w:rPr>
        <w:t xml:space="preserve">Group A </w:t>
      </w:r>
    </w:p>
    <w:p w:rsidR="00000000" w:rsidRPr="00236934" w:rsidP="00236934">
      <w:pPr>
        <w:pStyle w:val="BodyText"/>
      </w:pPr>
      <w:r w:rsidRPr="00236934">
        <w:t>FNSASIC301</w:t>
      </w:r>
      <w:r w:rsidRPr="00236934">
        <w:tab/>
        <w:t>Establish client relationship and analyse needs</w:t>
      </w:r>
    </w:p>
    <w:p w:rsidR="00000000" w:rsidRPr="00236934" w:rsidP="00236934">
      <w:pPr>
        <w:pStyle w:val="BodyText"/>
      </w:pPr>
      <w:r w:rsidRPr="00236934">
        <w:t>FNSASIC302</w:t>
      </w:r>
      <w:r w:rsidRPr="00236934">
        <w:tab/>
        <w:t>Develop, present and negotiate client solutions</w:t>
      </w:r>
    </w:p>
    <w:p w:rsidR="00000000" w:rsidRPr="00236934" w:rsidP="00236934">
      <w:pPr>
        <w:pStyle w:val="BodyText"/>
      </w:pPr>
      <w:r w:rsidRPr="00236934">
        <w:t>FNSASIC304</w:t>
      </w:r>
      <w:r w:rsidRPr="00236934">
        <w:tab/>
        <w:t>Provide Tier 2 general advice in general insurance</w:t>
      </w:r>
    </w:p>
    <w:p w:rsidR="00000000" w:rsidRPr="00236934" w:rsidP="00236934">
      <w:pPr>
        <w:pStyle w:val="BodyText"/>
      </w:pPr>
      <w:r w:rsidRPr="00236934">
        <w:t>FNSASIC305</w:t>
      </w:r>
      <w:r w:rsidRPr="00236934">
        <w:tab/>
        <w:t>P</w:t>
      </w:r>
      <w:r w:rsidRPr="00236934">
        <w:t>rovide Tier 2 personal advice in general insurance</w:t>
      </w:r>
    </w:p>
    <w:p w:rsidR="00000000" w:rsidRPr="00236934" w:rsidP="00236934">
      <w:pPr>
        <w:pStyle w:val="BodyText"/>
      </w:pPr>
      <w:r w:rsidRPr="00236934">
        <w:t>FNSISV301</w:t>
      </w:r>
      <w:r w:rsidRPr="00236934">
        <w:tab/>
        <w:t>Evaluate risk for renewal business</w:t>
      </w:r>
    </w:p>
    <w:p w:rsidR="00000000" w:rsidRPr="00236934" w:rsidP="00236934">
      <w:pPr>
        <w:pStyle w:val="BodyText"/>
      </w:pPr>
      <w:r w:rsidRPr="00236934">
        <w:t>FNSISV302</w:t>
      </w:r>
      <w:r w:rsidRPr="00236934">
        <w:tab/>
        <w:t>Process alteration to insurance policy</w:t>
      </w:r>
    </w:p>
    <w:p w:rsidR="00000000" w:rsidRPr="00236934" w:rsidP="00236934">
      <w:pPr>
        <w:pStyle w:val="BodyText"/>
      </w:pPr>
      <w:r w:rsidRPr="00236934">
        <w:t>FNSISV303</w:t>
      </w:r>
      <w:r w:rsidRPr="00236934">
        <w:tab/>
        <w:t>Issue contract of insurance</w:t>
      </w:r>
    </w:p>
    <w:p w:rsidR="00000000" w:rsidRPr="00236934" w:rsidP="00236934">
      <w:pPr>
        <w:pStyle w:val="BodyText"/>
      </w:pPr>
      <w:r w:rsidRPr="00236934">
        <w:t>FNSISV304</w:t>
      </w:r>
      <w:r w:rsidRPr="00236934">
        <w:tab/>
        <w:t>Issue renewal advice</w:t>
      </w:r>
    </w:p>
    <w:p w:rsidR="00000000" w:rsidRPr="00236934" w:rsidP="00236934">
      <w:pPr>
        <w:pStyle w:val="BodyText"/>
      </w:pPr>
      <w:r w:rsidRPr="00236934">
        <w:t>FNSISV305</w:t>
      </w:r>
      <w:r w:rsidRPr="00236934">
        <w:tab/>
        <w:t>Issue cancellation advice</w:t>
      </w:r>
    </w:p>
    <w:p w:rsidR="00000000" w:rsidRPr="00236934" w:rsidP="00236934">
      <w:pPr>
        <w:pStyle w:val="BodyText"/>
      </w:pPr>
      <w:r w:rsidRPr="00236934">
        <w:t>FNSISV</w:t>
      </w:r>
      <w:r w:rsidRPr="00236934">
        <w:t>306</w:t>
      </w:r>
      <w:r w:rsidRPr="00236934">
        <w:tab/>
        <w:t>Receive and record or register a claim</w:t>
      </w:r>
    </w:p>
    <w:p w:rsidR="00000000" w:rsidRPr="00236934" w:rsidP="00236934">
      <w:pPr>
        <w:pStyle w:val="BodyText"/>
      </w:pPr>
      <w:r w:rsidRPr="00236934">
        <w:t>FNSISV307</w:t>
      </w:r>
      <w:r w:rsidRPr="00236934">
        <w:tab/>
        <w:t>Follow organisation procedures to process claim</w:t>
      </w:r>
    </w:p>
    <w:p w:rsidR="00000000" w:rsidRPr="00236934" w:rsidP="00236934">
      <w:pPr>
        <w:pStyle w:val="BodyText"/>
      </w:pPr>
      <w:r w:rsidRPr="00236934">
        <w:t>FNSISV308</w:t>
      </w:r>
      <w:r w:rsidRPr="00236934">
        <w:tab/>
        <w:t>Process facultative and treaty reinsurance claim</w:t>
      </w:r>
    </w:p>
    <w:p w:rsidR="00000000" w:rsidRPr="00236934" w:rsidP="00236934">
      <w:pPr>
        <w:pStyle w:val="BodyText"/>
      </w:pPr>
      <w:r w:rsidRPr="00236934">
        <w:t>FNSISV309</w:t>
      </w:r>
      <w:r w:rsidRPr="00236934">
        <w:tab/>
        <w:t>Settle claims</w:t>
      </w:r>
    </w:p>
    <w:p w:rsidR="00000000" w:rsidRPr="00236934" w:rsidP="00236934">
      <w:pPr>
        <w:pStyle w:val="BodyText"/>
      </w:pPr>
      <w:r w:rsidRPr="00236934">
        <w:t>FNSISV310</w:t>
      </w:r>
      <w:r w:rsidRPr="00236934">
        <w:tab/>
        <w:t>Process claims payments</w:t>
      </w:r>
    </w:p>
    <w:p w:rsidR="00000000" w:rsidRPr="00236934" w:rsidP="00236934">
      <w:pPr>
        <w:pStyle w:val="BodyText"/>
      </w:pPr>
    </w:p>
    <w:p w:rsidR="00000000" w:rsidRPr="00236934" w:rsidP="00236934">
      <w:pPr>
        <w:pStyle w:val="BodyText"/>
      </w:pPr>
      <w:r w:rsidRPr="00236934">
        <w:rPr>
          <w:rStyle w:val="SpecialBold"/>
        </w:rPr>
        <w:t xml:space="preserve">Group B </w:t>
      </w:r>
    </w:p>
    <w:p w:rsidR="00000000" w:rsidRPr="00236934" w:rsidP="00236934">
      <w:pPr>
        <w:pStyle w:val="BodyText"/>
      </w:pPr>
      <w:r w:rsidRPr="00236934">
        <w:t>BSBCUE203</w:t>
      </w:r>
      <w:r w:rsidRPr="00236934">
        <w:tab/>
        <w:t>Conduct customer e</w:t>
      </w:r>
      <w:r w:rsidRPr="00236934">
        <w:t>ngagement</w:t>
      </w:r>
    </w:p>
    <w:p w:rsidR="00000000" w:rsidRPr="00236934" w:rsidP="00236934">
      <w:pPr>
        <w:pStyle w:val="BodyText"/>
      </w:pPr>
      <w:r w:rsidRPr="00236934">
        <w:t>BSBCMM301</w:t>
      </w:r>
      <w:r w:rsidRPr="00236934">
        <w:tab/>
        <w:t>Process customer complaints</w:t>
      </w:r>
    </w:p>
    <w:p w:rsidR="00000000" w:rsidRPr="00236934" w:rsidP="00236934">
      <w:pPr>
        <w:pStyle w:val="BodyText"/>
      </w:pPr>
      <w:r w:rsidRPr="00236934">
        <w:t>BSBRKG304</w:t>
      </w:r>
      <w:r w:rsidRPr="00236934">
        <w:tab/>
        <w:t>Maintain business records</w:t>
      </w:r>
    </w:p>
    <w:p w:rsidR="00000000" w:rsidRPr="00236934" w:rsidP="00236934">
      <w:pPr>
        <w:pStyle w:val="BodyText"/>
      </w:pPr>
      <w:r w:rsidRPr="00236934">
        <w:t>FNSIAD301</w:t>
      </w:r>
      <w:r w:rsidRPr="00236934">
        <w:tab/>
        <w:t>Provide general advice on financial products and services</w:t>
      </w:r>
    </w:p>
    <w:p w:rsidR="00000000" w:rsidRPr="00236934" w:rsidP="00236934">
      <w:pPr>
        <w:pStyle w:val="BodyText"/>
      </w:pPr>
      <w:r w:rsidRPr="00236934">
        <w:t>FNSSAM301</w:t>
      </w:r>
      <w:r w:rsidRPr="00236934">
        <w:tab/>
        <w:t>Identify opportunities for cross-selling products and services</w:t>
      </w:r>
    </w:p>
    <w:p w:rsidR="00000000" w:rsidRPr="00236934" w:rsidP="00236934">
      <w:pPr>
        <w:pStyle w:val="AllowPageBreak"/>
      </w:pPr>
    </w:p>
    <w:p w:rsidR="00000000" w:rsidRPr="00236934" w:rsidP="00236934">
      <w:pPr>
        <w:pStyle w:val="Heading1"/>
      </w:pPr>
      <w:bookmarkStart w:id="5" w:name="O_840802"/>
      <w:bookmarkEnd w:id="5"/>
      <w:r w:rsidRPr="00236934">
        <w:t>Qualification Mapping Information</w:t>
      </w:r>
    </w:p>
    <w:tbl>
      <w:tblPr>
        <w:tblW w:w="0" w:type="auto"/>
        <w:tblLayout w:type="fixed"/>
        <w:tblCellMar>
          <w:left w:w="62" w:type="dxa"/>
          <w:right w:w="62" w:type="dxa"/>
        </w:tblCellMar>
        <w:tblLook w:val="0000"/>
      </w:tblPr>
      <w:tblGrid>
        <w:gridCol w:w="2220"/>
        <w:gridCol w:w="2295"/>
        <w:gridCol w:w="2295"/>
        <w:gridCol w:w="2310"/>
      </w:tblGrid>
      <w:tr w:rsidTr="0023693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rPr>
                <w:rStyle w:val="SpecialBold"/>
              </w:rPr>
              <w:t xml:space="preserve">Code and title </w:t>
            </w:r>
          </w:p>
          <w:p w:rsidR="00000000" w:rsidRPr="00236934" w:rsidP="00236934">
            <w:pPr>
              <w:pStyle w:val="BodyText"/>
            </w:pPr>
            <w:r w:rsidRPr="0023693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rPr>
                <w:rStyle w:val="SpecialBold"/>
              </w:rPr>
              <w:t>Code and title</w:t>
            </w:r>
          </w:p>
          <w:p w:rsidR="00000000" w:rsidRPr="00236934" w:rsidP="00236934">
            <w:pPr>
              <w:pStyle w:val="BodyText"/>
            </w:pPr>
            <w:r w:rsidRPr="0023693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34">
            <w:pPr>
              <w:pStyle w:val="BodyText"/>
              <w:rPr>
                <w:lang w:val="en-NZ"/>
              </w:rPr>
            </w:pPr>
            <w:r w:rsidRPr="00236934">
              <w:rPr>
                <w:rStyle w:val="SpecialBold"/>
              </w:rPr>
              <w:t>Equivalence status</w:t>
            </w:r>
          </w:p>
        </w:tc>
      </w:tr>
      <w:tr w:rsidTr="0023693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34">
            <w:pPr>
              <w:pStyle w:val="BodyText"/>
              <w:rPr>
                <w:lang w:val="en-NZ"/>
              </w:rPr>
            </w:pPr>
            <w:r w:rsidRPr="00236934">
              <w:t>FNS30515 Certificate III in General Insurance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6934">
            <w:pPr>
              <w:pStyle w:val="BodyText"/>
              <w:rPr>
                <w:lang w:val="en-NZ"/>
              </w:rPr>
            </w:pPr>
            <w:r w:rsidRPr="00236934">
              <w:t>FNS30515 Certificate III in General Insurance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t>Updated typog</w:t>
            </w:r>
            <w:r w:rsidRPr="00236934">
              <w:t>raphical error</w:t>
            </w:r>
          </w:p>
          <w:p w:rsidR="00000000">
            <w:pPr>
              <w:pStyle w:val="BodyText"/>
              <w:keepNext w:val="0"/>
              <w:keepLines w:val="0"/>
              <w:contextualSpacing w:val="0"/>
              <w:rPr>
                <w:rFonts w:ascii="Tahoma" w:hAnsi="Tahoma"/>
                <w:color w:val="000000"/>
                <w:sz w:val="20"/>
                <w:lang w:val="en-NZ"/>
              </w:rPr>
            </w:pP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6934" w:rsidP="00236934">
            <w:pPr>
              <w:pStyle w:val="BodyText"/>
            </w:pPr>
            <w:r w:rsidRPr="00236934">
              <w:t>Equivalent qualification</w:t>
            </w:r>
          </w:p>
        </w:tc>
      </w:tr>
    </w:tbl>
    <w:p w:rsidR="00000000" w:rsidRPr="00236934" w:rsidP="00236934">
      <w:pPr>
        <w:pStyle w:val="BodyText"/>
      </w:pPr>
    </w:p>
    <w:p w:rsidR="00000000" w:rsidRPr="00236934" w:rsidP="00236934">
      <w:pPr>
        <w:pStyle w:val="AllowPageBreak"/>
      </w:pPr>
    </w:p>
    <w:p w:rsidR="00000000" w:rsidRPr="00236934" w:rsidP="00236934">
      <w:pPr>
        <w:pStyle w:val="Heading1"/>
      </w:pPr>
      <w:bookmarkStart w:id="6" w:name="O_840807"/>
      <w:bookmarkEnd w:id="6"/>
      <w:r w:rsidRPr="00236934">
        <w:t>Links</w:t>
      </w:r>
    </w:p>
    <w:p w:rsidR="00000000" w:rsidRPr="00236934" w:rsidP="00236934">
      <w:pPr>
        <w:pStyle w:val="BodyText"/>
      </w:pPr>
      <w:r w:rsidRPr="00236934">
        <w:t>Companion volumes are available from the IBSA website: http://www.ibsa.org.au/companion_volumes - http://companion_volumes.vetnet.education.gov.au/Pages/TrainingPackage.aspx?pid=15</w:t>
      </w:r>
    </w:p>
    <w:p w:rsidR="00000000" w:rsidRPr="00236934" w:rsidP="00236934"/>
    <w:sectPr w:rsidSect="00236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4" w:rsidRPr="0057709B" w:rsidP="00577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9B" w:rsidP="00236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7709B" w:rsidP="0023693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709B" w:rsidP="00236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4" w:rsidRPr="0057709B" w:rsidP="005770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09B" w:rsidRPr="002D2AF8" w:rsidP="00236934">
    <w:pPr>
      <w:pStyle w:val="Header"/>
      <w:framePr w:wrap="around"/>
    </w:pPr>
    <w:r>
      <w:fldChar w:fldCharType="begin"/>
    </w:r>
    <w:r>
      <w:instrText xml:space="preserve"> TITLE   \* MERGEFORMAT </w:instrText>
    </w:r>
    <w:r>
      <w:fldChar w:fldCharType="separate"/>
    </w:r>
    <w:r>
      <w:t>FNS30515 Certificate III in General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January 2016</w:t>
    </w:r>
    <w:r>
      <w:fldChar w:fldCharType="end"/>
    </w:r>
  </w:p>
  <w:p w:rsidR="0057709B" w:rsidP="00236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2CD6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A2E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6934"/>
    <w:pPr>
      <w:spacing w:before="360" w:after="60"/>
      <w:outlineLvl w:val="0"/>
    </w:pPr>
    <w:rPr>
      <w:sz w:val="32"/>
    </w:rPr>
  </w:style>
  <w:style w:type="paragraph" w:styleId="Heading2">
    <w:name w:val="heading 2"/>
    <w:basedOn w:val="HeadingBase"/>
    <w:next w:val="BodyText"/>
    <w:link w:val="Heading2Char"/>
    <w:qFormat/>
    <w:rsid w:val="00236934"/>
    <w:pPr>
      <w:keepLines/>
      <w:spacing w:before="240" w:after="120"/>
      <w:outlineLvl w:val="1"/>
    </w:pPr>
    <w:rPr>
      <w:sz w:val="28"/>
      <w:szCs w:val="40"/>
    </w:rPr>
  </w:style>
  <w:style w:type="paragraph" w:styleId="Heading3">
    <w:name w:val="heading 3"/>
    <w:basedOn w:val="HeadingBase"/>
    <w:next w:val="BodyText"/>
    <w:link w:val="Heading3Char"/>
    <w:qFormat/>
    <w:rsid w:val="00236934"/>
    <w:pPr>
      <w:spacing w:before="180" w:after="120"/>
      <w:outlineLvl w:val="2"/>
    </w:pPr>
    <w:rPr>
      <w:spacing w:val="-10"/>
      <w:kern w:val="32"/>
    </w:rPr>
  </w:style>
  <w:style w:type="paragraph" w:styleId="Heading4">
    <w:name w:val="heading 4"/>
    <w:basedOn w:val="HeadingBase"/>
    <w:next w:val="BodyText"/>
    <w:link w:val="Heading4Char"/>
    <w:qFormat/>
    <w:rsid w:val="00236934"/>
    <w:pPr>
      <w:spacing w:before="160" w:after="120"/>
      <w:outlineLvl w:val="3"/>
    </w:pPr>
    <w:rPr>
      <w:sz w:val="22"/>
    </w:rPr>
  </w:style>
  <w:style w:type="paragraph" w:styleId="Heading5">
    <w:name w:val="heading 5"/>
    <w:basedOn w:val="HeadingBase"/>
    <w:next w:val="Normal"/>
    <w:link w:val="Heading5Char"/>
    <w:qFormat/>
    <w:rsid w:val="00236934"/>
    <w:pPr>
      <w:spacing w:before="80"/>
      <w:outlineLvl w:val="4"/>
    </w:pPr>
    <w:rPr>
      <w:color w:val="918585"/>
      <w:sz w:val="20"/>
    </w:rPr>
  </w:style>
  <w:style w:type="paragraph" w:styleId="Heading6">
    <w:name w:val="heading 6"/>
    <w:basedOn w:val="HeadingBase"/>
    <w:next w:val="Normal"/>
    <w:link w:val="Heading6Char"/>
    <w:qFormat/>
    <w:rsid w:val="00236934"/>
    <w:pPr>
      <w:spacing w:before="60"/>
      <w:outlineLvl w:val="5"/>
    </w:pPr>
    <w:rPr>
      <w:color w:val="918585"/>
      <w:sz w:val="20"/>
    </w:rPr>
  </w:style>
  <w:style w:type="paragraph" w:styleId="Heading7">
    <w:name w:val="heading 7"/>
    <w:basedOn w:val="Normal"/>
    <w:next w:val="Normal"/>
    <w:link w:val="Heading7Char"/>
    <w:qFormat/>
    <w:rsid w:val="00236934"/>
    <w:pPr>
      <w:ind w:left="720"/>
      <w:outlineLvl w:val="6"/>
    </w:pPr>
    <w:rPr>
      <w:i/>
    </w:rPr>
  </w:style>
  <w:style w:type="paragraph" w:styleId="Heading8">
    <w:name w:val="heading 8"/>
    <w:basedOn w:val="Normal"/>
    <w:next w:val="Normal"/>
    <w:link w:val="Heading8Char"/>
    <w:qFormat/>
    <w:rsid w:val="00236934"/>
    <w:pPr>
      <w:ind w:left="720"/>
      <w:outlineLvl w:val="7"/>
    </w:pPr>
    <w:rPr>
      <w:i/>
    </w:rPr>
  </w:style>
  <w:style w:type="paragraph" w:styleId="Heading9">
    <w:name w:val="heading 9"/>
    <w:basedOn w:val="Normal"/>
    <w:next w:val="Normal"/>
    <w:link w:val="Heading9Char"/>
    <w:qFormat/>
    <w:rsid w:val="00236934"/>
    <w:pPr>
      <w:ind w:left="720"/>
      <w:outlineLvl w:val="8"/>
    </w:pPr>
    <w:rPr>
      <w:i/>
    </w:rPr>
  </w:style>
  <w:style w:type="character" w:default="1" w:styleId="DefaultParagraphFont">
    <w:name w:val="Default Paragraph Font"/>
    <w:uiPriority w:val="1"/>
    <w:unhideWhenUsed/>
    <w:rsid w:val="00236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934"/>
  </w:style>
  <w:style w:type="character" w:customStyle="1" w:styleId="Heading1Char">
    <w:name w:val="Heading 1 Char"/>
    <w:basedOn w:val="DefaultParagraphFont"/>
    <w:link w:val="Heading1"/>
    <w:rsid w:val="00236934"/>
    <w:rPr>
      <w:rFonts w:ascii="Times New Roman" w:eastAsia="Times New Roman" w:hAnsi="Times New Roman" w:cs="Times New Roman"/>
      <w:b/>
      <w:sz w:val="32"/>
      <w:szCs w:val="20"/>
      <w:lang w:eastAsia="en-US"/>
    </w:rPr>
  </w:style>
  <w:style w:type="paragraph" w:styleId="BodyText">
    <w:name w:val="Body Text"/>
    <w:basedOn w:val="Normal"/>
    <w:link w:val="BodyTextChar"/>
    <w:rsid w:val="002369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6934"/>
    <w:rPr>
      <w:rFonts w:ascii="Times New Roman" w:eastAsia="Times New Roman" w:hAnsi="Times New Roman" w:cs="Times New Roman"/>
      <w:sz w:val="24"/>
      <w:lang w:eastAsia="en-US"/>
    </w:rPr>
  </w:style>
  <w:style w:type="paragraph" w:styleId="ListBullet">
    <w:name w:val="List Bullet"/>
    <w:basedOn w:val="List"/>
    <w:rsid w:val="00236934"/>
    <w:pPr>
      <w:numPr>
        <w:numId w:val="12"/>
      </w:numPr>
      <w:tabs>
        <w:tab w:val="clear" w:pos="340"/>
      </w:tabs>
      <w:spacing w:before="40" w:after="40"/>
    </w:pPr>
  </w:style>
  <w:style w:type="character" w:customStyle="1" w:styleId="SpecialBold">
    <w:name w:val="Special Bold"/>
    <w:basedOn w:val="DefaultParagraphFont"/>
    <w:rsid w:val="00236934"/>
    <w:rPr>
      <w:b/>
      <w:spacing w:val="0"/>
    </w:rPr>
  </w:style>
  <w:style w:type="character" w:styleId="Emphasis">
    <w:name w:val="Emphasis"/>
    <w:basedOn w:val="DefaultParagraphFont"/>
    <w:qFormat/>
    <w:rsid w:val="00236934"/>
    <w:rPr>
      <w:i/>
    </w:rPr>
  </w:style>
  <w:style w:type="paragraph" w:customStyle="1" w:styleId="SuperHeading">
    <w:name w:val="SuperHeading"/>
    <w:basedOn w:val="Normal"/>
    <w:rsid w:val="00236934"/>
    <w:pPr>
      <w:spacing w:before="240" w:after="120"/>
      <w:outlineLvl w:val="0"/>
    </w:pPr>
    <w:rPr>
      <w:rFonts w:ascii="Times New Roman" w:hAnsi="Times New Roman"/>
      <w:b/>
      <w:sz w:val="32"/>
    </w:rPr>
  </w:style>
  <w:style w:type="paragraph" w:customStyle="1" w:styleId="AllowPageBreak">
    <w:name w:val="AllowPageBreak"/>
    <w:rsid w:val="00236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6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6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6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6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6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6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6934"/>
    <w:rPr>
      <w:rFonts w:ascii="Courier New" w:eastAsia="Times New Roman" w:hAnsi="Courier New" w:cs="Times New Roman"/>
      <w:i/>
      <w:szCs w:val="20"/>
      <w:lang w:eastAsia="en-US"/>
    </w:rPr>
  </w:style>
  <w:style w:type="paragraph" w:customStyle="1" w:styleId="HeadingBase">
    <w:name w:val="Heading Base"/>
    <w:rsid w:val="00236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934"/>
    <w:pPr>
      <w:tabs>
        <w:tab w:val="right" w:leader="dot" w:pos="9072"/>
      </w:tabs>
      <w:ind w:left="567"/>
    </w:pPr>
    <w:rPr>
      <w:szCs w:val="22"/>
    </w:rPr>
  </w:style>
  <w:style w:type="paragraph" w:customStyle="1" w:styleId="TOCBase">
    <w:name w:val="TOC Base"/>
    <w:rsid w:val="00236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934"/>
    <w:pPr>
      <w:tabs>
        <w:tab w:val="right" w:leader="dot" w:pos="9072"/>
      </w:tabs>
      <w:spacing w:before="40" w:after="40"/>
      <w:ind w:left="284"/>
    </w:pPr>
    <w:rPr>
      <w:rFonts w:ascii="Times New Roman" w:hAnsi="Times New Roman"/>
    </w:rPr>
  </w:style>
  <w:style w:type="paragraph" w:styleId="TOC1">
    <w:name w:val="toc 1"/>
    <w:basedOn w:val="TOCBase"/>
    <w:next w:val="Normal"/>
    <w:rsid w:val="00236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6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6934"/>
    <w:rPr>
      <w:rFonts w:ascii="Times New Roman" w:eastAsia="Times New Roman" w:hAnsi="Times New Roman" w:cs="Times New Roman"/>
      <w:sz w:val="16"/>
      <w:lang w:eastAsia="en-US"/>
    </w:rPr>
  </w:style>
  <w:style w:type="paragraph" w:styleId="Title">
    <w:name w:val="Title"/>
    <w:basedOn w:val="HeadingBase"/>
    <w:link w:val="TitleChar"/>
    <w:qFormat/>
    <w:rsid w:val="00236934"/>
    <w:pPr>
      <w:spacing w:before="5040"/>
      <w:jc w:val="center"/>
    </w:pPr>
    <w:rPr>
      <w:sz w:val="48"/>
      <w:szCs w:val="72"/>
      <w:lang w:val="en-US"/>
    </w:rPr>
  </w:style>
  <w:style w:type="character" w:customStyle="1" w:styleId="TitleChar">
    <w:name w:val="Title Char"/>
    <w:basedOn w:val="DefaultParagraphFont"/>
    <w:link w:val="Title"/>
    <w:rsid w:val="00236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934"/>
    <w:pPr>
      <w:tabs>
        <w:tab w:val="left" w:pos="3600"/>
        <w:tab w:val="left" w:pos="3958"/>
      </w:tabs>
    </w:pPr>
  </w:style>
  <w:style w:type="paragraph" w:styleId="List">
    <w:name w:val="List"/>
    <w:basedOn w:val="BodyText"/>
    <w:next w:val="BodyText"/>
    <w:rsid w:val="00236934"/>
    <w:pPr>
      <w:tabs>
        <w:tab w:val="left" w:pos="340"/>
      </w:tabs>
      <w:spacing w:before="60" w:after="60"/>
      <w:ind w:left="340" w:hanging="340"/>
    </w:pPr>
  </w:style>
  <w:style w:type="paragraph" w:customStyle="1" w:styleId="Note">
    <w:name w:val="Note"/>
    <w:basedOn w:val="BodyText"/>
    <w:rsid w:val="00236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934"/>
    <w:pPr>
      <w:framePr w:wrap="auto" w:hAnchor="text" w:y="6049"/>
    </w:pPr>
    <w:rPr>
      <w:color w:val="000000"/>
      <w:sz w:val="40"/>
    </w:rPr>
  </w:style>
  <w:style w:type="paragraph" w:customStyle="1" w:styleId="TOCTitle">
    <w:name w:val="TOCTitle"/>
    <w:basedOn w:val="Heading1"/>
    <w:rsid w:val="00236934"/>
    <w:pPr>
      <w:spacing w:after="240"/>
      <w:jc w:val="center"/>
      <w:outlineLvl w:val="9"/>
    </w:pPr>
    <w:rPr>
      <w:caps/>
    </w:rPr>
  </w:style>
  <w:style w:type="paragraph" w:customStyle="1" w:styleId="Version">
    <w:name w:val="Version"/>
    <w:rsid w:val="002369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6934"/>
    <w:pPr>
      <w:numPr>
        <w:numId w:val="13"/>
      </w:numPr>
      <w:tabs>
        <w:tab w:val="clear" w:pos="680"/>
      </w:tabs>
    </w:pPr>
  </w:style>
  <w:style w:type="paragraph" w:styleId="Index1">
    <w:name w:val="index 1"/>
    <w:basedOn w:val="Normal"/>
    <w:next w:val="Normal"/>
    <w:semiHidden/>
    <w:rsid w:val="00236934"/>
    <w:pPr>
      <w:keepNext w:val="0"/>
      <w:tabs>
        <w:tab w:val="right" w:pos="4176"/>
      </w:tabs>
      <w:ind w:left="198" w:hanging="198"/>
    </w:pPr>
    <w:rPr>
      <w:rFonts w:ascii="Garamond" w:hAnsi="Garamond"/>
    </w:rPr>
  </w:style>
  <w:style w:type="paragraph" w:styleId="IndexHeading">
    <w:name w:val="index heading"/>
    <w:basedOn w:val="Normal"/>
    <w:next w:val="Index1"/>
    <w:semiHidden/>
    <w:rsid w:val="00236934"/>
    <w:pPr>
      <w:spacing w:before="120" w:after="120"/>
    </w:pPr>
    <w:rPr>
      <w:rFonts w:ascii="Arial" w:hAnsi="Arial"/>
      <w:b/>
      <w:color w:val="918585"/>
      <w:sz w:val="24"/>
    </w:rPr>
  </w:style>
  <w:style w:type="paragraph" w:styleId="Header">
    <w:name w:val="header"/>
    <w:basedOn w:val="Normal"/>
    <w:link w:val="HeaderChar"/>
    <w:rsid w:val="00236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6934"/>
    <w:rPr>
      <w:rFonts w:ascii="Times New Roman" w:eastAsia="Times New Roman" w:hAnsi="Times New Roman" w:cs="Times New Roman"/>
      <w:sz w:val="16"/>
      <w:szCs w:val="20"/>
      <w:lang w:val="en-GB" w:eastAsia="en-US"/>
    </w:rPr>
  </w:style>
  <w:style w:type="paragraph" w:customStyle="1" w:styleId="Chapter">
    <w:name w:val="Chapter"/>
    <w:basedOn w:val="Normal"/>
    <w:rsid w:val="00236934"/>
    <w:pPr>
      <w:spacing w:before="240"/>
    </w:pPr>
    <w:rPr>
      <w:rFonts w:ascii="Times New Roman" w:hAnsi="Times New Roman"/>
      <w:smallCaps/>
      <w:spacing w:val="80"/>
      <w:sz w:val="28"/>
    </w:rPr>
  </w:style>
  <w:style w:type="paragraph" w:customStyle="1" w:styleId="InChapter">
    <w:name w:val="InChapter"/>
    <w:basedOn w:val="Heading3"/>
    <w:rsid w:val="00236934"/>
    <w:pPr>
      <w:spacing w:after="240"/>
      <w:outlineLvl w:val="9"/>
    </w:pPr>
    <w:rPr>
      <w:noProof/>
    </w:rPr>
  </w:style>
  <w:style w:type="paragraph" w:styleId="Index2">
    <w:name w:val="index 2"/>
    <w:basedOn w:val="Normal"/>
    <w:next w:val="Normal"/>
    <w:semiHidden/>
    <w:rsid w:val="00236934"/>
    <w:pPr>
      <w:tabs>
        <w:tab w:val="right" w:pos="4176"/>
      </w:tabs>
      <w:ind w:left="568" w:hanging="284"/>
    </w:pPr>
    <w:rPr>
      <w:rFonts w:ascii="Garamond" w:hAnsi="Garamond"/>
    </w:rPr>
  </w:style>
  <w:style w:type="paragraph" w:customStyle="1" w:styleId="Byline">
    <w:name w:val="Byline"/>
    <w:rsid w:val="00236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934"/>
    <w:pPr>
      <w:tabs>
        <w:tab w:val="clear" w:pos="3600"/>
        <w:tab w:val="clear" w:pos="3958"/>
      </w:tabs>
      <w:jc w:val="right"/>
    </w:pPr>
  </w:style>
  <w:style w:type="paragraph" w:styleId="Caption">
    <w:name w:val="caption"/>
    <w:basedOn w:val="BodyText"/>
    <w:next w:val="Normal"/>
    <w:qFormat/>
    <w:rsid w:val="00236934"/>
    <w:pPr>
      <w:framePr w:w="2268" w:hSpace="181" w:vSpace="181" w:wrap="around" w:vAnchor="text" w:hAnchor="page" w:x="1135" w:y="285" w:anchorLock="1"/>
    </w:pPr>
    <w:rPr>
      <w:i/>
    </w:rPr>
  </w:style>
  <w:style w:type="paragraph" w:customStyle="1" w:styleId="MiniTOCTitle">
    <w:name w:val="MiniTOCTitle"/>
    <w:basedOn w:val="Heading4"/>
    <w:rsid w:val="00236934"/>
    <w:pPr>
      <w:spacing w:before="240"/>
      <w:outlineLvl w:val="9"/>
    </w:pPr>
    <w:rPr>
      <w:noProof/>
      <w:sz w:val="24"/>
    </w:rPr>
  </w:style>
  <w:style w:type="paragraph" w:customStyle="1" w:styleId="MiniTOCItem">
    <w:name w:val="MiniTOCItem"/>
    <w:basedOn w:val="ListBullet"/>
    <w:rsid w:val="00236934"/>
    <w:pPr>
      <w:numPr>
        <w:numId w:val="0"/>
      </w:numPr>
      <w:tabs>
        <w:tab w:val="right" w:leader="dot" w:pos="6521"/>
      </w:tabs>
      <w:spacing w:before="0" w:after="0"/>
    </w:pPr>
  </w:style>
  <w:style w:type="paragraph" w:customStyle="1" w:styleId="TOFTitle">
    <w:name w:val="TOFTitle"/>
    <w:basedOn w:val="TOCTitle"/>
    <w:rsid w:val="00236934"/>
  </w:style>
  <w:style w:type="paragraph" w:styleId="TableofFigures">
    <w:name w:val="table of figures"/>
    <w:basedOn w:val="Normal"/>
    <w:next w:val="Normal"/>
    <w:semiHidden/>
    <w:rsid w:val="00236934"/>
    <w:pPr>
      <w:tabs>
        <w:tab w:val="right" w:leader="dot" w:pos="9072"/>
      </w:tabs>
      <w:ind w:left="970" w:hanging="403"/>
    </w:pPr>
    <w:rPr>
      <w:rFonts w:ascii="Times New Roman" w:hAnsi="Times New Roman"/>
      <w:b/>
    </w:rPr>
  </w:style>
  <w:style w:type="paragraph" w:styleId="ListNumber">
    <w:name w:val="List Number"/>
    <w:basedOn w:val="List"/>
    <w:rsid w:val="00236934"/>
    <w:pPr>
      <w:numPr>
        <w:numId w:val="10"/>
      </w:numPr>
    </w:pPr>
  </w:style>
  <w:style w:type="character" w:customStyle="1" w:styleId="WingdingSymbols">
    <w:name w:val="Wingding Symbols"/>
    <w:rsid w:val="00236934"/>
    <w:rPr>
      <w:rFonts w:ascii="Wingdings" w:hAnsi="Wingdings"/>
    </w:rPr>
  </w:style>
  <w:style w:type="paragraph" w:customStyle="1" w:styleId="TableHeading">
    <w:name w:val="Table Heading"/>
    <w:basedOn w:val="HeadingBase"/>
    <w:rsid w:val="00236934"/>
    <w:pPr>
      <w:keepLines/>
      <w:pBdr>
        <w:bottom w:val="single" w:sz="6" w:space="1" w:color="918585"/>
      </w:pBdr>
      <w:spacing w:before="240"/>
    </w:pPr>
  </w:style>
  <w:style w:type="character" w:customStyle="1" w:styleId="HotSpot">
    <w:name w:val="HotSpot"/>
    <w:rsid w:val="00236934"/>
    <w:rPr>
      <w:color w:val="0033CC"/>
      <w:u w:val="none"/>
    </w:rPr>
  </w:style>
  <w:style w:type="paragraph" w:customStyle="1" w:styleId="BodyTextRight">
    <w:name w:val="Body Text Right"/>
    <w:basedOn w:val="BodyText"/>
    <w:rsid w:val="00236934"/>
    <w:pPr>
      <w:spacing w:before="0" w:after="0"/>
      <w:jc w:val="right"/>
    </w:pPr>
  </w:style>
  <w:style w:type="paragraph" w:styleId="Index3">
    <w:name w:val="index 3"/>
    <w:basedOn w:val="ListNumber2"/>
    <w:next w:val="Normal"/>
    <w:semiHidden/>
    <w:rsid w:val="00236934"/>
    <w:pPr>
      <w:numPr>
        <w:numId w:val="0"/>
      </w:numPr>
      <w:tabs>
        <w:tab w:val="right" w:leader="dot" w:pos="4176"/>
      </w:tabs>
    </w:pPr>
  </w:style>
  <w:style w:type="paragraph" w:styleId="ListNumber2">
    <w:name w:val="List Number 2"/>
    <w:basedOn w:val="List2"/>
    <w:rsid w:val="00236934"/>
    <w:pPr>
      <w:numPr>
        <w:numId w:val="9"/>
      </w:numPr>
      <w:tabs>
        <w:tab w:val="clear" w:pos="1060"/>
      </w:tabs>
    </w:pPr>
  </w:style>
  <w:style w:type="paragraph" w:customStyle="1" w:styleId="MarginNote">
    <w:name w:val="Margin Note"/>
    <w:basedOn w:val="BodyText"/>
    <w:rsid w:val="00236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6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6934"/>
    <w:rPr>
      <w:sz w:val="32"/>
    </w:rPr>
  </w:style>
  <w:style w:type="paragraph" w:customStyle="1" w:styleId="HeadingProcedure">
    <w:name w:val="Heading Procedure"/>
    <w:basedOn w:val="HeadingBase"/>
    <w:next w:val="Normal"/>
    <w:rsid w:val="00236934"/>
    <w:pPr>
      <w:tabs>
        <w:tab w:val="left" w:pos="0"/>
      </w:tabs>
      <w:spacing w:before="120" w:after="60"/>
    </w:pPr>
    <w:rPr>
      <w:i/>
      <w:color w:val="918585"/>
      <w:sz w:val="22"/>
    </w:rPr>
  </w:style>
  <w:style w:type="paragraph" w:customStyle="1" w:styleId="TableBodyText">
    <w:name w:val="Table Body Text"/>
    <w:basedOn w:val="BodyText"/>
    <w:rsid w:val="00236934"/>
    <w:pPr>
      <w:spacing w:before="60" w:after="60"/>
    </w:pPr>
  </w:style>
  <w:style w:type="paragraph" w:styleId="ListContinue">
    <w:name w:val="List Continue"/>
    <w:basedOn w:val="List"/>
    <w:rsid w:val="00236934"/>
    <w:pPr>
      <w:ind w:firstLine="0"/>
    </w:pPr>
  </w:style>
  <w:style w:type="paragraph" w:customStyle="1" w:styleId="ListNote">
    <w:name w:val="List Note"/>
    <w:basedOn w:val="List"/>
    <w:rsid w:val="00236934"/>
    <w:pPr>
      <w:pBdr>
        <w:top w:val="single" w:sz="6" w:space="2" w:color="918585"/>
        <w:bottom w:val="single" w:sz="6" w:space="2" w:color="918585"/>
      </w:pBdr>
      <w:tabs>
        <w:tab w:val="left" w:pos="1021"/>
      </w:tabs>
      <w:ind w:firstLine="0"/>
    </w:pPr>
  </w:style>
  <w:style w:type="paragraph" w:customStyle="1" w:styleId="Warning">
    <w:name w:val="Warning"/>
    <w:basedOn w:val="BodyText"/>
    <w:rsid w:val="00236934"/>
    <w:pPr>
      <w:shd w:val="clear" w:color="auto" w:fill="D9D9D9"/>
      <w:tabs>
        <w:tab w:val="left" w:pos="992"/>
      </w:tabs>
      <w:ind w:left="119" w:right="119"/>
    </w:pPr>
    <w:rPr>
      <w:sz w:val="20"/>
    </w:rPr>
  </w:style>
  <w:style w:type="paragraph" w:customStyle="1" w:styleId="MarginIcons">
    <w:name w:val="Margin Icons"/>
    <w:basedOn w:val="BodyText"/>
    <w:rsid w:val="00236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6934"/>
    <w:rPr>
      <w:rFonts w:ascii="Courier New" w:hAnsi="Courier New"/>
    </w:rPr>
  </w:style>
  <w:style w:type="paragraph" w:customStyle="1" w:styleId="NoteBullet">
    <w:name w:val="Note Bullet"/>
    <w:basedOn w:val="Note"/>
    <w:rsid w:val="00236934"/>
    <w:pPr>
      <w:tabs>
        <w:tab w:val="clear" w:pos="680"/>
      </w:tabs>
      <w:spacing w:before="60" w:after="60"/>
    </w:pPr>
  </w:style>
  <w:style w:type="paragraph" w:customStyle="1" w:styleId="SubHeading2">
    <w:name w:val="SubHeading2"/>
    <w:basedOn w:val="HeadingBase"/>
    <w:rsid w:val="00236934"/>
    <w:pPr>
      <w:spacing w:before="240" w:after="60"/>
    </w:pPr>
    <w:rPr>
      <w:sz w:val="20"/>
    </w:rPr>
  </w:style>
  <w:style w:type="paragraph" w:customStyle="1" w:styleId="SubHeading1">
    <w:name w:val="SubHeading1"/>
    <w:basedOn w:val="HeadingBase"/>
    <w:rsid w:val="00236934"/>
    <w:pPr>
      <w:spacing w:before="240" w:after="60"/>
    </w:pPr>
    <w:rPr>
      <w:color w:val="918585"/>
      <w:sz w:val="22"/>
    </w:rPr>
  </w:style>
  <w:style w:type="paragraph" w:customStyle="1" w:styleId="SideHeading">
    <w:name w:val="Side Heading"/>
    <w:basedOn w:val="HeadingBase"/>
    <w:rsid w:val="00236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934"/>
    <w:pPr>
      <w:tabs>
        <w:tab w:val="num" w:pos="360"/>
      </w:tabs>
    </w:pPr>
  </w:style>
  <w:style w:type="paragraph" w:styleId="PlainText">
    <w:name w:val="Plain Text"/>
    <w:basedOn w:val="Normal"/>
    <w:link w:val="PlainTextChar"/>
    <w:rsid w:val="00236934"/>
    <w:rPr>
      <w:sz w:val="20"/>
    </w:rPr>
  </w:style>
  <w:style w:type="character" w:customStyle="1" w:styleId="PlainTextChar">
    <w:name w:val="Plain Text Char"/>
    <w:basedOn w:val="DefaultParagraphFont"/>
    <w:link w:val="PlainText"/>
    <w:rsid w:val="00236934"/>
    <w:rPr>
      <w:rFonts w:ascii="Courier New" w:eastAsia="Times New Roman" w:hAnsi="Courier New" w:cs="Times New Roman"/>
      <w:sz w:val="20"/>
      <w:szCs w:val="20"/>
      <w:lang w:eastAsia="en-US"/>
    </w:rPr>
  </w:style>
  <w:style w:type="character" w:customStyle="1" w:styleId="MenuOption">
    <w:name w:val="Menu Option"/>
    <w:basedOn w:val="DefaultParagraphFont"/>
    <w:rsid w:val="00236934"/>
    <w:rPr>
      <w:b/>
      <w:smallCaps/>
    </w:rPr>
  </w:style>
  <w:style w:type="paragraph" w:customStyle="1" w:styleId="TableListNumber">
    <w:name w:val="Table List Number"/>
    <w:basedOn w:val="ListNumber"/>
    <w:rsid w:val="00236934"/>
    <w:pPr>
      <w:numPr>
        <w:numId w:val="0"/>
      </w:numPr>
    </w:pPr>
  </w:style>
  <w:style w:type="paragraph" w:styleId="TOC4">
    <w:name w:val="toc 4"/>
    <w:basedOn w:val="TOCBase"/>
    <w:next w:val="Normal"/>
    <w:semiHidden/>
    <w:rsid w:val="00236934"/>
    <w:pPr>
      <w:tabs>
        <w:tab w:val="right" w:leader="dot" w:pos="9071"/>
      </w:tabs>
      <w:ind w:left="1701"/>
    </w:pPr>
  </w:style>
  <w:style w:type="paragraph" w:customStyle="1" w:styleId="ListAlpha">
    <w:name w:val="List Alpha"/>
    <w:basedOn w:val="List"/>
    <w:rsid w:val="00236934"/>
    <w:pPr>
      <w:numPr>
        <w:numId w:val="8"/>
      </w:numPr>
    </w:pPr>
  </w:style>
  <w:style w:type="paragraph" w:customStyle="1" w:styleId="ListAlpha2">
    <w:name w:val="List Alpha 2"/>
    <w:basedOn w:val="List2"/>
    <w:rsid w:val="00236934"/>
    <w:pPr>
      <w:numPr>
        <w:numId w:val="7"/>
      </w:numPr>
    </w:pPr>
  </w:style>
  <w:style w:type="paragraph" w:styleId="List2">
    <w:name w:val="List 2"/>
    <w:basedOn w:val="BodyText"/>
    <w:rsid w:val="00236934"/>
    <w:pPr>
      <w:tabs>
        <w:tab w:val="left" w:pos="680"/>
      </w:tabs>
      <w:spacing w:before="60" w:after="60"/>
      <w:ind w:left="680" w:hanging="340"/>
    </w:pPr>
  </w:style>
  <w:style w:type="paragraph" w:styleId="List3">
    <w:name w:val="List 3"/>
    <w:basedOn w:val="BodyText"/>
    <w:rsid w:val="00236934"/>
    <w:pPr>
      <w:tabs>
        <w:tab w:val="left" w:pos="1021"/>
      </w:tabs>
      <w:spacing w:before="60" w:after="60"/>
      <w:ind w:left="1020" w:hanging="340"/>
    </w:pPr>
  </w:style>
  <w:style w:type="paragraph" w:styleId="List4">
    <w:name w:val="List 4"/>
    <w:basedOn w:val="BodyText"/>
    <w:rsid w:val="00236934"/>
    <w:pPr>
      <w:tabs>
        <w:tab w:val="left" w:pos="1361"/>
      </w:tabs>
      <w:spacing w:before="60" w:after="60"/>
      <w:ind w:left="1361" w:hanging="340"/>
    </w:pPr>
  </w:style>
  <w:style w:type="paragraph" w:styleId="List5">
    <w:name w:val="List 5"/>
    <w:basedOn w:val="BodyText"/>
    <w:rsid w:val="00236934"/>
    <w:pPr>
      <w:tabs>
        <w:tab w:val="left" w:pos="1701"/>
      </w:tabs>
      <w:spacing w:before="60" w:after="60"/>
      <w:ind w:left="1701" w:hanging="340"/>
    </w:pPr>
  </w:style>
  <w:style w:type="paragraph" w:styleId="ListBullet3">
    <w:name w:val="List Bullet 3"/>
    <w:basedOn w:val="List3"/>
    <w:rsid w:val="00236934"/>
    <w:pPr>
      <w:numPr>
        <w:numId w:val="14"/>
      </w:numPr>
      <w:tabs>
        <w:tab w:val="clear" w:pos="1021"/>
      </w:tabs>
      <w:ind w:left="1037" w:hanging="357"/>
    </w:pPr>
  </w:style>
  <w:style w:type="paragraph" w:styleId="ListBullet4">
    <w:name w:val="List Bullet 4"/>
    <w:basedOn w:val="List4"/>
    <w:rsid w:val="00236934"/>
    <w:pPr>
      <w:numPr>
        <w:numId w:val="2"/>
      </w:numPr>
      <w:tabs>
        <w:tab w:val="clear" w:pos="1361"/>
      </w:tabs>
    </w:pPr>
  </w:style>
  <w:style w:type="paragraph" w:styleId="ListBullet5">
    <w:name w:val="List Bullet 5"/>
    <w:basedOn w:val="List5"/>
    <w:rsid w:val="00236934"/>
    <w:pPr>
      <w:numPr>
        <w:numId w:val="3"/>
      </w:numPr>
    </w:pPr>
  </w:style>
  <w:style w:type="paragraph" w:styleId="ListContinue2">
    <w:name w:val="List Continue 2"/>
    <w:basedOn w:val="List2"/>
    <w:rsid w:val="00236934"/>
    <w:pPr>
      <w:ind w:firstLine="0"/>
    </w:pPr>
  </w:style>
  <w:style w:type="paragraph" w:styleId="ListContinue3">
    <w:name w:val="List Continue 3"/>
    <w:basedOn w:val="List3"/>
    <w:rsid w:val="00236934"/>
    <w:pPr>
      <w:ind w:left="1021" w:firstLine="0"/>
    </w:pPr>
  </w:style>
  <w:style w:type="paragraph" w:styleId="ListContinue4">
    <w:name w:val="List Continue 4"/>
    <w:basedOn w:val="List4"/>
    <w:rsid w:val="00236934"/>
    <w:pPr>
      <w:ind w:firstLine="0"/>
    </w:pPr>
  </w:style>
  <w:style w:type="paragraph" w:styleId="ListContinue5">
    <w:name w:val="List Continue 5"/>
    <w:basedOn w:val="List5"/>
    <w:rsid w:val="00236934"/>
    <w:pPr>
      <w:ind w:firstLine="0"/>
    </w:pPr>
  </w:style>
  <w:style w:type="paragraph" w:styleId="ListNumber3">
    <w:name w:val="List Number 3"/>
    <w:basedOn w:val="List3"/>
    <w:rsid w:val="00236934"/>
    <w:pPr>
      <w:numPr>
        <w:numId w:val="4"/>
      </w:numPr>
    </w:pPr>
  </w:style>
  <w:style w:type="paragraph" w:styleId="ListNumber4">
    <w:name w:val="List Number 4"/>
    <w:basedOn w:val="List4"/>
    <w:rsid w:val="00236934"/>
    <w:pPr>
      <w:numPr>
        <w:numId w:val="5"/>
      </w:numPr>
    </w:pPr>
  </w:style>
  <w:style w:type="paragraph" w:styleId="ListNumber5">
    <w:name w:val="List Number 5"/>
    <w:basedOn w:val="List5"/>
    <w:rsid w:val="00236934"/>
    <w:pPr>
      <w:numPr>
        <w:numId w:val="6"/>
      </w:numPr>
    </w:pPr>
  </w:style>
  <w:style w:type="paragraph" w:styleId="BlockText">
    <w:name w:val="Block Text"/>
    <w:basedOn w:val="Normal"/>
    <w:rsid w:val="00236934"/>
    <w:pPr>
      <w:spacing w:after="120"/>
      <w:ind w:left="1440" w:right="1440"/>
    </w:pPr>
  </w:style>
  <w:style w:type="character" w:customStyle="1" w:styleId="Subscript">
    <w:name w:val="Subscript"/>
    <w:basedOn w:val="DefaultParagraphFont"/>
    <w:rsid w:val="00236934"/>
    <w:rPr>
      <w:sz w:val="16"/>
      <w:vertAlign w:val="subscript"/>
    </w:rPr>
  </w:style>
  <w:style w:type="character" w:customStyle="1" w:styleId="Superscript">
    <w:name w:val="Superscript"/>
    <w:basedOn w:val="DefaultParagraphFont"/>
    <w:rsid w:val="00236934"/>
    <w:rPr>
      <w:sz w:val="16"/>
      <w:vertAlign w:val="superscript"/>
    </w:rPr>
  </w:style>
  <w:style w:type="character" w:customStyle="1" w:styleId="Symbols">
    <w:name w:val="Symbols"/>
    <w:basedOn w:val="DefaultParagraphFont"/>
    <w:rsid w:val="00236934"/>
    <w:rPr>
      <w:rFonts w:ascii="Symbol" w:hAnsi="Symbol"/>
    </w:rPr>
  </w:style>
  <w:style w:type="character" w:customStyle="1" w:styleId="MenuOptions">
    <w:name w:val="Menu Options"/>
    <w:basedOn w:val="DefaultParagraphFont"/>
    <w:rsid w:val="00236934"/>
    <w:rPr>
      <w:rFonts w:ascii="Arial Narrow" w:hAnsi="Arial Narrow"/>
      <w:smallCaps/>
    </w:rPr>
  </w:style>
  <w:style w:type="character" w:customStyle="1" w:styleId="Buttons">
    <w:name w:val="Buttons"/>
    <w:basedOn w:val="DefaultParagraphFont"/>
    <w:rsid w:val="00236934"/>
    <w:rPr>
      <w:b/>
    </w:rPr>
  </w:style>
  <w:style w:type="character" w:customStyle="1" w:styleId="Underlined">
    <w:name w:val="Underlined"/>
    <w:basedOn w:val="DefaultParagraphFont"/>
    <w:rsid w:val="00236934"/>
    <w:rPr>
      <w:u w:val="single"/>
    </w:rPr>
  </w:style>
  <w:style w:type="paragraph" w:customStyle="1" w:styleId="TableBodyTextRight">
    <w:name w:val="Table Body Text Right"/>
    <w:basedOn w:val="TableBodyText"/>
    <w:rsid w:val="00236934"/>
    <w:pPr>
      <w:widowControl w:val="0"/>
      <w:autoSpaceDE w:val="0"/>
      <w:autoSpaceDN w:val="0"/>
      <w:adjustRightInd w:val="0"/>
      <w:jc w:val="right"/>
    </w:pPr>
    <w:rPr>
      <w:rFonts w:cs="Arial"/>
      <w:szCs w:val="18"/>
    </w:rPr>
  </w:style>
  <w:style w:type="paragraph" w:customStyle="1" w:styleId="CopyrightText">
    <w:name w:val="Copyright Text"/>
    <w:basedOn w:val="BodyText"/>
    <w:rsid w:val="00236934"/>
    <w:rPr>
      <w:sz w:val="18"/>
    </w:rPr>
  </w:style>
  <w:style w:type="paragraph" w:customStyle="1" w:styleId="BodySmallRight">
    <w:name w:val="Body Small Right"/>
    <w:basedOn w:val="BodyTextRight"/>
    <w:rsid w:val="00236934"/>
    <w:rPr>
      <w:sz w:val="18"/>
      <w:szCs w:val="18"/>
    </w:rPr>
  </w:style>
  <w:style w:type="paragraph" w:customStyle="1" w:styleId="MarginEdition">
    <w:name w:val="Margin Edition"/>
    <w:basedOn w:val="MarginNote"/>
    <w:rsid w:val="00236934"/>
    <w:pPr>
      <w:spacing w:before="0" w:after="0"/>
    </w:pPr>
    <w:rPr>
      <w:rFonts w:ascii="Times New Roman" w:hAnsi="Times New Roman"/>
      <w:color w:val="999999"/>
    </w:rPr>
  </w:style>
  <w:style w:type="paragraph" w:customStyle="1" w:styleId="Spacer">
    <w:name w:val="Spacer"/>
    <w:basedOn w:val="Normal"/>
    <w:rsid w:val="00236934"/>
    <w:rPr>
      <w:sz w:val="2"/>
      <w:szCs w:val="2"/>
    </w:rPr>
  </w:style>
  <w:style w:type="character" w:customStyle="1" w:styleId="Small">
    <w:name w:val="Small"/>
    <w:basedOn w:val="DefaultParagraphFont"/>
    <w:rsid w:val="00236934"/>
    <w:rPr>
      <w:sz w:val="16"/>
    </w:rPr>
  </w:style>
  <w:style w:type="paragraph" w:customStyle="1" w:styleId="WideTable">
    <w:name w:val="Wide Table"/>
    <w:basedOn w:val="Normal"/>
    <w:rsid w:val="00236934"/>
    <w:pPr>
      <w:ind w:left="-1418"/>
    </w:pPr>
    <w:rPr>
      <w:sz w:val="2"/>
      <w:szCs w:val="2"/>
    </w:rPr>
  </w:style>
  <w:style w:type="character" w:styleId="PageNumber">
    <w:name w:val="page number"/>
    <w:basedOn w:val="DefaultParagraphFont"/>
    <w:rsid w:val="00236934"/>
  </w:style>
  <w:style w:type="paragraph" w:styleId="Quote">
    <w:name w:val="Quote"/>
    <w:basedOn w:val="Heading1"/>
    <w:link w:val="QuoteChar"/>
    <w:qFormat/>
    <w:rsid w:val="00236934"/>
    <w:rPr>
      <w:b w:val="0"/>
      <w:sz w:val="72"/>
      <w:szCs w:val="72"/>
      <w:lang w:val="en-NZ"/>
    </w:rPr>
  </w:style>
  <w:style w:type="character" w:customStyle="1" w:styleId="QuoteChar">
    <w:name w:val="Quote Char"/>
    <w:basedOn w:val="DefaultParagraphFont"/>
    <w:link w:val="Quote"/>
    <w:rsid w:val="00236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934"/>
    <w:pPr>
      <w:pageBreakBefore/>
    </w:pPr>
  </w:style>
  <w:style w:type="paragraph" w:customStyle="1" w:styleId="Border">
    <w:name w:val="Border"/>
    <w:basedOn w:val="Normal"/>
    <w:qFormat/>
    <w:rsid w:val="00236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6934"/>
    <w:rPr>
      <w:b/>
      <w:bCs/>
      <w:i/>
      <w:iCs/>
      <w:color w:val="auto"/>
    </w:rPr>
  </w:style>
  <w:style w:type="paragraph" w:styleId="IntenseQuote">
    <w:name w:val="Intense Quote"/>
    <w:basedOn w:val="Normal"/>
    <w:next w:val="Normal"/>
    <w:link w:val="IntenseQuoteChar"/>
    <w:uiPriority w:val="30"/>
    <w:qFormat/>
    <w:rsid w:val="00236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6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6934"/>
    <w:rPr>
      <w:smallCaps/>
      <w:color w:val="auto"/>
      <w:u w:val="single"/>
    </w:rPr>
  </w:style>
  <w:style w:type="character" w:styleId="IntenseReference">
    <w:name w:val="Intense Reference"/>
    <w:basedOn w:val="DefaultParagraphFont"/>
    <w:uiPriority w:val="32"/>
    <w:qFormat/>
    <w:rsid w:val="00236934"/>
    <w:rPr>
      <w:b/>
      <w:bCs/>
      <w:smallCaps/>
      <w:color w:val="auto"/>
      <w:spacing w:val="5"/>
      <w:u w:val="single"/>
    </w:rPr>
  </w:style>
  <w:style w:type="paragraph" w:customStyle="1" w:styleId="2ColumnHeading">
    <w:name w:val="2Column Heading"/>
    <w:basedOn w:val="BodyText"/>
    <w:qFormat/>
    <w:rsid w:val="00236934"/>
    <w:pPr>
      <w:spacing w:after="60"/>
      <w:ind w:left="-2268"/>
    </w:pPr>
    <w:rPr>
      <w:b/>
    </w:rPr>
  </w:style>
  <w:style w:type="paragraph" w:customStyle="1" w:styleId="Heading1TOC">
    <w:name w:val="Heading1 TOC"/>
    <w:basedOn w:val="Normal"/>
    <w:qFormat/>
    <w:rsid w:val="00236934"/>
    <w:pPr>
      <w:spacing w:before="240" w:after="120"/>
    </w:pPr>
    <w:rPr>
      <w:rFonts w:ascii="Times New Roman" w:hAnsi="Times New Roman"/>
      <w:b/>
      <w:sz w:val="32"/>
    </w:rPr>
  </w:style>
  <w:style w:type="paragraph" w:customStyle="1" w:styleId="Heading2TOC">
    <w:name w:val="Heading2 TOC"/>
    <w:basedOn w:val="Normal"/>
    <w:qFormat/>
    <w:rsid w:val="00236934"/>
    <w:pPr>
      <w:spacing w:before="240" w:after="60"/>
    </w:pPr>
    <w:rPr>
      <w:rFonts w:ascii="Times New Roman" w:hAnsi="Times New Roman"/>
      <w:b/>
      <w:sz w:val="28"/>
    </w:rPr>
  </w:style>
  <w:style w:type="character" w:customStyle="1" w:styleId="Underline">
    <w:name w:val="Underline"/>
    <w:basedOn w:val="DefaultParagraphFont"/>
    <w:qFormat/>
    <w:rsid w:val="00236934"/>
    <w:rPr>
      <w:u w:val="single"/>
    </w:rPr>
  </w:style>
  <w:style w:type="character" w:customStyle="1" w:styleId="BoldandItalics">
    <w:name w:val="Bold and Italics"/>
    <w:qFormat/>
    <w:rsid w:val="00236934"/>
    <w:rPr>
      <w:b/>
      <w:i/>
      <w:u w:val="none"/>
    </w:rPr>
  </w:style>
  <w:style w:type="paragraph" w:styleId="BalloonText">
    <w:name w:val="Balloon Text"/>
    <w:basedOn w:val="Normal"/>
    <w:link w:val="BalloonTextChar"/>
    <w:rsid w:val="00236934"/>
    <w:rPr>
      <w:rFonts w:ascii="Tahoma" w:hAnsi="Tahoma" w:cs="Tahoma"/>
      <w:sz w:val="16"/>
      <w:szCs w:val="16"/>
    </w:rPr>
  </w:style>
  <w:style w:type="character" w:customStyle="1" w:styleId="BalloonTextChar">
    <w:name w:val="Balloon Text Char"/>
    <w:basedOn w:val="DefaultParagraphFont"/>
    <w:link w:val="BalloonText"/>
    <w:rsid w:val="00236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69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6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6934"/>
    <w:rPr>
      <w:b/>
      <w:color w:val="660033"/>
      <w:spacing w:val="0"/>
    </w:rPr>
  </w:style>
  <w:style w:type="paragraph" w:customStyle="1" w:styleId="Nameditemlist">
    <w:name w:val="Named item list"/>
    <w:basedOn w:val="BodyText"/>
    <w:qFormat/>
    <w:rsid w:val="002369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3029</Characters>
  <Application>Microsoft Office Word</Application>
  <DocSecurity>0</DocSecurity>
  <Lines>110</Lines>
  <Paragraphs>71</Paragraphs>
  <ScaleCrop>false</ScaleCrop>
  <Company>Author-it Software Corporation Ltd.</Company>
  <LinksUpToDate>false</LinksUpToDate>
  <CharactersWithSpaces>3438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FNS30515 Certificate III in General Insurance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2016-01-14T19:00:02Z</dcterms:created>
  <dcterms:modified xsi:type="dcterms:W3CDTF">2016-01-14T02:29:00Z</dcterms:modified>
</cp:coreProperties>
</file>