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9B2" w:rsidP="003149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FNS30215 Certificate III in Personal Injury Management</w:t>
      </w:r>
      <w:r>
        <w:fldChar w:fldCharType="end"/>
      </w:r>
    </w:p>
    <w:p w:rsidR="003149B2" w:rsidP="003149B2">
      <w:pPr>
        <w:pStyle w:val="Version"/>
        <w:sectPr w:rsidSect="00760D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760D54" w:rsidP="00760D54">
      <w:pPr>
        <w:pStyle w:val="SuperHeading"/>
      </w:pPr>
      <w:r w:rsidRPr="00760D54">
        <w:t>FNS30215 Certificate III in Personal Injury Management</w:t>
      </w:r>
    </w:p>
    <w:p w:rsidR="00000000" w:rsidRPr="00760D54" w:rsidP="00760D54">
      <w:pPr>
        <w:pStyle w:val="Heading1"/>
      </w:pPr>
      <w:bookmarkStart w:id="1" w:name="O_938265"/>
      <w:bookmarkEnd w:id="1"/>
      <w:r w:rsidRPr="00760D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6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D54" w:rsidP="00760D54">
            <w:pPr>
              <w:pStyle w:val="BodyText"/>
            </w:pPr>
            <w:r w:rsidRPr="00760D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D54">
            <w:pPr>
              <w:pStyle w:val="BodyText"/>
              <w:rPr>
                <w:lang w:val="en-NZ"/>
              </w:rPr>
            </w:pPr>
            <w:r w:rsidRPr="00760D54">
              <w:rPr>
                <w:rStyle w:val="SpecialBold"/>
              </w:rPr>
              <w:t>Comments</w:t>
            </w:r>
          </w:p>
        </w:tc>
      </w:tr>
      <w:tr w:rsidTr="0076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D54">
            <w:pPr>
              <w:pStyle w:val="BodyText"/>
              <w:rPr>
                <w:lang w:val="en-NZ"/>
              </w:rPr>
            </w:pPr>
            <w:r w:rsidRPr="00760D54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D54" w:rsidP="00760D54">
            <w:pPr>
              <w:pStyle w:val="BodyText"/>
            </w:pPr>
            <w:r w:rsidRPr="00760D54">
              <w:t>This version released with FNS Financial Services Training Package version 2.0</w:t>
            </w:r>
          </w:p>
          <w:p w:rsidR="00000000" w:rsidP="00760D54">
            <w:pPr>
              <w:pStyle w:val="BodyText"/>
              <w:rPr>
                <w:lang w:val="en-NZ"/>
              </w:rPr>
            </w:pPr>
            <w:r w:rsidRPr="00760D54">
              <w:t>Release 3  created to correct elective unit list</w:t>
            </w:r>
          </w:p>
        </w:tc>
      </w:tr>
      <w:tr w:rsidTr="0076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D54">
            <w:pPr>
              <w:pStyle w:val="BodyText"/>
              <w:rPr>
                <w:lang w:val="en-NZ"/>
              </w:rPr>
            </w:pPr>
            <w:r w:rsidRPr="00760D5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D54" w:rsidP="00760D54">
            <w:pPr>
              <w:pStyle w:val="BodyText"/>
            </w:pPr>
            <w:r w:rsidRPr="00760D54">
              <w:t>This version released with FNS Financial Services Tr</w:t>
            </w:r>
            <w:r w:rsidRPr="00760D54">
              <w:t>aining Package version 1.1</w:t>
            </w:r>
          </w:p>
          <w:p w:rsidR="00000000" w:rsidP="00760D54">
            <w:pPr>
              <w:pStyle w:val="BodyText"/>
              <w:rPr>
                <w:lang w:val="en-NZ"/>
              </w:rPr>
            </w:pPr>
            <w:r w:rsidRPr="00760D54">
              <w:t>Release 2  created to correct typographical error</w:t>
            </w:r>
          </w:p>
        </w:tc>
      </w:tr>
      <w:tr w:rsidTr="0076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D54">
            <w:pPr>
              <w:pStyle w:val="BodyText"/>
              <w:rPr>
                <w:lang w:val="en-NZ"/>
              </w:rPr>
            </w:pPr>
            <w:r w:rsidRPr="00760D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D54" w:rsidP="00760D54">
            <w:pPr>
              <w:pStyle w:val="BodyText"/>
            </w:pPr>
            <w:r w:rsidRPr="00760D54">
              <w:t>This Qualification first released with FNS Financial Services Training Package version 1.0</w:t>
            </w:r>
          </w:p>
        </w:tc>
      </w:tr>
    </w:tbl>
    <w:p w:rsidR="00000000" w:rsidRPr="00760D54" w:rsidP="00760D54">
      <w:pPr>
        <w:pStyle w:val="BodyText"/>
      </w:pPr>
    </w:p>
    <w:p w:rsidR="00000000" w:rsidRPr="00760D54" w:rsidP="00760D54">
      <w:pPr>
        <w:pStyle w:val="AllowPageBreak"/>
      </w:pPr>
    </w:p>
    <w:p w:rsidR="00000000" w:rsidRPr="00760D54" w:rsidP="00760D54">
      <w:pPr>
        <w:pStyle w:val="Heading1"/>
      </w:pPr>
      <w:bookmarkStart w:id="2" w:name="O_938264"/>
      <w:bookmarkEnd w:id="2"/>
      <w:r w:rsidRPr="00760D54">
        <w:t>Qualification Description</w:t>
      </w:r>
    </w:p>
    <w:p w:rsidR="00000000" w:rsidRPr="00760D54" w:rsidP="00760D54">
      <w:pPr>
        <w:pStyle w:val="BodyText"/>
      </w:pPr>
      <w:r w:rsidRPr="00760D54">
        <w:t>This qualification is designed t</w:t>
      </w:r>
      <w:r w:rsidRPr="00760D54">
        <w:t>o reflect the job role of entry level employees within the personal injury management sector, who apply a broad range of competencies using limited discretion and judgement within the claims management function. Individuals at this level apply knowledge an</w:t>
      </w:r>
      <w:r w:rsidRPr="00760D54">
        <w:t xml:space="preserve">d skills to demonstrate autonomy and judgement and to take limited responsibility in known situations under general supervision. </w:t>
      </w:r>
    </w:p>
    <w:p w:rsidR="00000000" w:rsidRPr="00760D54" w:rsidP="00760D54">
      <w:pPr>
        <w:pStyle w:val="BodyText"/>
      </w:pPr>
    </w:p>
    <w:p w:rsidR="00000000" w:rsidRPr="00760D54" w:rsidP="00760D54">
      <w:pPr>
        <w:pStyle w:val="BodyText"/>
      </w:pPr>
      <w:r w:rsidRPr="00760D54">
        <w:rPr>
          <w:rStyle w:val="SpecialBold"/>
        </w:rPr>
        <w:t xml:space="preserve">Licensing/Regulatory Information </w:t>
      </w:r>
    </w:p>
    <w:p w:rsidR="00000000" w:rsidRPr="00760D54" w:rsidP="00760D54">
      <w:pPr>
        <w:pStyle w:val="BodyText"/>
      </w:pPr>
      <w:r w:rsidRPr="00760D54">
        <w:t>No licensing or certification requirements apply to this qualification at the time of publication. However, some units will specify relevant licensing, legislative and/or regulatory requirements that impact on the unit. Refer to the FNS Implementation Guid</w:t>
      </w:r>
      <w:r w:rsidRPr="00760D54">
        <w:t>e Companion Volume for guidance on requirements.</w:t>
      </w:r>
    </w:p>
    <w:p w:rsidR="00000000" w:rsidRPr="00760D54" w:rsidP="00760D54">
      <w:pPr>
        <w:pStyle w:val="AllowPageBreak"/>
      </w:pPr>
    </w:p>
    <w:p w:rsidR="00000000" w:rsidRPr="00760D54" w:rsidP="00760D54">
      <w:pPr>
        <w:pStyle w:val="Heading1"/>
      </w:pPr>
      <w:bookmarkStart w:id="3" w:name="O_938263"/>
      <w:bookmarkEnd w:id="3"/>
      <w:r w:rsidRPr="00760D54">
        <w:t>Entry Requirements</w:t>
      </w:r>
    </w:p>
    <w:p w:rsidR="003149B2" w:rsidP="00760D54">
      <w:pPr>
        <w:pStyle w:val="BodyText"/>
      </w:pPr>
      <w:r w:rsidRPr="00760D54">
        <w:rPr>
          <w:rStyle w:val="Emphasis"/>
        </w:rPr>
        <w:t>Nil.</w:t>
      </w:r>
    </w:p>
    <w:p w:rsidR="003149B2" w:rsidP="00760D54">
      <w:pPr>
        <w:pStyle w:val="BodyText"/>
      </w:pPr>
    </w:p>
    <w:p w:rsidR="00000000" w:rsidRPr="00760D54" w:rsidP="00760D54">
      <w:pPr>
        <w:pStyle w:val="Heading1"/>
      </w:pPr>
      <w:bookmarkStart w:id="4" w:name="O_938262"/>
      <w:bookmarkEnd w:id="4"/>
      <w:r w:rsidRPr="00760D54">
        <w:t>Packaging Rules</w:t>
      </w:r>
    </w:p>
    <w:p w:rsidR="00000000" w:rsidRPr="00760D54" w:rsidP="00760D54">
      <w:pPr>
        <w:pStyle w:val="BodyText"/>
      </w:pPr>
      <w:r w:rsidRPr="00760D54">
        <w:rPr>
          <w:rStyle w:val="SpecialBold"/>
        </w:rPr>
        <w:t>Total number of units = 13 </w:t>
      </w:r>
    </w:p>
    <w:p w:rsidR="00000000" w:rsidRPr="00760D54" w:rsidP="00760D54">
      <w:pPr>
        <w:pStyle w:val="BodyText"/>
      </w:pPr>
      <w:r w:rsidRPr="00760D54">
        <w:rPr>
          <w:rStyle w:val="SpecialBold"/>
        </w:rPr>
        <w:t>7 core units </w:t>
      </w:r>
      <w:r w:rsidRPr="00760D54">
        <w:t xml:space="preserve"> plus</w:t>
      </w:r>
    </w:p>
    <w:p w:rsidR="00000000" w:rsidRPr="00760D54" w:rsidP="00760D54">
      <w:pPr>
        <w:pStyle w:val="BodyText"/>
      </w:pPr>
      <w:r w:rsidRPr="00760D54">
        <w:rPr>
          <w:rStyle w:val="SpecialBold"/>
        </w:rPr>
        <w:t>6 elective  units</w:t>
      </w:r>
    </w:p>
    <w:p w:rsidR="00000000" w:rsidRPr="00760D54" w:rsidP="00760D54">
      <w:pPr>
        <w:pStyle w:val="BodyText"/>
      </w:pPr>
      <w:r w:rsidRPr="00760D54">
        <w:t>The elective units consist of:</w:t>
      </w:r>
    </w:p>
    <w:p w:rsidR="00000000" w:rsidRPr="00760D54" w:rsidP="00760D54">
      <w:pPr>
        <w:pStyle w:val="BodyText"/>
      </w:pPr>
      <w:r w:rsidRPr="00760D54">
        <w:t>2 from the electives below.</w:t>
      </w:r>
    </w:p>
    <w:p w:rsidR="00000000" w:rsidRPr="00760D54" w:rsidP="00760D54">
      <w:pPr>
        <w:pStyle w:val="BodyText"/>
      </w:pPr>
      <w:r w:rsidRPr="00760D54">
        <w:t>Of the r</w:t>
      </w:r>
      <w:r w:rsidRPr="00760D54">
        <w:t>emaining 4 units:</w:t>
      </w:r>
      <w:r w:rsidRPr="00760D54">
        <w:br/>
      </w:r>
    </w:p>
    <w:p w:rsidR="00000000" w:rsidRPr="00760D54" w:rsidP="00760D54">
      <w:pPr>
        <w:pStyle w:val="BodyText"/>
      </w:pPr>
      <w:r w:rsidRPr="00760D54">
        <w:t>up to 4 may be from the electives</w:t>
      </w:r>
    </w:p>
    <w:p w:rsidR="00000000" w:rsidRPr="00760D54" w:rsidP="00760D54">
      <w:pPr>
        <w:pStyle w:val="BodyText"/>
      </w:pPr>
      <w:r w:rsidRPr="00760D54">
        <w:t>up to 4 may be from Certificate III in a currently endorsed training package or accredited course</w:t>
      </w:r>
    </w:p>
    <w:p w:rsidR="00000000" w:rsidRPr="00760D54" w:rsidP="00760D54">
      <w:pPr>
        <w:pStyle w:val="BodyText"/>
      </w:pPr>
      <w:r w:rsidRPr="00760D54">
        <w:t>up to 2 may be from Certificate IV in a currently endorsed training package or accredited course.</w:t>
      </w:r>
    </w:p>
    <w:p w:rsidR="00000000" w:rsidRPr="00760D54" w:rsidP="00760D54">
      <w:pPr>
        <w:pStyle w:val="BodyText"/>
      </w:pPr>
      <w:r w:rsidRPr="00760D54">
        <w:t>The ele</w:t>
      </w:r>
      <w:r w:rsidRPr="00760D54">
        <w:t>ctive units chosen must be relevant to the work outcome and meet local industry needs.</w:t>
      </w:r>
    </w:p>
    <w:p w:rsidR="00000000" w:rsidRPr="00760D54" w:rsidP="00760D54">
      <w:pPr>
        <w:pStyle w:val="BodyText"/>
      </w:pPr>
    </w:p>
    <w:p w:rsidR="00000000" w:rsidRPr="00760D54" w:rsidP="00760D54">
      <w:pPr>
        <w:pStyle w:val="BodyText"/>
      </w:pPr>
      <w:r w:rsidRPr="00760D54">
        <w:rPr>
          <w:rStyle w:val="SpecialBold"/>
        </w:rPr>
        <w:t>Core Units</w:t>
      </w:r>
    </w:p>
    <w:p w:rsidR="00000000" w:rsidRPr="00760D54" w:rsidP="00760D54">
      <w:pPr>
        <w:pStyle w:val="BodyText"/>
      </w:pPr>
      <w:r w:rsidRPr="00760D54">
        <w:t>BSBCUS301</w:t>
      </w:r>
      <w:r w:rsidRPr="00760D54">
        <w:tab/>
        <w:t>Deliver and monitor a service to customers</w:t>
      </w:r>
    </w:p>
    <w:p w:rsidR="00000000" w:rsidRPr="00760D54" w:rsidP="00760D54">
      <w:pPr>
        <w:pStyle w:val="BodyText"/>
      </w:pPr>
      <w:r w:rsidRPr="00760D54">
        <w:t>BSBWOR404</w:t>
      </w:r>
      <w:r w:rsidRPr="00760D54">
        <w:tab/>
        <w:t>Develop work priorities</w:t>
      </w:r>
    </w:p>
    <w:p w:rsidR="00000000" w:rsidRPr="00760D54" w:rsidP="00760D54">
      <w:pPr>
        <w:pStyle w:val="BodyText"/>
      </w:pPr>
      <w:r w:rsidRPr="00760D54">
        <w:t>FNSPIM301</w:t>
      </w:r>
      <w:r w:rsidRPr="00760D54">
        <w:tab/>
        <w:t>Process benefit payments</w:t>
      </w:r>
    </w:p>
    <w:p w:rsidR="00000000" w:rsidRPr="00760D54" w:rsidP="00760D54">
      <w:pPr>
        <w:pStyle w:val="BodyText"/>
      </w:pPr>
      <w:r w:rsidRPr="00760D54">
        <w:t>FNSPIM302</w:t>
      </w:r>
      <w:r w:rsidRPr="00760D54">
        <w:tab/>
        <w:t>Determine claim liability</w:t>
      </w:r>
    </w:p>
    <w:p w:rsidR="00000000" w:rsidRPr="00760D54" w:rsidP="00760D54">
      <w:pPr>
        <w:pStyle w:val="BodyText"/>
      </w:pPr>
      <w:r w:rsidRPr="00760D54">
        <w:t>FNSPIM303</w:t>
      </w:r>
      <w:r w:rsidRPr="00760D54">
        <w:tab/>
        <w:t>Work within the personal injury management sector</w:t>
      </w:r>
    </w:p>
    <w:p w:rsidR="00000000" w:rsidRPr="00760D54" w:rsidP="00760D54">
      <w:pPr>
        <w:pStyle w:val="BodyText"/>
      </w:pPr>
      <w:r w:rsidRPr="00760D54">
        <w:t>FNSPIM304</w:t>
      </w:r>
      <w:r w:rsidRPr="00760D54">
        <w:tab/>
        <w:t>Assess and determine ongoing entitlements</w:t>
      </w:r>
    </w:p>
    <w:p w:rsidR="00000000" w:rsidRPr="00760D54" w:rsidP="00760D54">
      <w:pPr>
        <w:pStyle w:val="BodyText"/>
      </w:pPr>
      <w:r w:rsidRPr="00760D54">
        <w:t>FNSPIM410</w:t>
      </w:r>
      <w:r w:rsidRPr="00760D54">
        <w:tab/>
        <w:t>Collect, assess and use information</w:t>
      </w:r>
    </w:p>
    <w:p w:rsidR="00000000" w:rsidRPr="00760D54" w:rsidP="00760D54">
      <w:pPr>
        <w:pStyle w:val="BodyText"/>
      </w:pPr>
    </w:p>
    <w:p w:rsidR="00000000" w:rsidRPr="00760D54" w:rsidP="00760D54">
      <w:pPr>
        <w:pStyle w:val="BodyText"/>
      </w:pPr>
      <w:r w:rsidRPr="00760D54">
        <w:rPr>
          <w:rStyle w:val="SpecialBold"/>
        </w:rPr>
        <w:t>Elective Units</w:t>
      </w:r>
    </w:p>
    <w:p w:rsidR="00000000" w:rsidRPr="00760D54" w:rsidP="00760D54">
      <w:pPr>
        <w:pStyle w:val="BodyText"/>
      </w:pPr>
      <w:r w:rsidRPr="00760D54">
        <w:t>BSBCUS403</w:t>
      </w:r>
      <w:r w:rsidRPr="00760D54">
        <w:tab/>
        <w:t>Implement customer service standards</w:t>
      </w:r>
    </w:p>
    <w:p w:rsidR="00000000" w:rsidRPr="00760D54" w:rsidP="00760D54">
      <w:pPr>
        <w:pStyle w:val="BodyText"/>
      </w:pPr>
      <w:r w:rsidRPr="00760D54">
        <w:t>BSBCMM301</w:t>
      </w:r>
      <w:r w:rsidRPr="00760D54">
        <w:tab/>
      </w:r>
      <w:r w:rsidRPr="00760D54">
        <w:t>Process customer complaints</w:t>
      </w:r>
    </w:p>
    <w:p w:rsidR="00000000" w:rsidRPr="00760D54" w:rsidP="00760D54">
      <w:pPr>
        <w:pStyle w:val="BodyText"/>
      </w:pPr>
      <w:r w:rsidRPr="00760D54">
        <w:t>BSBWHS201</w:t>
      </w:r>
      <w:r w:rsidRPr="00760D54">
        <w:tab/>
        <w:t>Contribute to health and safety of self and others</w:t>
      </w:r>
    </w:p>
    <w:p w:rsidR="00000000" w:rsidRPr="00760D54" w:rsidP="00760D54">
      <w:pPr>
        <w:pStyle w:val="BodyText"/>
      </w:pPr>
      <w:r w:rsidRPr="00760D54">
        <w:t>BSBWOR203</w:t>
      </w:r>
      <w:r w:rsidRPr="00760D54">
        <w:tab/>
        <w:t>Work effectively with others</w:t>
      </w:r>
    </w:p>
    <w:p w:rsidR="00000000" w:rsidRPr="00760D54" w:rsidP="00760D54">
      <w:pPr>
        <w:pStyle w:val="BodyText"/>
      </w:pPr>
      <w:r w:rsidRPr="00760D54">
        <w:t>CHCCCS028</w:t>
      </w:r>
      <w:r w:rsidRPr="00760D54">
        <w:tab/>
        <w:t>Provide client-centred support to people in crisis</w:t>
      </w:r>
    </w:p>
    <w:p w:rsidR="00000000" w:rsidRPr="00760D54" w:rsidP="00760D54">
      <w:pPr>
        <w:pStyle w:val="BodyText"/>
      </w:pPr>
      <w:r w:rsidRPr="00760D54">
        <w:t>FNSCUS401</w:t>
      </w:r>
      <w:r w:rsidRPr="00760D54">
        <w:tab/>
        <w:t>Participate in negotiations</w:t>
      </w:r>
    </w:p>
    <w:p w:rsidR="00000000" w:rsidRPr="00760D54" w:rsidP="00760D54">
      <w:pPr>
        <w:pStyle w:val="BodyText"/>
      </w:pPr>
      <w:r w:rsidRPr="00760D54">
        <w:t>FNSPIM414</w:t>
      </w:r>
      <w:r w:rsidRPr="00760D54">
        <w:tab/>
        <w:t>Manage personal inj</w:t>
      </w:r>
      <w:r w:rsidRPr="00760D54">
        <w:t>ury claims</w:t>
      </w:r>
    </w:p>
    <w:p w:rsidR="00000000" w:rsidRPr="00760D54" w:rsidP="00760D54">
      <w:pPr>
        <w:pStyle w:val="BodyText"/>
      </w:pPr>
      <w:r w:rsidRPr="00760D54">
        <w:t>FNSPIM415</w:t>
      </w:r>
      <w:r w:rsidRPr="00760D54">
        <w:tab/>
        <w:t>Manage personal injury case loads</w:t>
      </w:r>
    </w:p>
    <w:p w:rsidR="00000000" w:rsidRPr="00760D54" w:rsidP="00760D54">
      <w:pPr>
        <w:pStyle w:val="AllowPageBreak"/>
      </w:pPr>
    </w:p>
    <w:p w:rsidR="00000000" w:rsidRPr="00760D54" w:rsidP="00760D54">
      <w:pPr>
        <w:pStyle w:val="Heading1"/>
      </w:pPr>
      <w:bookmarkStart w:id="5" w:name="O_938261"/>
      <w:bookmarkEnd w:id="5"/>
      <w:r w:rsidRPr="00760D54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6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D54" w:rsidP="00760D54">
            <w:pPr>
              <w:pStyle w:val="BodyText"/>
            </w:pPr>
            <w:r w:rsidRPr="00760D54">
              <w:rPr>
                <w:rStyle w:val="SpecialBold"/>
              </w:rPr>
              <w:t xml:space="preserve">Code and title </w:t>
            </w:r>
          </w:p>
          <w:p w:rsidR="00000000" w:rsidRPr="00760D54" w:rsidP="00760D54">
            <w:pPr>
              <w:pStyle w:val="BodyText"/>
            </w:pPr>
            <w:r w:rsidRPr="00760D5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D54" w:rsidP="00760D54">
            <w:pPr>
              <w:pStyle w:val="BodyText"/>
            </w:pPr>
            <w:r w:rsidRPr="00760D54">
              <w:rPr>
                <w:rStyle w:val="SpecialBold"/>
              </w:rPr>
              <w:t>Code and title</w:t>
            </w:r>
          </w:p>
          <w:p w:rsidR="00000000" w:rsidRPr="00760D54" w:rsidP="00760D54">
            <w:pPr>
              <w:pStyle w:val="BodyText"/>
            </w:pPr>
            <w:r w:rsidRPr="00760D5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D54" w:rsidP="00760D54">
            <w:pPr>
              <w:pStyle w:val="BodyText"/>
            </w:pPr>
            <w:r w:rsidRPr="00760D5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D54">
            <w:pPr>
              <w:pStyle w:val="BodyText"/>
              <w:rPr>
                <w:lang w:val="en-NZ"/>
              </w:rPr>
            </w:pPr>
            <w:r w:rsidRPr="00760D54">
              <w:rPr>
                <w:rStyle w:val="SpecialBold"/>
              </w:rPr>
              <w:t>Equivalence status</w:t>
            </w:r>
          </w:p>
        </w:tc>
      </w:tr>
      <w:tr w:rsidTr="00760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D54">
            <w:pPr>
              <w:pStyle w:val="BodyText"/>
              <w:rPr>
                <w:lang w:val="en-NZ"/>
              </w:rPr>
            </w:pPr>
            <w:r w:rsidRPr="00760D54">
              <w:t>FNS30215 Certificate III in Personal Injury Management (R</w:t>
            </w:r>
            <w:r w:rsidRPr="00760D54">
              <w:t>elease 4)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D54" w:rsidP="00760D54">
            <w:pPr>
              <w:pStyle w:val="BodyText"/>
            </w:pPr>
            <w:r w:rsidRPr="00760D54">
              <w:t>FNS30215 Certificate III in Personal Injury Management (Release 3)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D54">
            <w:pPr>
              <w:pStyle w:val="BodyText"/>
              <w:rPr>
                <w:lang w:val="en-NZ"/>
              </w:rPr>
            </w:pPr>
            <w:r w:rsidRPr="00760D54">
              <w:t>Reinstated packaging rules to qualification. Packaging rules imported from Release 2 of qualification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D54" w:rsidP="00760D54">
            <w:pPr>
              <w:pStyle w:val="BodyText"/>
            </w:pPr>
            <w:r w:rsidRPr="00760D54">
              <w:t>Equivalent qualification</w:t>
            </w:r>
          </w:p>
        </w:tc>
      </w:tr>
    </w:tbl>
    <w:p w:rsidR="00000000" w:rsidRPr="00760D54" w:rsidP="00760D54">
      <w:pPr>
        <w:pStyle w:val="BodyText"/>
      </w:pPr>
    </w:p>
    <w:p w:rsidR="00000000" w:rsidRPr="00760D54" w:rsidP="00760D54">
      <w:pPr>
        <w:pStyle w:val="AllowPageBreak"/>
      </w:pPr>
    </w:p>
    <w:p w:rsidR="00000000" w:rsidRPr="00760D54" w:rsidP="00760D54">
      <w:pPr>
        <w:pStyle w:val="Heading1"/>
      </w:pPr>
      <w:bookmarkStart w:id="6" w:name="O_938266"/>
      <w:bookmarkEnd w:id="6"/>
      <w:r w:rsidRPr="00760D54">
        <w:t>Links</w:t>
      </w:r>
    </w:p>
    <w:p w:rsidR="00000000" w:rsidRPr="00760D54" w:rsidP="00760D54">
      <w:pPr>
        <w:pStyle w:val="BodyText"/>
      </w:pPr>
      <w:r w:rsidRPr="00760D54">
        <w:t>Companion volumes available from the VETNet website: https://vetnet.education.gov.au/Pages/TrainingDocs.aspx?q=c7200cc8-0566-4f04-b76f-e89fd6f102fe - https://vetnet.education.gov.au/Pages/TrainingDocs.aspx?q=c7200cc8-0566-4f04-b76f-e89fd6f102fe</w:t>
      </w:r>
    </w:p>
    <w:p w:rsidR="00000000" w:rsidRPr="00760D54" w:rsidP="00760D54"/>
    <w:sectPr w:rsidSect="00760D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54" w:rsidRPr="003149B2" w:rsidP="003149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9B2" w:rsidP="00760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9B2" w:rsidP="00760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49B2" w:rsidP="00760D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54" w:rsidRPr="003149B2" w:rsidP="003149B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D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9B2" w:rsidRPr="002D2AF8" w:rsidP="00760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FNS30215 Certificate III in Personal Injury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3149B2" w:rsidP="00760D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D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0D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D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D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D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D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D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D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D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D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D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D54"/>
  </w:style>
  <w:style w:type="character" w:customStyle="1" w:styleId="Heading1Char">
    <w:name w:val="Heading 1 Char"/>
    <w:basedOn w:val="DefaultParagraphFont"/>
    <w:link w:val="Heading1"/>
    <w:rsid w:val="00760D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D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0D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0D54"/>
    <w:rPr>
      <w:b/>
      <w:spacing w:val="0"/>
    </w:rPr>
  </w:style>
  <w:style w:type="character" w:styleId="Emphasis">
    <w:name w:val="Emphasis"/>
    <w:basedOn w:val="DefaultParagraphFont"/>
    <w:qFormat/>
    <w:rsid w:val="00760D54"/>
    <w:rPr>
      <w:i/>
    </w:rPr>
  </w:style>
  <w:style w:type="paragraph" w:customStyle="1" w:styleId="SuperHeading">
    <w:name w:val="SuperHeading"/>
    <w:basedOn w:val="Normal"/>
    <w:rsid w:val="00760D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0D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0D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0D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0D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0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0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0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0D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0D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D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D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D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D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0D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0D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0D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0D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D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D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0D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0D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D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D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D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0D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0D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D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0D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0D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0D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D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D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D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D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0D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D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D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D54"/>
  </w:style>
  <w:style w:type="paragraph" w:styleId="TableofFigures">
    <w:name w:val="table of figures"/>
    <w:basedOn w:val="Normal"/>
    <w:next w:val="Normal"/>
    <w:semiHidden/>
    <w:rsid w:val="00760D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D54"/>
    <w:pPr>
      <w:numPr>
        <w:numId w:val="9"/>
      </w:numPr>
    </w:pPr>
  </w:style>
  <w:style w:type="character" w:customStyle="1" w:styleId="WingdingSymbols">
    <w:name w:val="Wingding Symbols"/>
    <w:rsid w:val="00760D54"/>
    <w:rPr>
      <w:rFonts w:ascii="Wingdings" w:hAnsi="Wingdings"/>
    </w:rPr>
  </w:style>
  <w:style w:type="paragraph" w:customStyle="1" w:styleId="TableHeading">
    <w:name w:val="Table Heading"/>
    <w:basedOn w:val="HeadingBase"/>
    <w:rsid w:val="00760D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D54"/>
    <w:rPr>
      <w:color w:val="0033CC"/>
      <w:u w:val="none"/>
    </w:rPr>
  </w:style>
  <w:style w:type="paragraph" w:customStyle="1" w:styleId="BodyTextRight">
    <w:name w:val="Body Text Right"/>
    <w:basedOn w:val="BodyText"/>
    <w:rsid w:val="00760D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D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D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D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D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0D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0D54"/>
    <w:rPr>
      <w:sz w:val="32"/>
    </w:rPr>
  </w:style>
  <w:style w:type="paragraph" w:customStyle="1" w:styleId="HeadingProcedure">
    <w:name w:val="Heading Procedure"/>
    <w:basedOn w:val="HeadingBase"/>
    <w:next w:val="Normal"/>
    <w:rsid w:val="00760D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D54"/>
    <w:pPr>
      <w:spacing w:before="60" w:after="60"/>
    </w:pPr>
  </w:style>
  <w:style w:type="paragraph" w:styleId="ListContinue">
    <w:name w:val="List Continue"/>
    <w:basedOn w:val="List"/>
    <w:rsid w:val="00760D54"/>
    <w:pPr>
      <w:ind w:firstLine="0"/>
    </w:pPr>
  </w:style>
  <w:style w:type="paragraph" w:customStyle="1" w:styleId="ListNote">
    <w:name w:val="List Note"/>
    <w:basedOn w:val="List"/>
    <w:rsid w:val="00760D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D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D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0D54"/>
    <w:rPr>
      <w:rFonts w:ascii="Courier New" w:hAnsi="Courier New"/>
    </w:rPr>
  </w:style>
  <w:style w:type="paragraph" w:customStyle="1" w:styleId="NoteBullet">
    <w:name w:val="Note Bullet"/>
    <w:basedOn w:val="Note"/>
    <w:rsid w:val="00760D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D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D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D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D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0D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D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0D54"/>
    <w:rPr>
      <w:b/>
      <w:smallCaps/>
    </w:rPr>
  </w:style>
  <w:style w:type="paragraph" w:customStyle="1" w:styleId="TableListNumber">
    <w:name w:val="Table List Number"/>
    <w:basedOn w:val="ListNumber"/>
    <w:rsid w:val="00760D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D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D54"/>
    <w:pPr>
      <w:numPr>
        <w:numId w:val="7"/>
      </w:numPr>
    </w:pPr>
  </w:style>
  <w:style w:type="paragraph" w:customStyle="1" w:styleId="ListAlpha2">
    <w:name w:val="List Alpha 2"/>
    <w:basedOn w:val="List2"/>
    <w:rsid w:val="00760D54"/>
    <w:pPr>
      <w:numPr>
        <w:numId w:val="6"/>
      </w:numPr>
    </w:pPr>
  </w:style>
  <w:style w:type="paragraph" w:styleId="List2">
    <w:name w:val="List 2"/>
    <w:basedOn w:val="BodyText"/>
    <w:rsid w:val="00760D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D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D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D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D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D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0D54"/>
    <w:pPr>
      <w:numPr>
        <w:numId w:val="2"/>
      </w:numPr>
    </w:pPr>
  </w:style>
  <w:style w:type="paragraph" w:styleId="ListContinue2">
    <w:name w:val="List Continue 2"/>
    <w:basedOn w:val="List2"/>
    <w:rsid w:val="00760D54"/>
    <w:pPr>
      <w:ind w:firstLine="0"/>
    </w:pPr>
  </w:style>
  <w:style w:type="paragraph" w:styleId="ListContinue3">
    <w:name w:val="List Continue 3"/>
    <w:basedOn w:val="List3"/>
    <w:rsid w:val="00760D54"/>
    <w:pPr>
      <w:ind w:left="1021" w:firstLine="0"/>
    </w:pPr>
  </w:style>
  <w:style w:type="paragraph" w:styleId="ListContinue4">
    <w:name w:val="List Continue 4"/>
    <w:basedOn w:val="List4"/>
    <w:rsid w:val="00760D54"/>
    <w:pPr>
      <w:ind w:firstLine="0"/>
    </w:pPr>
  </w:style>
  <w:style w:type="paragraph" w:styleId="ListContinue5">
    <w:name w:val="List Continue 5"/>
    <w:basedOn w:val="List5"/>
    <w:rsid w:val="00760D54"/>
    <w:pPr>
      <w:ind w:firstLine="0"/>
    </w:pPr>
  </w:style>
  <w:style w:type="paragraph" w:styleId="ListNumber3">
    <w:name w:val="List Number 3"/>
    <w:basedOn w:val="List3"/>
    <w:rsid w:val="00760D54"/>
    <w:pPr>
      <w:numPr>
        <w:numId w:val="3"/>
      </w:numPr>
    </w:pPr>
  </w:style>
  <w:style w:type="paragraph" w:styleId="ListNumber4">
    <w:name w:val="List Number 4"/>
    <w:basedOn w:val="List4"/>
    <w:rsid w:val="00760D54"/>
    <w:pPr>
      <w:numPr>
        <w:numId w:val="4"/>
      </w:numPr>
    </w:pPr>
  </w:style>
  <w:style w:type="paragraph" w:styleId="ListNumber5">
    <w:name w:val="List Number 5"/>
    <w:basedOn w:val="List5"/>
    <w:rsid w:val="00760D54"/>
    <w:pPr>
      <w:numPr>
        <w:numId w:val="5"/>
      </w:numPr>
    </w:pPr>
  </w:style>
  <w:style w:type="paragraph" w:styleId="BlockText">
    <w:name w:val="Block Text"/>
    <w:basedOn w:val="Normal"/>
    <w:rsid w:val="00760D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0D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0D54"/>
    <w:rPr>
      <w:sz w:val="16"/>
      <w:vertAlign w:val="superscript"/>
    </w:rPr>
  </w:style>
  <w:style w:type="character" w:customStyle="1" w:styleId="Symbols">
    <w:name w:val="Symbols"/>
    <w:basedOn w:val="DefaultParagraphFont"/>
    <w:rsid w:val="00760D54"/>
    <w:rPr>
      <w:rFonts w:ascii="Symbol" w:hAnsi="Symbol"/>
    </w:rPr>
  </w:style>
  <w:style w:type="character" w:customStyle="1" w:styleId="MenuOptions">
    <w:name w:val="Menu Options"/>
    <w:basedOn w:val="DefaultParagraphFont"/>
    <w:rsid w:val="00760D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0D54"/>
    <w:rPr>
      <w:b/>
    </w:rPr>
  </w:style>
  <w:style w:type="character" w:customStyle="1" w:styleId="Underlined">
    <w:name w:val="Underlined"/>
    <w:basedOn w:val="DefaultParagraphFont"/>
    <w:rsid w:val="00760D54"/>
    <w:rPr>
      <w:u w:val="single"/>
    </w:rPr>
  </w:style>
  <w:style w:type="paragraph" w:customStyle="1" w:styleId="TableBodyTextRight">
    <w:name w:val="Table Body Text Right"/>
    <w:basedOn w:val="TableBodyText"/>
    <w:rsid w:val="00760D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D54"/>
    <w:rPr>
      <w:sz w:val="18"/>
    </w:rPr>
  </w:style>
  <w:style w:type="paragraph" w:customStyle="1" w:styleId="BodySmallRight">
    <w:name w:val="Body Small Right"/>
    <w:basedOn w:val="BodyTextRight"/>
    <w:rsid w:val="00760D54"/>
    <w:rPr>
      <w:sz w:val="18"/>
      <w:szCs w:val="18"/>
    </w:rPr>
  </w:style>
  <w:style w:type="paragraph" w:customStyle="1" w:styleId="MarginEdition">
    <w:name w:val="Margin Edition"/>
    <w:basedOn w:val="MarginNote"/>
    <w:rsid w:val="00760D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D54"/>
    <w:rPr>
      <w:sz w:val="2"/>
      <w:szCs w:val="2"/>
    </w:rPr>
  </w:style>
  <w:style w:type="character" w:customStyle="1" w:styleId="Small">
    <w:name w:val="Small"/>
    <w:basedOn w:val="DefaultParagraphFont"/>
    <w:rsid w:val="00760D54"/>
    <w:rPr>
      <w:sz w:val="16"/>
    </w:rPr>
  </w:style>
  <w:style w:type="paragraph" w:customStyle="1" w:styleId="WideTable">
    <w:name w:val="Wide Table"/>
    <w:basedOn w:val="Normal"/>
    <w:rsid w:val="00760D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0D54"/>
  </w:style>
  <w:style w:type="paragraph" w:styleId="Quote">
    <w:name w:val="Quote"/>
    <w:basedOn w:val="Heading1"/>
    <w:link w:val="QuoteChar"/>
    <w:qFormat/>
    <w:rsid w:val="00760D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0D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D54"/>
    <w:pPr>
      <w:pageBreakBefore/>
    </w:pPr>
  </w:style>
  <w:style w:type="paragraph" w:customStyle="1" w:styleId="Border">
    <w:name w:val="Border"/>
    <w:basedOn w:val="Normal"/>
    <w:qFormat/>
    <w:rsid w:val="00760D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0D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D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D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0D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0D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D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D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D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0D54"/>
    <w:rPr>
      <w:u w:val="single"/>
    </w:rPr>
  </w:style>
  <w:style w:type="character" w:customStyle="1" w:styleId="BoldandItalics">
    <w:name w:val="Bold and Italics"/>
    <w:qFormat/>
    <w:rsid w:val="00760D54"/>
    <w:rPr>
      <w:b/>
      <w:i/>
      <w:u w:val="none"/>
    </w:rPr>
  </w:style>
  <w:style w:type="paragraph" w:styleId="BalloonText">
    <w:name w:val="Balloon Text"/>
    <w:basedOn w:val="Normal"/>
    <w:link w:val="BalloonTextChar"/>
    <w:rsid w:val="00760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0D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0D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0D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0D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0D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2750</Characters>
  <Application>Microsoft Office Word</Application>
  <DocSecurity>0</DocSecurity>
  <Lines>105</Lines>
  <Paragraphs>61</Paragraphs>
  <ScaleCrop>false</ScaleCrop>
  <Company>Author-it Software Corporation Ltd.</Company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FNS30215 Certificate III in Personal Injury Management</dc:title>
  <dc:subject>Approved</dc:subject>
  <dc:creator>Innovation and Business Skills Australia</dc:creator>
  <cp:keywords>Release 4</cp:keywords>
  <dc:description>Review Date: 12 April 2008</dc:description>
  <cp:lastModifiedBy>HSD_TPCMSd.prod</cp:lastModifiedBy>
  <cp:revision>3</cp:revision>
  <dcterms:created xsi:type="dcterms:W3CDTF">2016-09-12T19:38:59Z</dcterms:created>
  <dcterms:modified xsi:type="dcterms:W3CDTF">2016-08-31T04:20:00Z</dcterms:modified>
</cp:coreProperties>
</file>