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A7A" w:rsidP="00B37A7A">
      <w:pPr>
        <w:pStyle w:val="Title"/>
      </w:pPr>
      <w:r>
        <w:fldChar w:fldCharType="begin"/>
      </w:r>
      <w:r>
        <w:instrText xml:space="preserve"> TITLE   \* MERGEFORMAT </w:instrText>
      </w:r>
      <w:r>
        <w:fldChar w:fldCharType="separate"/>
      </w:r>
      <w:r>
        <w:t>FNS30115 Certificate III in Financial Services</w:t>
      </w:r>
      <w:r>
        <w:fldChar w:fldCharType="end"/>
      </w:r>
    </w:p>
    <w:p w:rsidR="00B37A7A" w:rsidP="00B37A7A">
      <w:pPr>
        <w:pStyle w:val="Version"/>
        <w:sectPr w:rsidSect="00276B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276BA5" w:rsidP="00276BA5">
      <w:pPr>
        <w:pStyle w:val="SuperHeading"/>
      </w:pPr>
      <w:r w:rsidRPr="00276BA5">
        <w:t>FNS30115 Certificate III in Financial Services</w:t>
      </w:r>
    </w:p>
    <w:p w:rsidR="00000000" w:rsidRPr="00276BA5" w:rsidP="00276BA5">
      <w:pPr>
        <w:pStyle w:val="Heading1"/>
      </w:pPr>
      <w:bookmarkStart w:id="1" w:name="O_976123"/>
      <w:bookmarkEnd w:id="1"/>
      <w:r w:rsidRPr="00276BA5">
        <w:t>Modification History</w:t>
      </w:r>
    </w:p>
    <w:tbl>
      <w:tblPr>
        <w:tblW w:w="0" w:type="auto"/>
        <w:tblLayout w:type="fixed"/>
        <w:tblCellMar>
          <w:left w:w="62" w:type="dxa"/>
          <w:right w:w="62" w:type="dxa"/>
        </w:tblCellMar>
        <w:tblLook w:val="0000"/>
      </w:tblPr>
      <w:tblGrid>
        <w:gridCol w:w="2689"/>
        <w:gridCol w:w="6337"/>
      </w:tblGrid>
      <w:tr w:rsidTr="00276BA5">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BA5" w:rsidP="00276BA5">
            <w:pPr>
              <w:pStyle w:val="BodyText"/>
            </w:pPr>
            <w:r w:rsidRPr="00276BA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BA5">
            <w:pPr>
              <w:pStyle w:val="BodyText"/>
              <w:rPr>
                <w:lang w:val="en-NZ"/>
              </w:rPr>
            </w:pPr>
            <w:r w:rsidRPr="00276BA5">
              <w:rPr>
                <w:rStyle w:val="SpecialBold"/>
              </w:rPr>
              <w:t>Comments</w:t>
            </w:r>
          </w:p>
        </w:tc>
      </w:tr>
      <w:tr w:rsidTr="00276BA5">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BA5">
            <w:pPr>
              <w:pStyle w:val="BodyText"/>
              <w:rPr>
                <w:lang w:val="en-NZ"/>
              </w:rPr>
            </w:pPr>
            <w:r w:rsidRPr="00276BA5">
              <w:t>Release 5</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BA5" w:rsidP="00276BA5">
            <w:pPr>
              <w:pStyle w:val="BodyText"/>
            </w:pPr>
            <w:r w:rsidRPr="00276BA5">
              <w:t>This version released with FNS Financial Services Training Package version 3.0</w:t>
            </w:r>
          </w:p>
          <w:p w:rsidR="00000000" w:rsidP="00276BA5">
            <w:pPr>
              <w:pStyle w:val="BodyText"/>
              <w:rPr>
                <w:lang w:val="en-NZ"/>
              </w:rPr>
            </w:pPr>
            <w:r w:rsidRPr="00276BA5">
              <w:t>Release 5 created to update elective unit list</w:t>
            </w:r>
          </w:p>
        </w:tc>
      </w:tr>
      <w:tr w:rsidTr="00276BA5">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BA5">
            <w:pPr>
              <w:pStyle w:val="BodyText"/>
              <w:rPr>
                <w:lang w:val="en-NZ"/>
              </w:rPr>
            </w:pPr>
            <w:r w:rsidRPr="00276BA5">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BA5" w:rsidP="00276BA5">
            <w:pPr>
              <w:pStyle w:val="BodyText"/>
            </w:pPr>
            <w:r w:rsidRPr="00276BA5">
              <w:t>This version released with FNS Financial Services Training Pac</w:t>
            </w:r>
            <w:r w:rsidRPr="00276BA5">
              <w:t>kage version 2.1</w:t>
            </w:r>
          </w:p>
          <w:p w:rsidR="00000000" w:rsidP="00276BA5">
            <w:pPr>
              <w:pStyle w:val="BodyText"/>
              <w:rPr>
                <w:lang w:val="en-NZ"/>
              </w:rPr>
            </w:pPr>
            <w:r w:rsidRPr="00276BA5">
              <w:t>Release 4 created to update elective unit list</w:t>
            </w:r>
          </w:p>
        </w:tc>
      </w:tr>
      <w:tr w:rsidTr="00276BA5">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BA5">
            <w:pPr>
              <w:pStyle w:val="BodyText"/>
              <w:rPr>
                <w:lang w:val="en-NZ"/>
              </w:rPr>
            </w:pPr>
            <w:r w:rsidRPr="00276BA5">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BA5" w:rsidP="00276BA5">
            <w:pPr>
              <w:pStyle w:val="BodyText"/>
            </w:pPr>
            <w:r w:rsidRPr="00276BA5">
              <w:t>This version released with FNS Financial Services Training Package version 2.0</w:t>
            </w:r>
          </w:p>
          <w:p w:rsidR="00000000" w:rsidP="00276BA5">
            <w:pPr>
              <w:pStyle w:val="BodyText"/>
              <w:rPr>
                <w:lang w:val="en-NZ"/>
              </w:rPr>
            </w:pPr>
            <w:r w:rsidRPr="00276BA5">
              <w:t>Release 3  created to correct elective unit list</w:t>
            </w:r>
          </w:p>
        </w:tc>
      </w:tr>
      <w:tr w:rsidTr="00276BA5">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BA5">
            <w:pPr>
              <w:pStyle w:val="BodyText"/>
              <w:rPr>
                <w:lang w:val="en-NZ"/>
              </w:rPr>
            </w:pPr>
            <w:r w:rsidRPr="00276BA5">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BA5" w:rsidP="00276BA5">
            <w:pPr>
              <w:pStyle w:val="BodyText"/>
            </w:pPr>
            <w:r w:rsidRPr="00276BA5">
              <w:t>This version released with FNS Financial S</w:t>
            </w:r>
            <w:r w:rsidRPr="00276BA5">
              <w:t>ervices Training Package version 1.1</w:t>
            </w:r>
          </w:p>
          <w:p w:rsidR="00000000" w:rsidP="00276BA5">
            <w:pPr>
              <w:pStyle w:val="BodyText"/>
              <w:rPr>
                <w:lang w:val="en-NZ"/>
              </w:rPr>
            </w:pPr>
            <w:r w:rsidRPr="00276BA5">
              <w:t>Release 2  created to correct typographical error</w:t>
            </w:r>
          </w:p>
        </w:tc>
      </w:tr>
      <w:tr w:rsidTr="00276BA5">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BA5">
            <w:pPr>
              <w:pStyle w:val="BodyText"/>
              <w:rPr>
                <w:lang w:val="en-NZ"/>
              </w:rPr>
            </w:pPr>
            <w:r w:rsidRPr="00276BA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BA5" w:rsidP="00276BA5">
            <w:pPr>
              <w:pStyle w:val="BodyText"/>
            </w:pPr>
            <w:r w:rsidRPr="00276BA5">
              <w:t>This Qualification first released with FNS Financial Services Training Package version 1.0</w:t>
            </w:r>
          </w:p>
          <w:p w:rsidR="00000000" w:rsidRPr="00276BA5" w:rsidP="00276BA5">
            <w:pPr>
              <w:pStyle w:val="BodyText"/>
            </w:pPr>
          </w:p>
        </w:tc>
      </w:tr>
    </w:tbl>
    <w:p w:rsidR="00000000" w:rsidRPr="00276BA5" w:rsidP="00276BA5">
      <w:pPr>
        <w:pStyle w:val="BodyText"/>
      </w:pPr>
    </w:p>
    <w:p w:rsidR="00000000" w:rsidRPr="00276BA5" w:rsidP="00276BA5">
      <w:pPr>
        <w:pStyle w:val="AllowPageBreak"/>
      </w:pPr>
    </w:p>
    <w:p w:rsidR="00000000" w:rsidRPr="00276BA5" w:rsidP="00276BA5">
      <w:pPr>
        <w:pStyle w:val="Heading1"/>
      </w:pPr>
      <w:bookmarkStart w:id="2" w:name="O_976122"/>
      <w:bookmarkEnd w:id="2"/>
      <w:r w:rsidRPr="00276BA5">
        <w:t>Qualification Description</w:t>
      </w:r>
    </w:p>
    <w:p w:rsidR="00000000" w:rsidRPr="00276BA5" w:rsidP="00276BA5">
      <w:pPr>
        <w:pStyle w:val="BodyText"/>
      </w:pPr>
      <w:r w:rsidRPr="00276BA5">
        <w:t>This qualification is designed to reflect the job role of entry level employees working across the entire financial services industry who perform duties relating to administrative, clerical and customer service roles in banking, credit management, insuranc</w:t>
      </w:r>
      <w:r w:rsidRPr="00276BA5">
        <w:t>e and retail financial services. Individuals at this level apply knowledge and skills to demonstrate autonomy and judgement and to take limited responsibility in known situations under general supervision.</w:t>
      </w:r>
    </w:p>
    <w:p w:rsidR="00000000" w:rsidRPr="00276BA5" w:rsidP="00276BA5">
      <w:pPr>
        <w:pStyle w:val="BodyText"/>
      </w:pPr>
    </w:p>
    <w:p w:rsidR="00000000" w:rsidRPr="00276BA5" w:rsidP="00276BA5">
      <w:pPr>
        <w:pStyle w:val="BodyText"/>
      </w:pPr>
      <w:r w:rsidRPr="00276BA5">
        <w:rPr>
          <w:rStyle w:val="SpecialBold"/>
        </w:rPr>
        <w:t xml:space="preserve">Licensing/Regulatory Information </w:t>
      </w:r>
    </w:p>
    <w:p w:rsidR="00000000" w:rsidRPr="00276BA5" w:rsidP="00276BA5">
      <w:pPr>
        <w:pStyle w:val="BodyText"/>
      </w:pPr>
      <w:r w:rsidRPr="00276BA5">
        <w:t xml:space="preserve">Work functions </w:t>
      </w:r>
      <w:r w:rsidRPr="00276BA5">
        <w:t>in the occupational areas where this qualification may be used are subject to regulatory requirements. Refer to the FNS Implementation Guide Companion Volume or the relevant regulator for specific guidance on requirements.</w:t>
      </w:r>
    </w:p>
    <w:p w:rsidR="00000000" w:rsidRPr="00276BA5" w:rsidP="00276BA5">
      <w:pPr>
        <w:pStyle w:val="AllowPageBreak"/>
      </w:pPr>
    </w:p>
    <w:p w:rsidR="00000000" w:rsidRPr="00276BA5" w:rsidP="00276BA5">
      <w:pPr>
        <w:pStyle w:val="Heading1"/>
      </w:pPr>
      <w:bookmarkStart w:id="3" w:name="O_976121"/>
      <w:bookmarkEnd w:id="3"/>
      <w:r w:rsidRPr="00276BA5">
        <w:t>Entry Requiremen</w:t>
      </w:r>
      <w:r w:rsidRPr="00276BA5">
        <w:t>ts</w:t>
      </w:r>
    </w:p>
    <w:p w:rsidR="00B37A7A" w:rsidP="00276BA5">
      <w:pPr>
        <w:pStyle w:val="BodyText"/>
      </w:pPr>
      <w:r w:rsidRPr="00276BA5">
        <w:rPr>
          <w:rStyle w:val="Emphasis"/>
        </w:rPr>
        <w:t>Nil.</w:t>
      </w:r>
    </w:p>
    <w:p w:rsidR="00B37A7A" w:rsidP="00276BA5">
      <w:pPr>
        <w:pStyle w:val="BodyText"/>
      </w:pPr>
    </w:p>
    <w:p w:rsidR="00000000" w:rsidRPr="00276BA5" w:rsidP="00276BA5">
      <w:pPr>
        <w:pStyle w:val="Heading1"/>
      </w:pPr>
      <w:bookmarkStart w:id="4" w:name="O_976120"/>
      <w:bookmarkEnd w:id="4"/>
      <w:r w:rsidRPr="00276BA5">
        <w:t>Packaging Rules</w:t>
      </w:r>
    </w:p>
    <w:p w:rsidR="00000000" w:rsidRPr="00276BA5" w:rsidP="00276BA5">
      <w:pPr>
        <w:pStyle w:val="BodyText"/>
      </w:pPr>
      <w:r w:rsidRPr="00276BA5">
        <w:rPr>
          <w:rStyle w:val="SpecialBold"/>
        </w:rPr>
        <w:t>Total number of units = 13</w:t>
      </w:r>
    </w:p>
    <w:p w:rsidR="00000000" w:rsidRPr="00276BA5" w:rsidP="00276BA5">
      <w:pPr>
        <w:pStyle w:val="BodyText"/>
      </w:pPr>
      <w:r w:rsidRPr="00276BA5">
        <w:rPr>
          <w:rStyle w:val="SpecialBold"/>
        </w:rPr>
        <w:t>4 core units</w:t>
      </w:r>
      <w:r w:rsidRPr="00276BA5">
        <w:t xml:space="preserve"> plus</w:t>
      </w:r>
    </w:p>
    <w:p w:rsidR="00000000" w:rsidRPr="00276BA5" w:rsidP="00276BA5">
      <w:pPr>
        <w:pStyle w:val="BodyText"/>
      </w:pPr>
      <w:r w:rsidRPr="00276BA5">
        <w:rPr>
          <w:rStyle w:val="SpecialBold"/>
        </w:rPr>
        <w:t xml:space="preserve">9 elective </w:t>
      </w:r>
      <w:r w:rsidRPr="00276BA5">
        <w:t>units</w:t>
      </w:r>
    </w:p>
    <w:p w:rsidR="00000000" w:rsidRPr="00276BA5" w:rsidP="00276BA5">
      <w:pPr>
        <w:pStyle w:val="BodyText"/>
      </w:pPr>
    </w:p>
    <w:p w:rsidR="00000000" w:rsidRPr="00276BA5" w:rsidP="00276BA5">
      <w:pPr>
        <w:pStyle w:val="BodyText"/>
      </w:pPr>
      <w:r w:rsidRPr="00276BA5">
        <w:t>The elective units consist of:</w:t>
      </w:r>
    </w:p>
    <w:p w:rsidR="00000000" w:rsidRPr="00276BA5" w:rsidP="00276BA5">
      <w:pPr>
        <w:pStyle w:val="ListBullet"/>
      </w:pPr>
      <w:r w:rsidRPr="00276BA5">
        <w:t>6 from the electives below.</w:t>
      </w:r>
    </w:p>
    <w:p w:rsidR="00000000" w:rsidRPr="00276BA5" w:rsidP="00276BA5">
      <w:pPr>
        <w:pStyle w:val="BodyText"/>
      </w:pPr>
    </w:p>
    <w:p w:rsidR="00000000" w:rsidRPr="00276BA5" w:rsidP="00276BA5">
      <w:pPr>
        <w:pStyle w:val="BodyText"/>
      </w:pPr>
      <w:r w:rsidRPr="00276BA5">
        <w:t>Of the remaining 3 units:</w:t>
      </w:r>
    </w:p>
    <w:p w:rsidR="00000000" w:rsidRPr="00276BA5" w:rsidP="00276BA5">
      <w:pPr>
        <w:pStyle w:val="ListBullet"/>
      </w:pPr>
      <w:r w:rsidRPr="00276BA5">
        <w:t xml:space="preserve">up to 3 may be from electives </w:t>
      </w:r>
    </w:p>
    <w:p w:rsidR="00000000" w:rsidRPr="00276BA5" w:rsidP="00276BA5">
      <w:pPr>
        <w:pStyle w:val="ListBullet"/>
      </w:pPr>
      <w:r w:rsidRPr="00276BA5">
        <w:t>up to 3 may be from Certificate III or IV currently endorsed Training Package or accredited course.</w:t>
      </w:r>
    </w:p>
    <w:p w:rsidR="00000000" w:rsidRPr="00276BA5" w:rsidP="00276BA5">
      <w:pPr>
        <w:pStyle w:val="BodyText"/>
      </w:pPr>
    </w:p>
    <w:p w:rsidR="00000000" w:rsidRPr="00276BA5" w:rsidP="00276BA5">
      <w:pPr>
        <w:pStyle w:val="BodyText"/>
      </w:pPr>
      <w:r w:rsidRPr="00276BA5">
        <w:t>The elective units chosen must be relevant to the work outcome and meet local industry needs.</w:t>
      </w:r>
    </w:p>
    <w:p w:rsidR="00000000" w:rsidRPr="00276BA5" w:rsidP="00276BA5">
      <w:pPr>
        <w:pStyle w:val="BodyText"/>
      </w:pPr>
    </w:p>
    <w:p w:rsidR="00000000" w:rsidRPr="00276BA5" w:rsidP="00276BA5">
      <w:pPr>
        <w:pStyle w:val="BodyText"/>
      </w:pPr>
      <w:r w:rsidRPr="00276BA5">
        <w:rPr>
          <w:rStyle w:val="SpecialBold"/>
        </w:rPr>
        <w:t>Core Units</w:t>
      </w:r>
    </w:p>
    <w:p w:rsidR="00000000" w:rsidRPr="00276BA5" w:rsidP="00276BA5">
      <w:pPr>
        <w:pStyle w:val="BodyText"/>
      </w:pPr>
      <w:r w:rsidRPr="00276BA5">
        <w:t>BSBWHS201</w:t>
      </w:r>
      <w:r w:rsidRPr="00276BA5">
        <w:tab/>
        <w:t>Contribute to health and safety of self</w:t>
      </w:r>
      <w:r w:rsidRPr="00276BA5">
        <w:t xml:space="preserve"> and others</w:t>
      </w:r>
    </w:p>
    <w:p w:rsidR="00000000" w:rsidRPr="00276BA5" w:rsidP="00276BA5">
      <w:pPr>
        <w:pStyle w:val="BodyText"/>
      </w:pPr>
      <w:r w:rsidRPr="00276BA5">
        <w:t>BSBWOR203</w:t>
      </w:r>
      <w:r w:rsidRPr="00276BA5">
        <w:tab/>
        <w:t>Work effectively with others</w:t>
      </w:r>
    </w:p>
    <w:p w:rsidR="00000000" w:rsidRPr="00276BA5" w:rsidP="00276BA5">
      <w:pPr>
        <w:pStyle w:val="BodyText"/>
      </w:pPr>
      <w:r w:rsidRPr="00276BA5">
        <w:t>BSBWOR204</w:t>
      </w:r>
      <w:r w:rsidRPr="00276BA5">
        <w:tab/>
        <w:t>Use business technology</w:t>
      </w:r>
    </w:p>
    <w:p w:rsidR="00000000" w:rsidRPr="00276BA5" w:rsidP="00276BA5">
      <w:pPr>
        <w:pStyle w:val="BodyText"/>
      </w:pPr>
      <w:r w:rsidRPr="00276BA5">
        <w:t>FNSINC301</w:t>
      </w:r>
      <w:r w:rsidRPr="00276BA5">
        <w:tab/>
        <w:t>Work effectively in the financial services industry</w:t>
      </w:r>
    </w:p>
    <w:p w:rsidR="00000000" w:rsidRPr="00276BA5" w:rsidP="00276BA5">
      <w:pPr>
        <w:pStyle w:val="BodyText"/>
      </w:pPr>
    </w:p>
    <w:p w:rsidR="00000000" w:rsidRPr="00276BA5" w:rsidP="00276BA5">
      <w:pPr>
        <w:pStyle w:val="BodyText"/>
      </w:pPr>
      <w:r w:rsidRPr="00276BA5">
        <w:rPr>
          <w:rStyle w:val="SpecialBold"/>
        </w:rPr>
        <w:t>Elective Units</w:t>
      </w:r>
    </w:p>
    <w:p w:rsidR="00000000" w:rsidRPr="00276BA5" w:rsidP="00276BA5">
      <w:pPr>
        <w:pStyle w:val="BodyText"/>
      </w:pPr>
      <w:r w:rsidRPr="00276BA5">
        <w:t>BSBCUE203</w:t>
      </w:r>
      <w:r w:rsidRPr="00276BA5">
        <w:tab/>
        <w:t>Conduct customer engagement</w:t>
      </w:r>
    </w:p>
    <w:p w:rsidR="00000000" w:rsidRPr="00276BA5" w:rsidP="00276BA5">
      <w:pPr>
        <w:pStyle w:val="BodyText"/>
      </w:pPr>
      <w:r w:rsidRPr="00276BA5">
        <w:t>BSBCUE304</w:t>
      </w:r>
      <w:r w:rsidRPr="00276BA5">
        <w:tab/>
        <w:t>Provide sales solutions to customers</w:t>
      </w:r>
    </w:p>
    <w:p w:rsidR="00000000" w:rsidRPr="00276BA5" w:rsidP="00276BA5">
      <w:pPr>
        <w:pStyle w:val="BodyText"/>
      </w:pPr>
      <w:r w:rsidRPr="00276BA5">
        <w:t>BSBCMM30</w:t>
      </w:r>
      <w:r w:rsidRPr="00276BA5">
        <w:t>1</w:t>
      </w:r>
      <w:r w:rsidRPr="00276BA5">
        <w:tab/>
        <w:t>Process customer complaints</w:t>
      </w:r>
    </w:p>
    <w:p w:rsidR="00000000" w:rsidRPr="00276BA5" w:rsidP="00276BA5">
      <w:pPr>
        <w:pStyle w:val="BodyText"/>
      </w:pPr>
      <w:r w:rsidRPr="00276BA5">
        <w:t>BSBCUS301</w:t>
      </w:r>
      <w:r w:rsidRPr="00276BA5">
        <w:tab/>
        <w:t>Deliver and monitor a service to customers</w:t>
      </w:r>
    </w:p>
    <w:p w:rsidR="00000000" w:rsidRPr="00276BA5" w:rsidP="00276BA5">
      <w:pPr>
        <w:pStyle w:val="BodyText"/>
      </w:pPr>
      <w:r w:rsidRPr="00276BA5">
        <w:t>BSBCUS403</w:t>
      </w:r>
      <w:r w:rsidRPr="00276BA5">
        <w:tab/>
        <w:t>Implement customer service standards</w:t>
      </w:r>
    </w:p>
    <w:p w:rsidR="00000000" w:rsidRPr="00276BA5" w:rsidP="00276BA5">
      <w:pPr>
        <w:pStyle w:val="BodyText"/>
      </w:pPr>
      <w:r w:rsidRPr="00276BA5">
        <w:t>BSBITU304</w:t>
      </w:r>
      <w:r w:rsidRPr="00276BA5">
        <w:tab/>
        <w:t>Produce spreadsheets</w:t>
      </w:r>
    </w:p>
    <w:p w:rsidR="00000000" w:rsidRPr="00276BA5" w:rsidP="00276BA5">
      <w:pPr>
        <w:pStyle w:val="BodyText"/>
      </w:pPr>
      <w:r w:rsidRPr="00276BA5">
        <w:t>BSBITU305</w:t>
      </w:r>
      <w:r w:rsidRPr="00276BA5">
        <w:tab/>
        <w:t>Conduct online transactions</w:t>
      </w:r>
    </w:p>
    <w:p w:rsidR="00000000" w:rsidRPr="00276BA5" w:rsidP="00276BA5">
      <w:pPr>
        <w:pStyle w:val="BodyText"/>
      </w:pPr>
      <w:r w:rsidRPr="00276BA5">
        <w:t>BSBITU306</w:t>
      </w:r>
      <w:r w:rsidRPr="00276BA5">
        <w:tab/>
        <w:t>Design and produce business documents</w:t>
      </w:r>
    </w:p>
    <w:p w:rsidR="00000000" w:rsidRPr="00276BA5" w:rsidP="00276BA5">
      <w:pPr>
        <w:pStyle w:val="BodyText"/>
      </w:pPr>
      <w:r w:rsidRPr="00276BA5">
        <w:t>BSBRKG303</w:t>
      </w:r>
      <w:r w:rsidRPr="00276BA5">
        <w:tab/>
        <w:t xml:space="preserve">Retrieve information from records </w:t>
      </w:r>
    </w:p>
    <w:p w:rsidR="00000000" w:rsidRPr="00276BA5" w:rsidP="00276BA5">
      <w:pPr>
        <w:pStyle w:val="BodyText"/>
      </w:pPr>
      <w:r w:rsidRPr="00276BA5">
        <w:t>BSBRKG304</w:t>
      </w:r>
      <w:r w:rsidRPr="00276BA5">
        <w:tab/>
        <w:t>Maintain business records</w:t>
      </w:r>
    </w:p>
    <w:p w:rsidR="00000000" w:rsidRPr="00276BA5" w:rsidP="00276BA5">
      <w:pPr>
        <w:pStyle w:val="BodyText"/>
      </w:pPr>
      <w:r w:rsidRPr="00276BA5">
        <w:t>BSBWOR301</w:t>
      </w:r>
      <w:r w:rsidRPr="00276BA5">
        <w:tab/>
        <w:t>Organise personal work priorities and development</w:t>
      </w:r>
    </w:p>
    <w:p w:rsidR="00000000" w:rsidRPr="00276BA5" w:rsidP="00276BA5">
      <w:pPr>
        <w:pStyle w:val="BodyText"/>
      </w:pPr>
      <w:r w:rsidRPr="00276BA5">
        <w:t>FNSACC311</w:t>
      </w:r>
      <w:r w:rsidRPr="00276BA5">
        <w:tab/>
        <w:t>Process financial transactions and extract interim reports</w:t>
      </w:r>
    </w:p>
    <w:p w:rsidR="00000000" w:rsidRPr="00276BA5" w:rsidP="00276BA5">
      <w:pPr>
        <w:pStyle w:val="BodyText"/>
      </w:pPr>
      <w:r w:rsidRPr="00276BA5">
        <w:t>FNSACC313</w:t>
      </w:r>
      <w:r w:rsidRPr="00276BA5">
        <w:tab/>
        <w:t>Perform financial calculations</w:t>
      </w:r>
    </w:p>
    <w:p w:rsidR="00000000" w:rsidRPr="00276BA5" w:rsidP="00276BA5">
      <w:pPr>
        <w:pStyle w:val="BodyText"/>
      </w:pPr>
      <w:r w:rsidRPr="00276BA5">
        <w:t>FNSACM302</w:t>
      </w:r>
      <w:r w:rsidRPr="00276BA5">
        <w:tab/>
        <w:t>Prep</w:t>
      </w:r>
      <w:r w:rsidRPr="00276BA5">
        <w:t>are, match and process receipts</w:t>
      </w:r>
    </w:p>
    <w:p w:rsidR="00000000" w:rsidRPr="00276BA5" w:rsidP="00276BA5">
      <w:pPr>
        <w:pStyle w:val="BodyText"/>
      </w:pPr>
      <w:r w:rsidRPr="00276BA5">
        <w:t>FNSACM303</w:t>
      </w:r>
      <w:r w:rsidRPr="00276BA5">
        <w:tab/>
        <w:t>Process payment documentation</w:t>
      </w:r>
    </w:p>
    <w:p w:rsidR="00000000" w:rsidRPr="00276BA5" w:rsidP="00276BA5">
      <w:pPr>
        <w:pStyle w:val="BodyText"/>
      </w:pPr>
      <w:r w:rsidRPr="00276BA5">
        <w:t>FNSASIC301</w:t>
      </w:r>
      <w:r w:rsidRPr="00276BA5">
        <w:tab/>
        <w:t>Establish client relationship and analyse needs</w:t>
      </w:r>
    </w:p>
    <w:p w:rsidR="00000000" w:rsidRPr="00276BA5" w:rsidP="00276BA5">
      <w:pPr>
        <w:pStyle w:val="BodyText"/>
      </w:pPr>
      <w:r w:rsidRPr="00276BA5">
        <w:t>FNSASIC302</w:t>
      </w:r>
      <w:r w:rsidRPr="00276BA5">
        <w:tab/>
        <w:t>Develop, present and negotiate client solutions</w:t>
      </w:r>
    </w:p>
    <w:p w:rsidR="00000000" w:rsidRPr="00276BA5" w:rsidP="00276BA5">
      <w:pPr>
        <w:pStyle w:val="BodyText"/>
      </w:pPr>
      <w:r w:rsidRPr="00276BA5">
        <w:t>FNSASIC303</w:t>
      </w:r>
      <w:r w:rsidRPr="00276BA5">
        <w:tab/>
        <w:t>Provide advice on First Home Saver Account deposit prod</w:t>
      </w:r>
      <w:r w:rsidRPr="00276BA5">
        <w:t>ucts and non-cash payments</w:t>
      </w:r>
    </w:p>
    <w:p w:rsidR="00000000" w:rsidRPr="00276BA5" w:rsidP="00276BA5">
      <w:pPr>
        <w:pStyle w:val="BodyText"/>
      </w:pPr>
      <w:r w:rsidRPr="00276BA5">
        <w:t>FNSASIC305</w:t>
      </w:r>
      <w:r w:rsidRPr="00276BA5">
        <w:tab/>
        <w:t>Provide Tier 2 personal advice in general insurance</w:t>
      </w:r>
    </w:p>
    <w:p w:rsidR="00000000" w:rsidRPr="00276BA5" w:rsidP="00276BA5">
      <w:pPr>
        <w:pStyle w:val="BodyText"/>
      </w:pPr>
      <w:r w:rsidRPr="00276BA5">
        <w:t>FNSCRD301</w:t>
      </w:r>
      <w:r w:rsidRPr="00276BA5">
        <w:tab/>
        <w:t>Process applications for credit</w:t>
      </w:r>
    </w:p>
    <w:p w:rsidR="00000000" w:rsidRPr="00276BA5" w:rsidP="00276BA5">
      <w:pPr>
        <w:pStyle w:val="BodyText"/>
      </w:pPr>
      <w:r w:rsidRPr="00276BA5">
        <w:t>FNSCRD302</w:t>
      </w:r>
      <w:r w:rsidRPr="00276BA5">
        <w:tab/>
        <w:t>Monitor and control accounts receivable</w:t>
      </w:r>
    </w:p>
    <w:p w:rsidR="00000000" w:rsidRPr="00276BA5" w:rsidP="00276BA5">
      <w:pPr>
        <w:pStyle w:val="BodyText"/>
      </w:pPr>
      <w:r w:rsidRPr="00276BA5">
        <w:t>FNSCRD405</w:t>
      </w:r>
      <w:r w:rsidRPr="00276BA5">
        <w:tab/>
        <w:t>Manage overdue customer accounts</w:t>
      </w:r>
    </w:p>
    <w:p w:rsidR="00000000" w:rsidRPr="00276BA5" w:rsidP="00276BA5">
      <w:pPr>
        <w:pStyle w:val="BodyText"/>
      </w:pPr>
      <w:r w:rsidRPr="00276BA5">
        <w:t>FNSCUS402</w:t>
      </w:r>
      <w:r w:rsidRPr="00276BA5">
        <w:tab/>
        <w:t>Resolve disputes</w:t>
      </w:r>
    </w:p>
    <w:p w:rsidR="00000000" w:rsidRPr="00276BA5" w:rsidP="00276BA5">
      <w:pPr>
        <w:pStyle w:val="BodyText"/>
      </w:pPr>
      <w:r w:rsidRPr="00276BA5">
        <w:t>FNSF</w:t>
      </w:r>
      <w:r w:rsidRPr="00276BA5">
        <w:t>LT301</w:t>
      </w:r>
      <w:r w:rsidRPr="00276BA5">
        <w:tab/>
        <w:t>Be MoneySmart</w:t>
      </w:r>
    </w:p>
    <w:p w:rsidR="00000000" w:rsidRPr="00276BA5" w:rsidP="00276BA5">
      <w:pPr>
        <w:pStyle w:val="BodyText"/>
      </w:pPr>
      <w:r w:rsidRPr="00276BA5">
        <w:t>FNSIAD301</w:t>
      </w:r>
      <w:r w:rsidRPr="00276BA5">
        <w:tab/>
        <w:t>Provide general advice on financial products and services</w:t>
      </w:r>
    </w:p>
    <w:p w:rsidR="00000000" w:rsidRPr="00276BA5" w:rsidP="00276BA5">
      <w:pPr>
        <w:pStyle w:val="BodyText"/>
      </w:pPr>
      <w:r w:rsidRPr="00276BA5">
        <w:t>FNSILF302</w:t>
      </w:r>
      <w:r w:rsidRPr="00276BA5">
        <w:tab/>
        <w:t>Process a life insurance application</w:t>
      </w:r>
    </w:p>
    <w:p w:rsidR="00000000" w:rsidRPr="00276BA5" w:rsidP="00276BA5">
      <w:pPr>
        <w:pStyle w:val="BodyText"/>
      </w:pPr>
      <w:r w:rsidRPr="00276BA5">
        <w:t>FNSILF303</w:t>
      </w:r>
      <w:r w:rsidRPr="00276BA5">
        <w:tab/>
        <w:t>Issue a life insurance policy</w:t>
      </w:r>
    </w:p>
    <w:p w:rsidR="00000000" w:rsidRPr="00276BA5" w:rsidP="00276BA5">
      <w:pPr>
        <w:pStyle w:val="BodyText"/>
      </w:pPr>
      <w:r w:rsidRPr="00276BA5">
        <w:t>FNSPRT302</w:t>
      </w:r>
      <w:r w:rsidRPr="00276BA5">
        <w:tab/>
        <w:t>Administer a non-complex estate</w:t>
      </w:r>
    </w:p>
    <w:p w:rsidR="00000000" w:rsidRPr="00276BA5" w:rsidP="00276BA5">
      <w:pPr>
        <w:pStyle w:val="BodyText"/>
      </w:pPr>
      <w:r w:rsidRPr="00276BA5">
        <w:t>FNSPRT303</w:t>
      </w:r>
      <w:r w:rsidRPr="00276BA5">
        <w:tab/>
        <w:t>Administer a non-complex trus</w:t>
      </w:r>
      <w:r w:rsidRPr="00276BA5">
        <w:t>t</w:t>
      </w:r>
    </w:p>
    <w:p w:rsidR="00000000" w:rsidRPr="00276BA5" w:rsidP="00276BA5">
      <w:pPr>
        <w:pStyle w:val="BodyText"/>
      </w:pPr>
      <w:r w:rsidRPr="00276BA5">
        <w:t>FNSRTS301</w:t>
      </w:r>
      <w:r w:rsidRPr="00276BA5">
        <w:tab/>
        <w:t>Provide customer service in a retail agency</w:t>
      </w:r>
    </w:p>
    <w:p w:rsidR="00000000" w:rsidRPr="00276BA5" w:rsidP="00276BA5">
      <w:pPr>
        <w:pStyle w:val="BodyText"/>
      </w:pPr>
      <w:r w:rsidRPr="00276BA5">
        <w:t>FNSRTS302</w:t>
      </w:r>
      <w:r w:rsidRPr="00276BA5">
        <w:tab/>
        <w:t>Handle foreign currency transactions</w:t>
      </w:r>
    </w:p>
    <w:p w:rsidR="00000000" w:rsidRPr="00276BA5" w:rsidP="00276BA5">
      <w:pPr>
        <w:pStyle w:val="BodyText"/>
      </w:pPr>
      <w:r w:rsidRPr="00276BA5">
        <w:t>FNSRTS303</w:t>
      </w:r>
      <w:r w:rsidRPr="00276BA5">
        <w:tab/>
        <w:t>Balance retail transactions</w:t>
      </w:r>
    </w:p>
    <w:p w:rsidR="00000000" w:rsidRPr="00276BA5" w:rsidP="00276BA5">
      <w:pPr>
        <w:pStyle w:val="BodyText"/>
      </w:pPr>
      <w:r w:rsidRPr="00276BA5">
        <w:t>FNSRTS304</w:t>
      </w:r>
      <w:r w:rsidRPr="00276BA5">
        <w:tab/>
        <w:t>Administer debit card services</w:t>
      </w:r>
    </w:p>
    <w:p w:rsidR="00000000" w:rsidRPr="00276BA5" w:rsidP="00276BA5">
      <w:pPr>
        <w:pStyle w:val="BodyText"/>
      </w:pPr>
      <w:r w:rsidRPr="00276BA5">
        <w:t>FNSRTS305</w:t>
      </w:r>
      <w:r w:rsidRPr="00276BA5">
        <w:tab/>
        <w:t>Process customer accounts</w:t>
      </w:r>
    </w:p>
    <w:p w:rsidR="00000000" w:rsidRPr="00276BA5" w:rsidP="00276BA5">
      <w:pPr>
        <w:pStyle w:val="BodyText"/>
      </w:pPr>
      <w:r w:rsidRPr="00276BA5">
        <w:t>FNSRTS306</w:t>
      </w:r>
      <w:r w:rsidRPr="00276BA5">
        <w:tab/>
        <w:t>Process customer transaction</w:t>
      </w:r>
      <w:r w:rsidRPr="00276BA5">
        <w:t>s</w:t>
      </w:r>
    </w:p>
    <w:p w:rsidR="00000000" w:rsidRPr="00276BA5" w:rsidP="00276BA5">
      <w:pPr>
        <w:pStyle w:val="BodyText"/>
      </w:pPr>
      <w:r w:rsidRPr="00276BA5">
        <w:t>FNSRTS307</w:t>
      </w:r>
      <w:r w:rsidRPr="00276BA5">
        <w:tab/>
        <w:t>Maintain Automatic Teller Machine (ATM) services</w:t>
      </w:r>
    </w:p>
    <w:p w:rsidR="00000000" w:rsidRPr="00276BA5" w:rsidP="00276BA5">
      <w:pPr>
        <w:pStyle w:val="BodyText"/>
      </w:pPr>
      <w:r w:rsidRPr="00276BA5">
        <w:t>FNSRTS308</w:t>
      </w:r>
      <w:r w:rsidRPr="00276BA5">
        <w:tab/>
        <w:t>Balance cash holdings</w:t>
      </w:r>
    </w:p>
    <w:p w:rsidR="00000000" w:rsidRPr="00276BA5" w:rsidP="00276BA5">
      <w:pPr>
        <w:pStyle w:val="BodyText"/>
      </w:pPr>
      <w:r w:rsidRPr="00276BA5">
        <w:t>FNSRTS309</w:t>
      </w:r>
      <w:r w:rsidRPr="00276BA5">
        <w:tab/>
        <w:t>Maintain main bank account</w:t>
      </w:r>
    </w:p>
    <w:p w:rsidR="00000000" w:rsidRPr="00276BA5" w:rsidP="00276BA5">
      <w:pPr>
        <w:pStyle w:val="BodyText"/>
      </w:pPr>
      <w:r w:rsidRPr="00276BA5">
        <w:t>FNSRTS401</w:t>
      </w:r>
      <w:r w:rsidRPr="00276BA5">
        <w:tab/>
        <w:t>Manage credit card services</w:t>
      </w:r>
    </w:p>
    <w:p w:rsidR="00000000" w:rsidRPr="00276BA5" w:rsidP="00276BA5">
      <w:pPr>
        <w:pStyle w:val="BodyText"/>
      </w:pPr>
      <w:r w:rsidRPr="00276BA5">
        <w:t>FNSRTS402</w:t>
      </w:r>
      <w:r w:rsidRPr="00276BA5">
        <w:tab/>
        <w:t>Prepare government returns and reports</w:t>
      </w:r>
    </w:p>
    <w:p w:rsidR="00000000" w:rsidRPr="00276BA5" w:rsidP="00276BA5">
      <w:pPr>
        <w:pStyle w:val="BodyText"/>
      </w:pPr>
      <w:r w:rsidRPr="00276BA5">
        <w:t>FNSSUP301</w:t>
      </w:r>
      <w:r w:rsidRPr="00276BA5">
        <w:tab/>
        <w:t>Process superannu</w:t>
      </w:r>
      <w:r w:rsidRPr="00276BA5">
        <w:t>ation fund payments</w:t>
      </w:r>
    </w:p>
    <w:p w:rsidR="00000000" w:rsidRPr="00276BA5" w:rsidP="00276BA5">
      <w:pPr>
        <w:pStyle w:val="BodyText"/>
      </w:pPr>
      <w:r w:rsidRPr="00276BA5">
        <w:t>FNSSUP302</w:t>
      </w:r>
      <w:r w:rsidRPr="00276BA5">
        <w:tab/>
        <w:t>Establish, maintain and process superannuation records</w:t>
      </w:r>
    </w:p>
    <w:p w:rsidR="00000000" w:rsidRPr="00276BA5" w:rsidP="00276BA5">
      <w:pPr>
        <w:pStyle w:val="BodyText"/>
      </w:pPr>
      <w:r w:rsidRPr="00276BA5">
        <w:t>FNSSUP303</w:t>
      </w:r>
      <w:r w:rsidRPr="00276BA5">
        <w:tab/>
        <w:t>Process superannuation contributions</w:t>
      </w:r>
    </w:p>
    <w:p w:rsidR="00000000" w:rsidRPr="00276BA5" w:rsidP="00276BA5">
      <w:pPr>
        <w:pStyle w:val="BodyText"/>
      </w:pPr>
      <w:r w:rsidRPr="00276BA5">
        <w:t>FNSSUP304</w:t>
      </w:r>
      <w:r w:rsidRPr="00276BA5">
        <w:tab/>
        <w:t>Process superannuation rollover benefits</w:t>
      </w:r>
    </w:p>
    <w:p w:rsidR="00000000" w:rsidRPr="00276BA5" w:rsidP="00276BA5">
      <w:pPr>
        <w:pStyle w:val="BodyText"/>
      </w:pPr>
      <w:r w:rsidRPr="00276BA5">
        <w:t>FNSSUP305</w:t>
      </w:r>
      <w:r w:rsidRPr="00276BA5">
        <w:tab/>
        <w:t>Implement member investment instructions</w:t>
      </w:r>
    </w:p>
    <w:p w:rsidR="00000000" w:rsidRPr="00276BA5" w:rsidP="00276BA5">
      <w:pPr>
        <w:pStyle w:val="BodyText"/>
      </w:pPr>
      <w:r w:rsidRPr="00276BA5">
        <w:t>FNSSUP306</w:t>
      </w:r>
      <w:r w:rsidRPr="00276BA5">
        <w:tab/>
        <w:t>Terminate su</w:t>
      </w:r>
      <w:r w:rsidRPr="00276BA5">
        <w:t>perannuation plans</w:t>
      </w:r>
    </w:p>
    <w:p w:rsidR="00000000" w:rsidRPr="00276BA5" w:rsidP="00276BA5">
      <w:pPr>
        <w:pStyle w:val="BodyText"/>
      </w:pPr>
      <w:r w:rsidRPr="00276BA5">
        <w:t>TAEDEL404</w:t>
      </w:r>
      <w:r w:rsidRPr="00276BA5">
        <w:tab/>
        <w:t>Mentor in the workplace</w:t>
      </w:r>
    </w:p>
    <w:p w:rsidR="00000000" w:rsidRPr="00276BA5" w:rsidP="00276BA5">
      <w:pPr>
        <w:pStyle w:val="AllowPageBreak"/>
      </w:pPr>
    </w:p>
    <w:p w:rsidR="00000000" w:rsidRPr="00276BA5" w:rsidP="00276BA5">
      <w:pPr>
        <w:pStyle w:val="Heading1"/>
      </w:pPr>
      <w:bookmarkStart w:id="5" w:name="O_976119"/>
      <w:bookmarkEnd w:id="5"/>
      <w:r w:rsidRPr="00276BA5">
        <w:t>Qualification Mapping Information</w:t>
      </w:r>
    </w:p>
    <w:tbl>
      <w:tblPr>
        <w:tblW w:w="0" w:type="auto"/>
        <w:tblLayout w:type="fixed"/>
        <w:tblCellMar>
          <w:left w:w="62" w:type="dxa"/>
          <w:right w:w="62" w:type="dxa"/>
        </w:tblCellMar>
        <w:tblLook w:val="0000"/>
      </w:tblPr>
      <w:tblGrid>
        <w:gridCol w:w="2355"/>
        <w:gridCol w:w="2160"/>
        <w:gridCol w:w="2295"/>
        <w:gridCol w:w="2310"/>
      </w:tblGrid>
      <w:tr w:rsidTr="00276BA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BA5" w:rsidP="00276BA5">
            <w:pPr>
              <w:pStyle w:val="BodyText"/>
            </w:pPr>
            <w:r w:rsidRPr="00276BA5">
              <w:rPr>
                <w:rStyle w:val="SpecialBold"/>
              </w:rPr>
              <w:t xml:space="preserve">Code and title </w:t>
            </w:r>
          </w:p>
          <w:p w:rsidR="00000000" w:rsidRPr="00276BA5" w:rsidP="00276BA5">
            <w:pPr>
              <w:pStyle w:val="BodyText"/>
            </w:pPr>
            <w:r w:rsidRPr="00276BA5">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BA5" w:rsidP="00276BA5">
            <w:pPr>
              <w:pStyle w:val="BodyText"/>
            </w:pPr>
            <w:r w:rsidRPr="00276BA5">
              <w:rPr>
                <w:rStyle w:val="SpecialBold"/>
              </w:rPr>
              <w:t>Code and title</w:t>
            </w:r>
          </w:p>
          <w:p w:rsidR="00000000" w:rsidRPr="00276BA5" w:rsidP="00276BA5">
            <w:pPr>
              <w:pStyle w:val="BodyText"/>
            </w:pPr>
            <w:r w:rsidRPr="00276BA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BA5" w:rsidP="00276BA5">
            <w:pPr>
              <w:pStyle w:val="BodyText"/>
            </w:pPr>
            <w:r w:rsidRPr="00276BA5">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BA5">
            <w:pPr>
              <w:pStyle w:val="BodyText"/>
              <w:rPr>
                <w:lang w:val="en-NZ"/>
              </w:rPr>
            </w:pPr>
            <w:r w:rsidRPr="00276BA5">
              <w:rPr>
                <w:rStyle w:val="SpecialBold"/>
              </w:rPr>
              <w:t>Equivalence status</w:t>
            </w:r>
          </w:p>
        </w:tc>
      </w:tr>
      <w:tr w:rsidTr="00276BA5">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BA5">
            <w:pPr>
              <w:pStyle w:val="BodyText"/>
              <w:rPr>
                <w:lang w:val="en-NZ"/>
              </w:rPr>
            </w:pPr>
            <w:r w:rsidRPr="00276BA5">
              <w:t>FNS30115 Certificate III in Financial Services (Release 5)</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BA5" w:rsidP="00276BA5">
            <w:pPr>
              <w:pStyle w:val="BodyText"/>
            </w:pPr>
            <w:r w:rsidRPr="00276BA5">
              <w:t>FNS30115 Certificate III in Financial Services (Release 4)</w:t>
            </w:r>
          </w:p>
          <w:p w:rsidR="00000000">
            <w:pPr>
              <w:pStyle w:val="BodyText"/>
              <w:keepLines w:val="0"/>
              <w:rPr>
                <w:rFonts w:ascii="Tahoma" w:hAnsi="Tahoma"/>
                <w:color w:val="000000"/>
                <w:sz w:val="16"/>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BA5" w:rsidP="00276BA5">
            <w:pPr>
              <w:pStyle w:val="BodyText"/>
            </w:pPr>
            <w:r w:rsidRPr="00276BA5">
              <w:t>Updated elective unit list</w:t>
            </w:r>
          </w:p>
          <w:p w:rsidR="00000000">
            <w:pPr>
              <w:pStyle w:val="BodyText"/>
              <w:keepLines w:val="0"/>
              <w:rPr>
                <w:rFonts w:ascii="Tahoma" w:hAnsi="Tahoma"/>
                <w:color w:val="000000"/>
                <w:sz w:val="16"/>
                <w:lang w:val="en-NZ"/>
              </w:rPr>
            </w:pP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BA5" w:rsidP="00276BA5">
            <w:pPr>
              <w:pStyle w:val="BodyText"/>
            </w:pPr>
            <w:r w:rsidRPr="00276BA5">
              <w:t>Equivalent qualification</w:t>
            </w:r>
          </w:p>
        </w:tc>
      </w:tr>
    </w:tbl>
    <w:p w:rsidR="00000000" w:rsidRPr="00276BA5" w:rsidP="00276BA5">
      <w:pPr>
        <w:pStyle w:val="BodyText"/>
      </w:pPr>
    </w:p>
    <w:p w:rsidR="00000000" w:rsidRPr="00276BA5" w:rsidP="00276BA5">
      <w:pPr>
        <w:pStyle w:val="AllowPageBreak"/>
      </w:pPr>
    </w:p>
    <w:p w:rsidR="00000000" w:rsidRPr="00276BA5" w:rsidP="00276BA5">
      <w:pPr>
        <w:pStyle w:val="Heading1"/>
      </w:pPr>
      <w:bookmarkStart w:id="6" w:name="O_976124"/>
      <w:bookmarkEnd w:id="6"/>
      <w:r w:rsidRPr="00276BA5">
        <w:t>Links</w:t>
      </w:r>
    </w:p>
    <w:p w:rsidR="00000000" w:rsidRPr="00276BA5" w:rsidP="00276BA5">
      <w:pPr>
        <w:pStyle w:val="BodyText"/>
      </w:pPr>
      <w:r w:rsidRPr="00276BA5">
        <w:t>Companion Volume implementation guides are found in VETNet - https://vetnet.education.gov.au/Pages/TrainingDocs.aspx?</w:t>
      </w:r>
      <w:r w:rsidRPr="00276BA5">
        <w:t>q=c7200cc8-0566-4f04-b76f-e89fd6f102fe</w:t>
      </w:r>
    </w:p>
    <w:p w:rsidR="00000000" w:rsidRPr="00276BA5" w:rsidP="00276BA5"/>
    <w:sectPr w:rsidSect="00276B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A5" w:rsidRPr="00B37A7A" w:rsidP="00B37A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7A" w:rsidP="00276B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37A7A" w:rsidP="00276BA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37A7A" w:rsidP="00276B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BA5" w:rsidRPr="00B37A7A" w:rsidP="00B37A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7A" w:rsidRPr="002D2AF8" w:rsidP="00276BA5">
    <w:pPr>
      <w:pStyle w:val="Header"/>
      <w:framePr w:wrap="around"/>
    </w:pPr>
    <w:r>
      <w:fldChar w:fldCharType="begin"/>
    </w:r>
    <w:r>
      <w:instrText xml:space="preserve"> TITLE   \* MERGEFORMAT </w:instrText>
    </w:r>
    <w:r>
      <w:fldChar w:fldCharType="separate"/>
    </w:r>
    <w:r>
      <w:t>FNS30115 Certificate III in Financial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2018</w:t>
    </w:r>
    <w:r>
      <w:fldChar w:fldCharType="end"/>
    </w:r>
  </w:p>
  <w:p w:rsidR="00B37A7A" w:rsidP="00276B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F289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42E3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B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BA5"/>
    <w:pPr>
      <w:spacing w:before="360" w:after="60"/>
      <w:outlineLvl w:val="0"/>
    </w:pPr>
    <w:rPr>
      <w:sz w:val="32"/>
    </w:rPr>
  </w:style>
  <w:style w:type="paragraph" w:styleId="Heading2">
    <w:name w:val="heading 2"/>
    <w:basedOn w:val="HeadingBase"/>
    <w:next w:val="BodyText"/>
    <w:link w:val="Heading2Char"/>
    <w:qFormat/>
    <w:rsid w:val="00276BA5"/>
    <w:pPr>
      <w:keepLines/>
      <w:spacing w:before="240" w:after="120"/>
      <w:outlineLvl w:val="1"/>
    </w:pPr>
    <w:rPr>
      <w:sz w:val="28"/>
      <w:szCs w:val="40"/>
    </w:rPr>
  </w:style>
  <w:style w:type="paragraph" w:styleId="Heading3">
    <w:name w:val="heading 3"/>
    <w:basedOn w:val="HeadingBase"/>
    <w:next w:val="BodyText"/>
    <w:link w:val="Heading3Char"/>
    <w:qFormat/>
    <w:rsid w:val="00276BA5"/>
    <w:pPr>
      <w:spacing w:before="180" w:after="120"/>
      <w:outlineLvl w:val="2"/>
    </w:pPr>
    <w:rPr>
      <w:spacing w:val="-10"/>
      <w:kern w:val="32"/>
    </w:rPr>
  </w:style>
  <w:style w:type="paragraph" w:styleId="Heading4">
    <w:name w:val="heading 4"/>
    <w:basedOn w:val="HeadingBase"/>
    <w:next w:val="BodyText"/>
    <w:link w:val="Heading4Char"/>
    <w:qFormat/>
    <w:rsid w:val="00276BA5"/>
    <w:pPr>
      <w:spacing w:before="160" w:after="120"/>
      <w:outlineLvl w:val="3"/>
    </w:pPr>
    <w:rPr>
      <w:sz w:val="22"/>
    </w:rPr>
  </w:style>
  <w:style w:type="paragraph" w:styleId="Heading5">
    <w:name w:val="heading 5"/>
    <w:basedOn w:val="HeadingBase"/>
    <w:next w:val="Normal"/>
    <w:link w:val="Heading5Char"/>
    <w:qFormat/>
    <w:rsid w:val="00276BA5"/>
    <w:pPr>
      <w:spacing w:before="80"/>
      <w:outlineLvl w:val="4"/>
    </w:pPr>
    <w:rPr>
      <w:color w:val="918585"/>
      <w:sz w:val="20"/>
    </w:rPr>
  </w:style>
  <w:style w:type="paragraph" w:styleId="Heading6">
    <w:name w:val="heading 6"/>
    <w:basedOn w:val="HeadingBase"/>
    <w:next w:val="Normal"/>
    <w:link w:val="Heading6Char"/>
    <w:qFormat/>
    <w:rsid w:val="00276BA5"/>
    <w:pPr>
      <w:spacing w:before="60"/>
      <w:outlineLvl w:val="5"/>
    </w:pPr>
    <w:rPr>
      <w:color w:val="918585"/>
      <w:sz w:val="20"/>
    </w:rPr>
  </w:style>
  <w:style w:type="paragraph" w:styleId="Heading7">
    <w:name w:val="heading 7"/>
    <w:basedOn w:val="Normal"/>
    <w:next w:val="Normal"/>
    <w:link w:val="Heading7Char"/>
    <w:qFormat/>
    <w:rsid w:val="00276BA5"/>
    <w:pPr>
      <w:ind w:left="720"/>
      <w:outlineLvl w:val="6"/>
    </w:pPr>
    <w:rPr>
      <w:i/>
    </w:rPr>
  </w:style>
  <w:style w:type="paragraph" w:styleId="Heading8">
    <w:name w:val="heading 8"/>
    <w:basedOn w:val="Normal"/>
    <w:next w:val="Normal"/>
    <w:link w:val="Heading8Char"/>
    <w:qFormat/>
    <w:rsid w:val="00276BA5"/>
    <w:pPr>
      <w:ind w:left="720"/>
      <w:outlineLvl w:val="7"/>
    </w:pPr>
    <w:rPr>
      <w:i/>
    </w:rPr>
  </w:style>
  <w:style w:type="paragraph" w:styleId="Heading9">
    <w:name w:val="heading 9"/>
    <w:basedOn w:val="Normal"/>
    <w:next w:val="Normal"/>
    <w:link w:val="Heading9Char"/>
    <w:qFormat/>
    <w:rsid w:val="00276BA5"/>
    <w:pPr>
      <w:ind w:left="720"/>
      <w:outlineLvl w:val="8"/>
    </w:pPr>
    <w:rPr>
      <w:i/>
    </w:rPr>
  </w:style>
  <w:style w:type="character" w:default="1" w:styleId="DefaultParagraphFont">
    <w:name w:val="Default Paragraph Font"/>
    <w:uiPriority w:val="1"/>
    <w:unhideWhenUsed/>
    <w:rsid w:val="00276B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BA5"/>
  </w:style>
  <w:style w:type="character" w:customStyle="1" w:styleId="Heading1Char">
    <w:name w:val="Heading 1 Char"/>
    <w:basedOn w:val="DefaultParagraphFont"/>
    <w:link w:val="Heading1"/>
    <w:rsid w:val="00276BA5"/>
    <w:rPr>
      <w:rFonts w:ascii="Times New Roman" w:eastAsia="Times New Roman" w:hAnsi="Times New Roman" w:cs="Times New Roman"/>
      <w:b/>
      <w:sz w:val="32"/>
      <w:szCs w:val="20"/>
      <w:lang w:eastAsia="en-US"/>
    </w:rPr>
  </w:style>
  <w:style w:type="paragraph" w:styleId="BodyText">
    <w:name w:val="Body Text"/>
    <w:basedOn w:val="Normal"/>
    <w:link w:val="BodyTextChar"/>
    <w:rsid w:val="00276B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BA5"/>
    <w:rPr>
      <w:rFonts w:ascii="Times New Roman" w:eastAsia="Times New Roman" w:hAnsi="Times New Roman" w:cs="Times New Roman"/>
      <w:sz w:val="24"/>
      <w:lang w:eastAsia="en-US"/>
    </w:rPr>
  </w:style>
  <w:style w:type="paragraph" w:styleId="ListBullet">
    <w:name w:val="List Bullet"/>
    <w:basedOn w:val="List"/>
    <w:rsid w:val="00276BA5"/>
    <w:pPr>
      <w:numPr>
        <w:numId w:val="12"/>
      </w:numPr>
      <w:tabs>
        <w:tab w:val="clear" w:pos="340"/>
      </w:tabs>
      <w:spacing w:before="40" w:after="40"/>
    </w:pPr>
  </w:style>
  <w:style w:type="character" w:customStyle="1" w:styleId="SpecialBold">
    <w:name w:val="Special Bold"/>
    <w:basedOn w:val="DefaultParagraphFont"/>
    <w:rsid w:val="00276BA5"/>
    <w:rPr>
      <w:b/>
      <w:spacing w:val="0"/>
    </w:rPr>
  </w:style>
  <w:style w:type="character" w:styleId="Emphasis">
    <w:name w:val="Emphasis"/>
    <w:basedOn w:val="DefaultParagraphFont"/>
    <w:qFormat/>
    <w:rsid w:val="00276BA5"/>
    <w:rPr>
      <w:i/>
    </w:rPr>
  </w:style>
  <w:style w:type="paragraph" w:customStyle="1" w:styleId="SuperHeading">
    <w:name w:val="SuperHeading"/>
    <w:basedOn w:val="Normal"/>
    <w:rsid w:val="00276BA5"/>
    <w:pPr>
      <w:spacing w:before="240" w:after="120"/>
      <w:outlineLvl w:val="0"/>
    </w:pPr>
    <w:rPr>
      <w:rFonts w:ascii="Times New Roman" w:hAnsi="Times New Roman"/>
      <w:b/>
      <w:sz w:val="32"/>
    </w:rPr>
  </w:style>
  <w:style w:type="paragraph" w:customStyle="1" w:styleId="AllowPageBreak">
    <w:name w:val="AllowPageBreak"/>
    <w:rsid w:val="00276B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6B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B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B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B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B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B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B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BA5"/>
    <w:rPr>
      <w:rFonts w:ascii="Courier New" w:eastAsia="Times New Roman" w:hAnsi="Courier New" w:cs="Times New Roman"/>
      <w:i/>
      <w:szCs w:val="20"/>
      <w:lang w:eastAsia="en-US"/>
    </w:rPr>
  </w:style>
  <w:style w:type="paragraph" w:customStyle="1" w:styleId="HeadingBase">
    <w:name w:val="Heading Base"/>
    <w:rsid w:val="00276B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BA5"/>
    <w:pPr>
      <w:tabs>
        <w:tab w:val="right" w:leader="dot" w:pos="9072"/>
      </w:tabs>
      <w:ind w:left="567"/>
    </w:pPr>
    <w:rPr>
      <w:szCs w:val="22"/>
    </w:rPr>
  </w:style>
  <w:style w:type="paragraph" w:customStyle="1" w:styleId="TOCBase">
    <w:name w:val="TOC Base"/>
    <w:rsid w:val="00276B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BA5"/>
    <w:pPr>
      <w:tabs>
        <w:tab w:val="right" w:leader="dot" w:pos="9072"/>
      </w:tabs>
      <w:spacing w:before="40" w:after="40"/>
      <w:ind w:left="284"/>
    </w:pPr>
    <w:rPr>
      <w:rFonts w:ascii="Times New Roman" w:hAnsi="Times New Roman"/>
    </w:rPr>
  </w:style>
  <w:style w:type="paragraph" w:styleId="TOC1">
    <w:name w:val="toc 1"/>
    <w:basedOn w:val="TOCBase"/>
    <w:next w:val="Normal"/>
    <w:rsid w:val="00276B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B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BA5"/>
    <w:rPr>
      <w:rFonts w:ascii="Times New Roman" w:eastAsia="Times New Roman" w:hAnsi="Times New Roman" w:cs="Times New Roman"/>
      <w:sz w:val="16"/>
      <w:lang w:eastAsia="en-US"/>
    </w:rPr>
  </w:style>
  <w:style w:type="paragraph" w:styleId="Title">
    <w:name w:val="Title"/>
    <w:basedOn w:val="HeadingBase"/>
    <w:link w:val="TitleChar"/>
    <w:qFormat/>
    <w:rsid w:val="00276BA5"/>
    <w:pPr>
      <w:spacing w:before="5040"/>
      <w:jc w:val="center"/>
    </w:pPr>
    <w:rPr>
      <w:sz w:val="48"/>
      <w:szCs w:val="72"/>
      <w:lang w:val="en-US"/>
    </w:rPr>
  </w:style>
  <w:style w:type="character" w:customStyle="1" w:styleId="TitleChar">
    <w:name w:val="Title Char"/>
    <w:basedOn w:val="DefaultParagraphFont"/>
    <w:link w:val="Title"/>
    <w:rsid w:val="00276B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BA5"/>
    <w:pPr>
      <w:tabs>
        <w:tab w:val="left" w:pos="3600"/>
        <w:tab w:val="left" w:pos="3958"/>
      </w:tabs>
    </w:pPr>
  </w:style>
  <w:style w:type="paragraph" w:styleId="List">
    <w:name w:val="List"/>
    <w:basedOn w:val="BodyText"/>
    <w:next w:val="BodyText"/>
    <w:rsid w:val="00276BA5"/>
    <w:pPr>
      <w:tabs>
        <w:tab w:val="left" w:pos="340"/>
      </w:tabs>
      <w:spacing w:before="60" w:after="60"/>
      <w:ind w:left="340" w:hanging="340"/>
    </w:pPr>
  </w:style>
  <w:style w:type="paragraph" w:customStyle="1" w:styleId="Note">
    <w:name w:val="Note"/>
    <w:basedOn w:val="BodyText"/>
    <w:rsid w:val="00276B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BA5"/>
    <w:pPr>
      <w:framePr w:wrap="auto" w:hAnchor="text" w:y="6049"/>
    </w:pPr>
    <w:rPr>
      <w:color w:val="000000"/>
      <w:sz w:val="40"/>
    </w:rPr>
  </w:style>
  <w:style w:type="paragraph" w:customStyle="1" w:styleId="TOCTitle">
    <w:name w:val="TOCTitle"/>
    <w:basedOn w:val="Heading1"/>
    <w:rsid w:val="00276BA5"/>
    <w:pPr>
      <w:spacing w:after="240"/>
      <w:jc w:val="center"/>
      <w:outlineLvl w:val="9"/>
    </w:pPr>
    <w:rPr>
      <w:caps/>
    </w:rPr>
  </w:style>
  <w:style w:type="paragraph" w:customStyle="1" w:styleId="Version">
    <w:name w:val="Version"/>
    <w:rsid w:val="00276B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6BA5"/>
    <w:pPr>
      <w:numPr>
        <w:numId w:val="13"/>
      </w:numPr>
      <w:tabs>
        <w:tab w:val="clear" w:pos="680"/>
      </w:tabs>
    </w:pPr>
  </w:style>
  <w:style w:type="paragraph" w:styleId="Index1">
    <w:name w:val="index 1"/>
    <w:basedOn w:val="Normal"/>
    <w:next w:val="Normal"/>
    <w:semiHidden/>
    <w:rsid w:val="00276BA5"/>
    <w:pPr>
      <w:keepNext w:val="0"/>
      <w:tabs>
        <w:tab w:val="right" w:pos="4176"/>
      </w:tabs>
      <w:ind w:left="198" w:hanging="198"/>
    </w:pPr>
    <w:rPr>
      <w:rFonts w:ascii="Garamond" w:hAnsi="Garamond"/>
    </w:rPr>
  </w:style>
  <w:style w:type="paragraph" w:styleId="IndexHeading">
    <w:name w:val="index heading"/>
    <w:basedOn w:val="Normal"/>
    <w:next w:val="Index1"/>
    <w:semiHidden/>
    <w:rsid w:val="00276BA5"/>
    <w:pPr>
      <w:spacing w:before="120" w:after="120"/>
    </w:pPr>
    <w:rPr>
      <w:rFonts w:ascii="Arial" w:hAnsi="Arial"/>
      <w:b/>
      <w:color w:val="918585"/>
      <w:sz w:val="24"/>
    </w:rPr>
  </w:style>
  <w:style w:type="paragraph" w:styleId="Header">
    <w:name w:val="header"/>
    <w:basedOn w:val="Normal"/>
    <w:link w:val="HeaderChar"/>
    <w:rsid w:val="00276B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BA5"/>
    <w:rPr>
      <w:rFonts w:ascii="Times New Roman" w:eastAsia="Times New Roman" w:hAnsi="Times New Roman" w:cs="Times New Roman"/>
      <w:sz w:val="16"/>
      <w:szCs w:val="20"/>
      <w:lang w:val="en-GB" w:eastAsia="en-US"/>
    </w:rPr>
  </w:style>
  <w:style w:type="paragraph" w:customStyle="1" w:styleId="Chapter">
    <w:name w:val="Chapter"/>
    <w:basedOn w:val="Normal"/>
    <w:rsid w:val="00276BA5"/>
    <w:pPr>
      <w:spacing w:before="240"/>
    </w:pPr>
    <w:rPr>
      <w:rFonts w:ascii="Times New Roman" w:hAnsi="Times New Roman"/>
      <w:smallCaps/>
      <w:spacing w:val="80"/>
      <w:sz w:val="28"/>
    </w:rPr>
  </w:style>
  <w:style w:type="paragraph" w:customStyle="1" w:styleId="InChapter">
    <w:name w:val="InChapter"/>
    <w:basedOn w:val="Heading3"/>
    <w:rsid w:val="00276BA5"/>
    <w:pPr>
      <w:spacing w:after="240"/>
      <w:outlineLvl w:val="9"/>
    </w:pPr>
    <w:rPr>
      <w:noProof/>
    </w:rPr>
  </w:style>
  <w:style w:type="paragraph" w:styleId="Index2">
    <w:name w:val="index 2"/>
    <w:basedOn w:val="Normal"/>
    <w:next w:val="Normal"/>
    <w:semiHidden/>
    <w:rsid w:val="00276BA5"/>
    <w:pPr>
      <w:tabs>
        <w:tab w:val="right" w:pos="4176"/>
      </w:tabs>
      <w:ind w:left="568" w:hanging="284"/>
    </w:pPr>
    <w:rPr>
      <w:rFonts w:ascii="Garamond" w:hAnsi="Garamond"/>
    </w:rPr>
  </w:style>
  <w:style w:type="paragraph" w:customStyle="1" w:styleId="Byline">
    <w:name w:val="Byline"/>
    <w:rsid w:val="00276B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BA5"/>
    <w:pPr>
      <w:tabs>
        <w:tab w:val="clear" w:pos="3600"/>
        <w:tab w:val="clear" w:pos="3958"/>
      </w:tabs>
      <w:jc w:val="right"/>
    </w:pPr>
  </w:style>
  <w:style w:type="paragraph" w:styleId="Caption">
    <w:name w:val="caption"/>
    <w:basedOn w:val="BodyText"/>
    <w:next w:val="Normal"/>
    <w:qFormat/>
    <w:rsid w:val="00276BA5"/>
    <w:pPr>
      <w:framePr w:w="2268" w:hSpace="181" w:vSpace="181" w:wrap="around" w:vAnchor="text" w:hAnchor="page" w:x="1135" w:y="285" w:anchorLock="1"/>
    </w:pPr>
    <w:rPr>
      <w:i/>
    </w:rPr>
  </w:style>
  <w:style w:type="paragraph" w:customStyle="1" w:styleId="MiniTOCTitle">
    <w:name w:val="MiniTOCTitle"/>
    <w:basedOn w:val="Heading4"/>
    <w:rsid w:val="00276BA5"/>
    <w:pPr>
      <w:spacing w:before="240"/>
      <w:outlineLvl w:val="9"/>
    </w:pPr>
    <w:rPr>
      <w:noProof/>
      <w:sz w:val="24"/>
    </w:rPr>
  </w:style>
  <w:style w:type="paragraph" w:customStyle="1" w:styleId="MiniTOCItem">
    <w:name w:val="MiniTOCItem"/>
    <w:basedOn w:val="ListBullet"/>
    <w:rsid w:val="00276BA5"/>
    <w:pPr>
      <w:numPr>
        <w:numId w:val="0"/>
      </w:numPr>
      <w:tabs>
        <w:tab w:val="right" w:leader="dot" w:pos="6521"/>
      </w:tabs>
      <w:spacing w:before="0" w:after="0"/>
    </w:pPr>
  </w:style>
  <w:style w:type="paragraph" w:customStyle="1" w:styleId="TOFTitle">
    <w:name w:val="TOFTitle"/>
    <w:basedOn w:val="TOCTitle"/>
    <w:rsid w:val="00276BA5"/>
  </w:style>
  <w:style w:type="paragraph" w:styleId="TableofFigures">
    <w:name w:val="table of figures"/>
    <w:basedOn w:val="Normal"/>
    <w:next w:val="Normal"/>
    <w:semiHidden/>
    <w:rsid w:val="00276BA5"/>
    <w:pPr>
      <w:tabs>
        <w:tab w:val="right" w:leader="dot" w:pos="9072"/>
      </w:tabs>
      <w:ind w:left="970" w:hanging="403"/>
    </w:pPr>
    <w:rPr>
      <w:rFonts w:ascii="Times New Roman" w:hAnsi="Times New Roman"/>
      <w:b/>
    </w:rPr>
  </w:style>
  <w:style w:type="paragraph" w:styleId="ListNumber">
    <w:name w:val="List Number"/>
    <w:basedOn w:val="List"/>
    <w:rsid w:val="00276BA5"/>
    <w:pPr>
      <w:numPr>
        <w:numId w:val="10"/>
      </w:numPr>
    </w:pPr>
  </w:style>
  <w:style w:type="character" w:customStyle="1" w:styleId="WingdingSymbols">
    <w:name w:val="Wingding Symbols"/>
    <w:rsid w:val="00276BA5"/>
    <w:rPr>
      <w:rFonts w:ascii="Wingdings" w:hAnsi="Wingdings"/>
    </w:rPr>
  </w:style>
  <w:style w:type="paragraph" w:customStyle="1" w:styleId="TableHeading">
    <w:name w:val="Table Heading"/>
    <w:basedOn w:val="HeadingBase"/>
    <w:rsid w:val="00276BA5"/>
    <w:pPr>
      <w:keepLines/>
      <w:pBdr>
        <w:bottom w:val="single" w:sz="6" w:space="1" w:color="918585"/>
      </w:pBdr>
      <w:spacing w:before="240"/>
    </w:pPr>
  </w:style>
  <w:style w:type="character" w:customStyle="1" w:styleId="HotSpot">
    <w:name w:val="HotSpot"/>
    <w:rsid w:val="00276BA5"/>
    <w:rPr>
      <w:color w:val="0033CC"/>
      <w:u w:val="none"/>
    </w:rPr>
  </w:style>
  <w:style w:type="paragraph" w:customStyle="1" w:styleId="BodyTextRight">
    <w:name w:val="Body Text Right"/>
    <w:basedOn w:val="BodyText"/>
    <w:rsid w:val="00276BA5"/>
    <w:pPr>
      <w:spacing w:before="0" w:after="0"/>
      <w:jc w:val="right"/>
    </w:pPr>
  </w:style>
  <w:style w:type="paragraph" w:styleId="Index3">
    <w:name w:val="index 3"/>
    <w:basedOn w:val="ListNumber2"/>
    <w:next w:val="Normal"/>
    <w:semiHidden/>
    <w:rsid w:val="00276BA5"/>
    <w:pPr>
      <w:numPr>
        <w:numId w:val="0"/>
      </w:numPr>
      <w:tabs>
        <w:tab w:val="right" w:leader="dot" w:pos="4176"/>
      </w:tabs>
    </w:pPr>
  </w:style>
  <w:style w:type="paragraph" w:styleId="ListNumber2">
    <w:name w:val="List Number 2"/>
    <w:basedOn w:val="List2"/>
    <w:rsid w:val="00276BA5"/>
    <w:pPr>
      <w:numPr>
        <w:numId w:val="9"/>
      </w:numPr>
      <w:tabs>
        <w:tab w:val="clear" w:pos="1060"/>
      </w:tabs>
    </w:pPr>
  </w:style>
  <w:style w:type="paragraph" w:customStyle="1" w:styleId="MarginNote">
    <w:name w:val="Margin Note"/>
    <w:basedOn w:val="BodyText"/>
    <w:rsid w:val="00276B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B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B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BA5"/>
    <w:rPr>
      <w:sz w:val="32"/>
    </w:rPr>
  </w:style>
  <w:style w:type="paragraph" w:customStyle="1" w:styleId="HeadingProcedure">
    <w:name w:val="Heading Procedure"/>
    <w:basedOn w:val="HeadingBase"/>
    <w:next w:val="Normal"/>
    <w:rsid w:val="00276BA5"/>
    <w:pPr>
      <w:tabs>
        <w:tab w:val="left" w:pos="0"/>
      </w:tabs>
      <w:spacing w:before="120" w:after="60"/>
    </w:pPr>
    <w:rPr>
      <w:i/>
      <w:color w:val="918585"/>
      <w:sz w:val="22"/>
    </w:rPr>
  </w:style>
  <w:style w:type="paragraph" w:customStyle="1" w:styleId="TableBodyText">
    <w:name w:val="Table Body Text"/>
    <w:basedOn w:val="BodyText"/>
    <w:rsid w:val="00276BA5"/>
    <w:pPr>
      <w:spacing w:before="60" w:after="60"/>
    </w:pPr>
  </w:style>
  <w:style w:type="paragraph" w:styleId="ListContinue">
    <w:name w:val="List Continue"/>
    <w:basedOn w:val="List"/>
    <w:rsid w:val="00276BA5"/>
    <w:pPr>
      <w:ind w:firstLine="0"/>
    </w:pPr>
  </w:style>
  <w:style w:type="paragraph" w:customStyle="1" w:styleId="ListNote">
    <w:name w:val="List Note"/>
    <w:basedOn w:val="List"/>
    <w:rsid w:val="00276BA5"/>
    <w:pPr>
      <w:pBdr>
        <w:top w:val="single" w:sz="6" w:space="2" w:color="918585"/>
        <w:bottom w:val="single" w:sz="6" w:space="2" w:color="918585"/>
      </w:pBdr>
      <w:tabs>
        <w:tab w:val="left" w:pos="1021"/>
      </w:tabs>
      <w:ind w:firstLine="0"/>
    </w:pPr>
  </w:style>
  <w:style w:type="paragraph" w:customStyle="1" w:styleId="Warning">
    <w:name w:val="Warning"/>
    <w:basedOn w:val="BodyText"/>
    <w:rsid w:val="00276BA5"/>
    <w:pPr>
      <w:shd w:val="clear" w:color="auto" w:fill="D9D9D9"/>
      <w:tabs>
        <w:tab w:val="left" w:pos="992"/>
      </w:tabs>
      <w:ind w:left="119" w:right="119"/>
    </w:pPr>
    <w:rPr>
      <w:sz w:val="20"/>
    </w:rPr>
  </w:style>
  <w:style w:type="paragraph" w:customStyle="1" w:styleId="MarginIcons">
    <w:name w:val="Margin Icons"/>
    <w:basedOn w:val="BodyText"/>
    <w:rsid w:val="00276B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BA5"/>
    <w:rPr>
      <w:rFonts w:ascii="Courier New" w:hAnsi="Courier New"/>
    </w:rPr>
  </w:style>
  <w:style w:type="paragraph" w:customStyle="1" w:styleId="NoteBullet">
    <w:name w:val="Note Bullet"/>
    <w:basedOn w:val="Note"/>
    <w:rsid w:val="00276BA5"/>
    <w:pPr>
      <w:tabs>
        <w:tab w:val="clear" w:pos="680"/>
      </w:tabs>
      <w:spacing w:before="60" w:after="60"/>
    </w:pPr>
  </w:style>
  <w:style w:type="paragraph" w:customStyle="1" w:styleId="SubHeading2">
    <w:name w:val="SubHeading2"/>
    <w:basedOn w:val="HeadingBase"/>
    <w:rsid w:val="00276BA5"/>
    <w:pPr>
      <w:spacing w:before="240" w:after="60"/>
    </w:pPr>
    <w:rPr>
      <w:sz w:val="20"/>
    </w:rPr>
  </w:style>
  <w:style w:type="paragraph" w:customStyle="1" w:styleId="SubHeading1">
    <w:name w:val="SubHeading1"/>
    <w:basedOn w:val="HeadingBase"/>
    <w:rsid w:val="00276BA5"/>
    <w:pPr>
      <w:spacing w:before="240" w:after="60"/>
    </w:pPr>
    <w:rPr>
      <w:color w:val="918585"/>
      <w:sz w:val="22"/>
    </w:rPr>
  </w:style>
  <w:style w:type="paragraph" w:customStyle="1" w:styleId="SideHeading">
    <w:name w:val="Side Heading"/>
    <w:basedOn w:val="HeadingBase"/>
    <w:rsid w:val="00276B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BA5"/>
    <w:pPr>
      <w:tabs>
        <w:tab w:val="num" w:pos="360"/>
      </w:tabs>
    </w:pPr>
  </w:style>
  <w:style w:type="paragraph" w:styleId="PlainText">
    <w:name w:val="Plain Text"/>
    <w:basedOn w:val="Normal"/>
    <w:link w:val="PlainTextChar"/>
    <w:rsid w:val="00276BA5"/>
    <w:rPr>
      <w:sz w:val="20"/>
    </w:rPr>
  </w:style>
  <w:style w:type="character" w:customStyle="1" w:styleId="PlainTextChar">
    <w:name w:val="Plain Text Char"/>
    <w:basedOn w:val="DefaultParagraphFont"/>
    <w:link w:val="PlainText"/>
    <w:rsid w:val="00276BA5"/>
    <w:rPr>
      <w:rFonts w:ascii="Courier New" w:eastAsia="Times New Roman" w:hAnsi="Courier New" w:cs="Times New Roman"/>
      <w:sz w:val="20"/>
      <w:szCs w:val="20"/>
      <w:lang w:eastAsia="en-US"/>
    </w:rPr>
  </w:style>
  <w:style w:type="character" w:customStyle="1" w:styleId="MenuOption">
    <w:name w:val="Menu Option"/>
    <w:basedOn w:val="DefaultParagraphFont"/>
    <w:rsid w:val="00276BA5"/>
    <w:rPr>
      <w:b/>
      <w:smallCaps/>
    </w:rPr>
  </w:style>
  <w:style w:type="paragraph" w:customStyle="1" w:styleId="TableListNumber">
    <w:name w:val="Table List Number"/>
    <w:basedOn w:val="ListNumber"/>
    <w:rsid w:val="00276BA5"/>
    <w:pPr>
      <w:numPr>
        <w:numId w:val="0"/>
      </w:numPr>
    </w:pPr>
  </w:style>
  <w:style w:type="paragraph" w:styleId="TOC4">
    <w:name w:val="toc 4"/>
    <w:basedOn w:val="TOCBase"/>
    <w:next w:val="Normal"/>
    <w:semiHidden/>
    <w:rsid w:val="00276BA5"/>
    <w:pPr>
      <w:tabs>
        <w:tab w:val="right" w:leader="dot" w:pos="9071"/>
      </w:tabs>
      <w:ind w:left="1701"/>
    </w:pPr>
  </w:style>
  <w:style w:type="paragraph" w:customStyle="1" w:styleId="ListAlpha">
    <w:name w:val="List Alpha"/>
    <w:basedOn w:val="List"/>
    <w:rsid w:val="00276BA5"/>
    <w:pPr>
      <w:numPr>
        <w:numId w:val="8"/>
      </w:numPr>
    </w:pPr>
  </w:style>
  <w:style w:type="paragraph" w:customStyle="1" w:styleId="ListAlpha2">
    <w:name w:val="List Alpha 2"/>
    <w:basedOn w:val="List2"/>
    <w:rsid w:val="00276BA5"/>
    <w:pPr>
      <w:numPr>
        <w:numId w:val="7"/>
      </w:numPr>
    </w:pPr>
  </w:style>
  <w:style w:type="paragraph" w:styleId="List2">
    <w:name w:val="List 2"/>
    <w:basedOn w:val="BodyText"/>
    <w:rsid w:val="00276BA5"/>
    <w:pPr>
      <w:tabs>
        <w:tab w:val="left" w:pos="680"/>
      </w:tabs>
      <w:spacing w:before="60" w:after="60"/>
      <w:ind w:left="680" w:hanging="340"/>
    </w:pPr>
  </w:style>
  <w:style w:type="paragraph" w:styleId="List3">
    <w:name w:val="List 3"/>
    <w:basedOn w:val="BodyText"/>
    <w:rsid w:val="00276BA5"/>
    <w:pPr>
      <w:tabs>
        <w:tab w:val="left" w:pos="1021"/>
      </w:tabs>
      <w:spacing w:before="60" w:after="60"/>
      <w:ind w:left="1020" w:hanging="340"/>
    </w:pPr>
  </w:style>
  <w:style w:type="paragraph" w:styleId="List4">
    <w:name w:val="List 4"/>
    <w:basedOn w:val="BodyText"/>
    <w:rsid w:val="00276BA5"/>
    <w:pPr>
      <w:tabs>
        <w:tab w:val="left" w:pos="1361"/>
      </w:tabs>
      <w:spacing w:before="60" w:after="60"/>
      <w:ind w:left="1361" w:hanging="340"/>
    </w:pPr>
  </w:style>
  <w:style w:type="paragraph" w:styleId="List5">
    <w:name w:val="List 5"/>
    <w:basedOn w:val="BodyText"/>
    <w:rsid w:val="00276BA5"/>
    <w:pPr>
      <w:tabs>
        <w:tab w:val="left" w:pos="1701"/>
      </w:tabs>
      <w:spacing w:before="60" w:after="60"/>
      <w:ind w:left="1701" w:hanging="340"/>
    </w:pPr>
  </w:style>
  <w:style w:type="paragraph" w:styleId="ListBullet3">
    <w:name w:val="List Bullet 3"/>
    <w:basedOn w:val="List3"/>
    <w:rsid w:val="00276BA5"/>
    <w:pPr>
      <w:numPr>
        <w:numId w:val="14"/>
      </w:numPr>
      <w:tabs>
        <w:tab w:val="clear" w:pos="1021"/>
      </w:tabs>
      <w:ind w:left="1037" w:hanging="357"/>
    </w:pPr>
  </w:style>
  <w:style w:type="paragraph" w:styleId="ListBullet4">
    <w:name w:val="List Bullet 4"/>
    <w:basedOn w:val="List4"/>
    <w:rsid w:val="00276BA5"/>
    <w:pPr>
      <w:numPr>
        <w:numId w:val="2"/>
      </w:numPr>
      <w:tabs>
        <w:tab w:val="clear" w:pos="1361"/>
      </w:tabs>
    </w:pPr>
  </w:style>
  <w:style w:type="paragraph" w:styleId="ListBullet5">
    <w:name w:val="List Bullet 5"/>
    <w:basedOn w:val="List5"/>
    <w:rsid w:val="00276BA5"/>
    <w:pPr>
      <w:numPr>
        <w:numId w:val="3"/>
      </w:numPr>
    </w:pPr>
  </w:style>
  <w:style w:type="paragraph" w:styleId="ListContinue2">
    <w:name w:val="List Continue 2"/>
    <w:basedOn w:val="List2"/>
    <w:rsid w:val="00276BA5"/>
    <w:pPr>
      <w:ind w:firstLine="0"/>
    </w:pPr>
  </w:style>
  <w:style w:type="paragraph" w:styleId="ListContinue3">
    <w:name w:val="List Continue 3"/>
    <w:basedOn w:val="List3"/>
    <w:rsid w:val="00276BA5"/>
    <w:pPr>
      <w:ind w:left="1021" w:firstLine="0"/>
    </w:pPr>
  </w:style>
  <w:style w:type="paragraph" w:styleId="ListContinue4">
    <w:name w:val="List Continue 4"/>
    <w:basedOn w:val="List4"/>
    <w:rsid w:val="00276BA5"/>
    <w:pPr>
      <w:ind w:firstLine="0"/>
    </w:pPr>
  </w:style>
  <w:style w:type="paragraph" w:styleId="ListContinue5">
    <w:name w:val="List Continue 5"/>
    <w:basedOn w:val="List5"/>
    <w:rsid w:val="00276BA5"/>
    <w:pPr>
      <w:ind w:firstLine="0"/>
    </w:pPr>
  </w:style>
  <w:style w:type="paragraph" w:styleId="ListNumber3">
    <w:name w:val="List Number 3"/>
    <w:basedOn w:val="List3"/>
    <w:rsid w:val="00276BA5"/>
    <w:pPr>
      <w:numPr>
        <w:numId w:val="4"/>
      </w:numPr>
    </w:pPr>
  </w:style>
  <w:style w:type="paragraph" w:styleId="ListNumber4">
    <w:name w:val="List Number 4"/>
    <w:basedOn w:val="List4"/>
    <w:rsid w:val="00276BA5"/>
    <w:pPr>
      <w:numPr>
        <w:numId w:val="5"/>
      </w:numPr>
    </w:pPr>
  </w:style>
  <w:style w:type="paragraph" w:styleId="ListNumber5">
    <w:name w:val="List Number 5"/>
    <w:basedOn w:val="List5"/>
    <w:rsid w:val="00276BA5"/>
    <w:pPr>
      <w:numPr>
        <w:numId w:val="6"/>
      </w:numPr>
    </w:pPr>
  </w:style>
  <w:style w:type="paragraph" w:styleId="BlockText">
    <w:name w:val="Block Text"/>
    <w:basedOn w:val="Normal"/>
    <w:rsid w:val="00276BA5"/>
    <w:pPr>
      <w:spacing w:after="120"/>
      <w:ind w:left="1440" w:right="1440"/>
    </w:pPr>
  </w:style>
  <w:style w:type="character" w:customStyle="1" w:styleId="Subscript">
    <w:name w:val="Subscript"/>
    <w:basedOn w:val="DefaultParagraphFont"/>
    <w:rsid w:val="00276BA5"/>
    <w:rPr>
      <w:sz w:val="16"/>
      <w:vertAlign w:val="subscript"/>
    </w:rPr>
  </w:style>
  <w:style w:type="character" w:customStyle="1" w:styleId="Superscript">
    <w:name w:val="Superscript"/>
    <w:basedOn w:val="DefaultParagraphFont"/>
    <w:rsid w:val="00276BA5"/>
    <w:rPr>
      <w:sz w:val="16"/>
      <w:vertAlign w:val="superscript"/>
    </w:rPr>
  </w:style>
  <w:style w:type="character" w:customStyle="1" w:styleId="Symbols">
    <w:name w:val="Symbols"/>
    <w:basedOn w:val="DefaultParagraphFont"/>
    <w:rsid w:val="00276BA5"/>
    <w:rPr>
      <w:rFonts w:ascii="Symbol" w:hAnsi="Symbol"/>
    </w:rPr>
  </w:style>
  <w:style w:type="character" w:customStyle="1" w:styleId="MenuOptions">
    <w:name w:val="Menu Options"/>
    <w:basedOn w:val="DefaultParagraphFont"/>
    <w:rsid w:val="00276BA5"/>
    <w:rPr>
      <w:rFonts w:ascii="Arial Narrow" w:hAnsi="Arial Narrow"/>
      <w:smallCaps/>
    </w:rPr>
  </w:style>
  <w:style w:type="character" w:customStyle="1" w:styleId="Buttons">
    <w:name w:val="Buttons"/>
    <w:basedOn w:val="DefaultParagraphFont"/>
    <w:rsid w:val="00276BA5"/>
    <w:rPr>
      <w:b/>
    </w:rPr>
  </w:style>
  <w:style w:type="character" w:customStyle="1" w:styleId="Underlined">
    <w:name w:val="Underlined"/>
    <w:basedOn w:val="DefaultParagraphFont"/>
    <w:rsid w:val="00276BA5"/>
    <w:rPr>
      <w:u w:val="single"/>
    </w:rPr>
  </w:style>
  <w:style w:type="paragraph" w:customStyle="1" w:styleId="TableBodyTextRight">
    <w:name w:val="Table Body Text Right"/>
    <w:basedOn w:val="TableBodyText"/>
    <w:rsid w:val="00276BA5"/>
    <w:pPr>
      <w:widowControl w:val="0"/>
      <w:autoSpaceDE w:val="0"/>
      <w:autoSpaceDN w:val="0"/>
      <w:adjustRightInd w:val="0"/>
      <w:jc w:val="right"/>
    </w:pPr>
    <w:rPr>
      <w:rFonts w:cs="Arial"/>
      <w:szCs w:val="18"/>
    </w:rPr>
  </w:style>
  <w:style w:type="paragraph" w:customStyle="1" w:styleId="CopyrightText">
    <w:name w:val="Copyright Text"/>
    <w:basedOn w:val="BodyText"/>
    <w:rsid w:val="00276BA5"/>
    <w:rPr>
      <w:sz w:val="18"/>
    </w:rPr>
  </w:style>
  <w:style w:type="paragraph" w:customStyle="1" w:styleId="BodySmallRight">
    <w:name w:val="Body Small Right"/>
    <w:basedOn w:val="BodyTextRight"/>
    <w:rsid w:val="00276BA5"/>
    <w:rPr>
      <w:sz w:val="18"/>
      <w:szCs w:val="18"/>
    </w:rPr>
  </w:style>
  <w:style w:type="paragraph" w:customStyle="1" w:styleId="MarginEdition">
    <w:name w:val="Margin Edition"/>
    <w:basedOn w:val="MarginNote"/>
    <w:rsid w:val="00276BA5"/>
    <w:pPr>
      <w:spacing w:before="0" w:after="0"/>
    </w:pPr>
    <w:rPr>
      <w:rFonts w:ascii="Times New Roman" w:hAnsi="Times New Roman"/>
      <w:color w:val="999999"/>
    </w:rPr>
  </w:style>
  <w:style w:type="paragraph" w:customStyle="1" w:styleId="Spacer">
    <w:name w:val="Spacer"/>
    <w:basedOn w:val="Normal"/>
    <w:rsid w:val="00276BA5"/>
    <w:rPr>
      <w:sz w:val="2"/>
      <w:szCs w:val="2"/>
    </w:rPr>
  </w:style>
  <w:style w:type="character" w:customStyle="1" w:styleId="Small">
    <w:name w:val="Small"/>
    <w:basedOn w:val="DefaultParagraphFont"/>
    <w:rsid w:val="00276BA5"/>
    <w:rPr>
      <w:sz w:val="16"/>
    </w:rPr>
  </w:style>
  <w:style w:type="paragraph" w:customStyle="1" w:styleId="WideTable">
    <w:name w:val="Wide Table"/>
    <w:basedOn w:val="Normal"/>
    <w:rsid w:val="00276BA5"/>
    <w:pPr>
      <w:ind w:left="-1418"/>
    </w:pPr>
    <w:rPr>
      <w:sz w:val="2"/>
      <w:szCs w:val="2"/>
    </w:rPr>
  </w:style>
  <w:style w:type="character" w:styleId="PageNumber">
    <w:name w:val="page number"/>
    <w:basedOn w:val="DefaultParagraphFont"/>
    <w:rsid w:val="00276BA5"/>
  </w:style>
  <w:style w:type="paragraph" w:styleId="Quote">
    <w:name w:val="Quote"/>
    <w:basedOn w:val="Heading1"/>
    <w:link w:val="QuoteChar"/>
    <w:qFormat/>
    <w:rsid w:val="00276BA5"/>
    <w:rPr>
      <w:b w:val="0"/>
      <w:sz w:val="72"/>
      <w:szCs w:val="72"/>
      <w:lang w:val="en-NZ"/>
    </w:rPr>
  </w:style>
  <w:style w:type="character" w:customStyle="1" w:styleId="QuoteChar">
    <w:name w:val="Quote Char"/>
    <w:basedOn w:val="DefaultParagraphFont"/>
    <w:link w:val="Quote"/>
    <w:rsid w:val="00276B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BA5"/>
    <w:pPr>
      <w:pageBreakBefore/>
    </w:pPr>
  </w:style>
  <w:style w:type="paragraph" w:customStyle="1" w:styleId="Border">
    <w:name w:val="Border"/>
    <w:basedOn w:val="Normal"/>
    <w:qFormat/>
    <w:rsid w:val="00276B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BA5"/>
    <w:rPr>
      <w:b/>
      <w:bCs/>
      <w:i/>
      <w:iCs/>
      <w:color w:val="auto"/>
    </w:rPr>
  </w:style>
  <w:style w:type="paragraph" w:styleId="IntenseQuote">
    <w:name w:val="Intense Quote"/>
    <w:basedOn w:val="Normal"/>
    <w:next w:val="Normal"/>
    <w:link w:val="IntenseQuoteChar"/>
    <w:uiPriority w:val="30"/>
    <w:qFormat/>
    <w:rsid w:val="00276B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B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BA5"/>
    <w:rPr>
      <w:smallCaps/>
      <w:color w:val="auto"/>
      <w:u w:val="single"/>
    </w:rPr>
  </w:style>
  <w:style w:type="character" w:styleId="IntenseReference">
    <w:name w:val="Intense Reference"/>
    <w:basedOn w:val="DefaultParagraphFont"/>
    <w:uiPriority w:val="32"/>
    <w:qFormat/>
    <w:rsid w:val="00276BA5"/>
    <w:rPr>
      <w:b/>
      <w:bCs/>
      <w:smallCaps/>
      <w:color w:val="auto"/>
      <w:spacing w:val="5"/>
      <w:u w:val="single"/>
    </w:rPr>
  </w:style>
  <w:style w:type="paragraph" w:customStyle="1" w:styleId="2ColumnHeading">
    <w:name w:val="2Column Heading"/>
    <w:basedOn w:val="BodyText"/>
    <w:qFormat/>
    <w:rsid w:val="00276BA5"/>
    <w:pPr>
      <w:spacing w:after="60"/>
      <w:ind w:left="-2268"/>
    </w:pPr>
    <w:rPr>
      <w:b/>
    </w:rPr>
  </w:style>
  <w:style w:type="paragraph" w:customStyle="1" w:styleId="Heading1TOC">
    <w:name w:val="Heading1 TOC"/>
    <w:basedOn w:val="Normal"/>
    <w:qFormat/>
    <w:rsid w:val="00276BA5"/>
    <w:pPr>
      <w:spacing w:before="240" w:after="120"/>
    </w:pPr>
    <w:rPr>
      <w:rFonts w:ascii="Times New Roman" w:hAnsi="Times New Roman"/>
      <w:b/>
      <w:sz w:val="32"/>
    </w:rPr>
  </w:style>
  <w:style w:type="paragraph" w:customStyle="1" w:styleId="Heading2TOC">
    <w:name w:val="Heading2 TOC"/>
    <w:basedOn w:val="Normal"/>
    <w:qFormat/>
    <w:rsid w:val="00276BA5"/>
    <w:pPr>
      <w:spacing w:before="240" w:after="60"/>
    </w:pPr>
    <w:rPr>
      <w:rFonts w:ascii="Times New Roman" w:hAnsi="Times New Roman"/>
      <w:b/>
      <w:sz w:val="28"/>
    </w:rPr>
  </w:style>
  <w:style w:type="character" w:customStyle="1" w:styleId="Underline">
    <w:name w:val="Underline"/>
    <w:basedOn w:val="DefaultParagraphFont"/>
    <w:qFormat/>
    <w:rsid w:val="00276BA5"/>
    <w:rPr>
      <w:u w:val="single"/>
    </w:rPr>
  </w:style>
  <w:style w:type="character" w:customStyle="1" w:styleId="BoldandItalics">
    <w:name w:val="Bold and Italics"/>
    <w:qFormat/>
    <w:rsid w:val="00276BA5"/>
    <w:rPr>
      <w:b/>
      <w:i/>
      <w:u w:val="none"/>
    </w:rPr>
  </w:style>
  <w:style w:type="paragraph" w:styleId="BalloonText">
    <w:name w:val="Balloon Text"/>
    <w:basedOn w:val="Normal"/>
    <w:link w:val="BalloonTextChar"/>
    <w:rsid w:val="00276BA5"/>
    <w:rPr>
      <w:rFonts w:ascii="Tahoma" w:hAnsi="Tahoma" w:cs="Tahoma"/>
      <w:sz w:val="16"/>
      <w:szCs w:val="16"/>
    </w:rPr>
  </w:style>
  <w:style w:type="character" w:customStyle="1" w:styleId="BalloonTextChar">
    <w:name w:val="Balloon Text Char"/>
    <w:basedOn w:val="DefaultParagraphFont"/>
    <w:link w:val="BalloonText"/>
    <w:rsid w:val="00276B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B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B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BA5"/>
    <w:rPr>
      <w:b/>
      <w:color w:val="660033"/>
      <w:spacing w:val="0"/>
    </w:rPr>
  </w:style>
  <w:style w:type="paragraph" w:customStyle="1" w:styleId="Nameditemlist">
    <w:name w:val="Named item list"/>
    <w:basedOn w:val="BodyText"/>
    <w:qFormat/>
    <w:rsid w:val="00276BA5"/>
    <w:pPr>
      <w:tabs>
        <w:tab w:val="left" w:pos="2835"/>
      </w:tabs>
      <w:ind w:left="2835" w:hanging="2835"/>
    </w:pPr>
  </w:style>
  <w:style w:type="paragraph" w:customStyle="1" w:styleId="BodyTextnopadding">
    <w:name w:val="Body Text no padding"/>
    <w:basedOn w:val="BodyText"/>
    <w:qFormat/>
    <w:rsid w:val="00276BA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628</Words>
  <Characters>4194</Characters>
  <Application>Microsoft Office Word</Application>
  <DocSecurity>0</DocSecurity>
  <Lines>143</Lines>
  <Paragraphs>102</Paragraphs>
  <ScaleCrop>false</ScaleCrop>
  <Company>Author-it Software Corporation Ltd.</Company>
  <LinksUpToDate>false</LinksUpToDate>
  <CharactersWithSpaces>4729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FNS30115 Certificate III in Financial Services</dc:title>
  <dc:subject>Approved</dc:subject>
  <dc:creator>PwC’s Skills for Australia</dc:creator>
  <cp:keywords>Release 5</cp:keywords>
  <dc:description>Review Date: 12 April 2008</dc:description>
  <cp:lastModifiedBy>HSD_TPCMSd.prod</cp:lastModifiedBy>
  <cp:revision>3</cp:revision>
  <dcterms:created xsi:type="dcterms:W3CDTF">2018-02-13T09:30:09Z</dcterms:created>
  <dcterms:modified xsi:type="dcterms:W3CDTF">2018-02-12T08:31:00Z</dcterms:modified>
</cp:coreProperties>
</file>