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951" w:rsidP="006A79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FDFSS00019 Sugar Boiler</w:t>
      </w:r>
      <w:r>
        <w:fldChar w:fldCharType="end"/>
      </w:r>
    </w:p>
    <w:p w:rsidR="006A7951" w:rsidP="006A7951">
      <w:pPr>
        <w:pStyle w:val="Version"/>
        <w:sectPr w:rsidSect="00297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74B0" w:rsidP="002974B0">
      <w:pPr>
        <w:pStyle w:val="SuperHeading"/>
      </w:pPr>
      <w:r w:rsidRPr="002974B0">
        <w:t>FDFSS00019 Sugar Boiler</w:t>
      </w:r>
    </w:p>
    <w:p w:rsidR="00000000" w:rsidRPr="002974B0" w:rsidP="002974B0">
      <w:pPr>
        <w:pStyle w:val="Heading1"/>
      </w:pPr>
      <w:bookmarkStart w:id="1" w:name="O_487797"/>
      <w:bookmarkEnd w:id="1"/>
      <w:r w:rsidRPr="002974B0">
        <w:t>Modification History</w:t>
      </w:r>
    </w:p>
    <w:p w:rsidR="00000000" w:rsidRPr="002974B0" w:rsidP="002974B0">
      <w:pPr>
        <w:pStyle w:val="BodyText"/>
      </w:pPr>
      <w:r w:rsidRPr="002974B0">
        <w:t>September 2012: added missing information to Skill Set Requirements.</w:t>
      </w:r>
    </w:p>
    <w:p w:rsidR="00000000" w:rsidRPr="002974B0" w:rsidP="002974B0">
      <w:pPr>
        <w:pStyle w:val="AllowPageBreak"/>
      </w:pPr>
    </w:p>
    <w:p w:rsidR="00000000" w:rsidRPr="002974B0" w:rsidP="002974B0">
      <w:pPr>
        <w:pStyle w:val="Heading1"/>
      </w:pPr>
      <w:bookmarkStart w:id="2" w:name="O_487792"/>
      <w:bookmarkEnd w:id="2"/>
      <w:r w:rsidRPr="002974B0">
        <w:t>Description</w:t>
      </w:r>
    </w:p>
    <w:p w:rsidR="00000000" w:rsidRPr="002974B0" w:rsidP="002974B0">
      <w:pPr>
        <w:pStyle w:val="BodyText"/>
      </w:pPr>
      <w:r w:rsidRPr="002974B0">
        <w:t>Not applicable.</w:t>
      </w:r>
    </w:p>
    <w:p w:rsidR="00000000" w:rsidRPr="002974B0" w:rsidP="002974B0">
      <w:pPr>
        <w:pStyle w:val="AllowPageBreak"/>
      </w:pPr>
    </w:p>
    <w:p w:rsidR="00000000" w:rsidRPr="002974B0" w:rsidP="002974B0">
      <w:pPr>
        <w:pStyle w:val="Heading1"/>
      </w:pPr>
      <w:bookmarkStart w:id="3" w:name="O_487795"/>
      <w:bookmarkEnd w:id="3"/>
      <w:r w:rsidRPr="002974B0">
        <w:t>Pathways Information</w:t>
      </w:r>
    </w:p>
    <w:p w:rsidR="00000000" w:rsidRPr="002974B0" w:rsidP="002974B0">
      <w:pPr>
        <w:pStyle w:val="BodyText"/>
      </w:pPr>
      <w:r w:rsidRPr="002974B0">
        <w:t>These units provide credit towards the FDF21011 Certificate II in Sugar Milling Industry Operations.</w:t>
      </w:r>
    </w:p>
    <w:p w:rsidR="00000000" w:rsidRPr="002974B0" w:rsidP="002974B0">
      <w:pPr>
        <w:pStyle w:val="AllowPageBreak"/>
      </w:pPr>
    </w:p>
    <w:p w:rsidR="00000000" w:rsidRPr="002974B0" w:rsidP="002974B0">
      <w:pPr>
        <w:pStyle w:val="Heading1"/>
      </w:pPr>
      <w:bookmarkStart w:id="4" w:name="O_487793"/>
      <w:bookmarkEnd w:id="4"/>
      <w:r w:rsidRPr="002974B0">
        <w:t>Licensing/Regulatory Information</w:t>
      </w:r>
    </w:p>
    <w:p w:rsidR="00000000" w:rsidRPr="002974B0" w:rsidP="002974B0">
      <w:pPr>
        <w:pStyle w:val="BodyText"/>
      </w:pPr>
      <w:r w:rsidRPr="002974B0">
        <w:t>Not applicable.</w:t>
      </w:r>
    </w:p>
    <w:p w:rsidR="00000000" w:rsidRPr="002974B0" w:rsidP="002974B0">
      <w:pPr>
        <w:pStyle w:val="AllowPageBreak"/>
      </w:pPr>
    </w:p>
    <w:p w:rsidR="00000000" w:rsidRPr="002974B0" w:rsidP="002974B0">
      <w:pPr>
        <w:pStyle w:val="Heading1"/>
      </w:pPr>
      <w:bookmarkStart w:id="5" w:name="O_487791"/>
      <w:bookmarkEnd w:id="5"/>
      <w:r w:rsidRPr="002974B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6A7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Participate in OHS processes</w:t>
            </w:r>
          </w:p>
        </w:tc>
      </w:tr>
      <w:tr w:rsidTr="006A7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FDFOP2030A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Operate a process control interface</w:t>
            </w:r>
          </w:p>
        </w:tc>
      </w:tr>
      <w:tr w:rsidTr="006A7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FDFSUG212A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Chemically clean equipment</w:t>
            </w:r>
          </w:p>
        </w:tc>
      </w:tr>
      <w:tr w:rsidTr="006A7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FDFSUG213A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Operate a pans station</w:t>
            </w:r>
          </w:p>
        </w:tc>
      </w:tr>
      <w:tr w:rsidTr="006A7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FDFSUG216A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Operate a crystalliser station process</w:t>
            </w:r>
          </w:p>
        </w:tc>
      </w:tr>
      <w:tr w:rsidTr="006A7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4B0">
            <w:pPr>
              <w:pStyle w:val="BodyText"/>
              <w:rPr>
                <w:lang w:val="en-NZ"/>
              </w:rPr>
            </w:pPr>
            <w:r w:rsidRPr="002974B0">
              <w:t>FDFSUG225A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4B0" w:rsidP="002974B0">
            <w:pPr>
              <w:pStyle w:val="BodyText"/>
            </w:pPr>
            <w:r w:rsidRPr="002974B0">
              <w:t>Collect and prepare samples</w:t>
            </w:r>
          </w:p>
        </w:tc>
      </w:tr>
    </w:tbl>
    <w:p w:rsidR="00000000" w:rsidRPr="002974B0" w:rsidP="002974B0">
      <w:pPr>
        <w:pStyle w:val="BodyText"/>
      </w:pPr>
    </w:p>
    <w:p w:rsidR="00000000" w:rsidRPr="002974B0" w:rsidP="002974B0">
      <w:pPr>
        <w:pStyle w:val="AllowPageBreak"/>
      </w:pPr>
    </w:p>
    <w:p w:rsidR="00000000" w:rsidRPr="002974B0" w:rsidP="002974B0">
      <w:pPr>
        <w:pStyle w:val="Heading1"/>
      </w:pPr>
      <w:bookmarkStart w:id="6" w:name="O_487790"/>
      <w:bookmarkEnd w:id="6"/>
      <w:r w:rsidRPr="002974B0">
        <w:t>Target Group</w:t>
      </w:r>
    </w:p>
    <w:p w:rsidR="00000000" w:rsidRPr="002974B0" w:rsidP="002974B0">
      <w:pPr>
        <w:pStyle w:val="BodyText"/>
      </w:pPr>
      <w:r w:rsidRPr="002974B0">
        <w:t>Those working as boiler operators in sugar mills.</w:t>
      </w:r>
    </w:p>
    <w:p w:rsidR="00000000" w:rsidRPr="002974B0" w:rsidP="002974B0">
      <w:pPr>
        <w:pStyle w:val="AllowPageBreak"/>
      </w:pPr>
    </w:p>
    <w:p w:rsidR="00000000" w:rsidRPr="002974B0" w:rsidP="002974B0">
      <w:pPr>
        <w:pStyle w:val="Heading1"/>
      </w:pPr>
      <w:bookmarkStart w:id="7" w:name="O_487798"/>
      <w:bookmarkEnd w:id="7"/>
      <w:r w:rsidRPr="002974B0">
        <w:t>Suggested words for Statement of Attainment</w:t>
      </w:r>
    </w:p>
    <w:p w:rsidR="00000000" w:rsidRPr="002974B0" w:rsidP="002974B0">
      <w:pPr>
        <w:pStyle w:val="BodyText"/>
      </w:pPr>
      <w:r w:rsidRPr="002974B0">
        <w:t>These competencies meet the industry requirements for sugar boilers in the Sugar Milling industry.</w:t>
      </w:r>
    </w:p>
    <w:p w:rsidR="00000000" w:rsidRPr="002974B0" w:rsidP="002974B0"/>
    <w:sectPr w:rsidSect="002974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B0" w:rsidRPr="006A7951" w:rsidP="006A79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51" w:rsidP="00297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951" w:rsidP="00297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A7951" w:rsidP="00297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B0" w:rsidRPr="006A7951" w:rsidP="006A79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51" w:rsidRPr="002D2AF8" w:rsidP="00297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FDFSS00019 Sugar Boiler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A7951" w:rsidP="00297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4B0"/>
  </w:style>
  <w:style w:type="character" w:customStyle="1" w:styleId="Heading1Char">
    <w:name w:val="Heading 1 Char"/>
    <w:basedOn w:val="DefaultParagraphFont"/>
    <w:link w:val="Heading1"/>
    <w:rsid w:val="00297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4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4B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97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4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4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4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7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4B0"/>
    <w:rPr>
      <w:b/>
      <w:spacing w:val="0"/>
    </w:rPr>
  </w:style>
  <w:style w:type="paragraph" w:customStyle="1" w:styleId="SuperTitle">
    <w:name w:val="SuperTitle"/>
    <w:basedOn w:val="Title"/>
    <w:rsid w:val="00297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4B0"/>
    <w:rPr>
      <w:i/>
    </w:rPr>
  </w:style>
  <w:style w:type="paragraph" w:styleId="Caption">
    <w:name w:val="caption"/>
    <w:basedOn w:val="BodyText"/>
    <w:next w:val="Normal"/>
    <w:qFormat/>
    <w:rsid w:val="00297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4B0"/>
  </w:style>
  <w:style w:type="paragraph" w:styleId="TableofFigures">
    <w:name w:val="table of figures"/>
    <w:basedOn w:val="Normal"/>
    <w:next w:val="Normal"/>
    <w:semiHidden/>
    <w:rsid w:val="00297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4B0"/>
    <w:pPr>
      <w:numPr>
        <w:numId w:val="9"/>
      </w:numPr>
    </w:pPr>
  </w:style>
  <w:style w:type="character" w:customStyle="1" w:styleId="WingdingSymbols">
    <w:name w:val="Wingding Symbols"/>
    <w:rsid w:val="002974B0"/>
    <w:rPr>
      <w:rFonts w:ascii="Wingdings" w:hAnsi="Wingdings"/>
    </w:rPr>
  </w:style>
  <w:style w:type="paragraph" w:customStyle="1" w:styleId="TableHeading">
    <w:name w:val="Table Heading"/>
    <w:basedOn w:val="HeadingBase"/>
    <w:rsid w:val="002974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4B0"/>
    <w:rPr>
      <w:color w:val="0033CC"/>
      <w:u w:val="none"/>
    </w:rPr>
  </w:style>
  <w:style w:type="paragraph" w:customStyle="1" w:styleId="BodyTextRight">
    <w:name w:val="Body Text Right"/>
    <w:basedOn w:val="BodyText"/>
    <w:rsid w:val="00297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4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4B0"/>
    <w:rPr>
      <w:sz w:val="32"/>
    </w:rPr>
  </w:style>
  <w:style w:type="paragraph" w:customStyle="1" w:styleId="HeadingProcedure">
    <w:name w:val="Heading Procedure"/>
    <w:basedOn w:val="HeadingBase"/>
    <w:next w:val="Normal"/>
    <w:rsid w:val="00297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4B0"/>
    <w:pPr>
      <w:spacing w:before="60" w:after="60"/>
    </w:pPr>
  </w:style>
  <w:style w:type="paragraph" w:styleId="ListContinue">
    <w:name w:val="List Continue"/>
    <w:basedOn w:val="List"/>
    <w:rsid w:val="002974B0"/>
    <w:pPr>
      <w:ind w:firstLine="0"/>
    </w:pPr>
  </w:style>
  <w:style w:type="paragraph" w:customStyle="1" w:styleId="ListNote">
    <w:name w:val="List Note"/>
    <w:basedOn w:val="List"/>
    <w:rsid w:val="00297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4B0"/>
    <w:rPr>
      <w:rFonts w:ascii="Courier New" w:hAnsi="Courier New"/>
    </w:rPr>
  </w:style>
  <w:style w:type="paragraph" w:customStyle="1" w:styleId="NoteBullet">
    <w:name w:val="Note Bullet"/>
    <w:basedOn w:val="Note"/>
    <w:rsid w:val="00297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4B0"/>
    <w:rPr>
      <w:b/>
      <w:smallCaps/>
    </w:rPr>
  </w:style>
  <w:style w:type="paragraph" w:customStyle="1" w:styleId="TableListNumber">
    <w:name w:val="Table List Number"/>
    <w:basedOn w:val="ListNumber"/>
    <w:rsid w:val="00297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4B0"/>
    <w:pPr>
      <w:numPr>
        <w:numId w:val="7"/>
      </w:numPr>
    </w:pPr>
  </w:style>
  <w:style w:type="paragraph" w:customStyle="1" w:styleId="ListAlpha2">
    <w:name w:val="List Alpha 2"/>
    <w:basedOn w:val="List2"/>
    <w:rsid w:val="002974B0"/>
    <w:pPr>
      <w:numPr>
        <w:numId w:val="6"/>
      </w:numPr>
    </w:pPr>
  </w:style>
  <w:style w:type="paragraph" w:styleId="List2">
    <w:name w:val="List 2"/>
    <w:basedOn w:val="BodyText"/>
    <w:rsid w:val="00297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4B0"/>
    <w:pPr>
      <w:numPr>
        <w:numId w:val="1"/>
      </w:numPr>
    </w:pPr>
  </w:style>
  <w:style w:type="paragraph" w:styleId="ListBullet5">
    <w:name w:val="List Bullet 5"/>
    <w:basedOn w:val="List5"/>
    <w:rsid w:val="002974B0"/>
    <w:pPr>
      <w:numPr>
        <w:numId w:val="2"/>
      </w:numPr>
    </w:pPr>
  </w:style>
  <w:style w:type="paragraph" w:styleId="ListContinue2">
    <w:name w:val="List Continue 2"/>
    <w:basedOn w:val="List2"/>
    <w:rsid w:val="002974B0"/>
    <w:pPr>
      <w:ind w:firstLine="0"/>
    </w:pPr>
  </w:style>
  <w:style w:type="paragraph" w:styleId="ListContinue3">
    <w:name w:val="List Continue 3"/>
    <w:basedOn w:val="List3"/>
    <w:rsid w:val="002974B0"/>
    <w:pPr>
      <w:ind w:left="1021" w:firstLine="0"/>
    </w:pPr>
  </w:style>
  <w:style w:type="paragraph" w:styleId="ListContinue4">
    <w:name w:val="List Continue 4"/>
    <w:basedOn w:val="List4"/>
    <w:rsid w:val="002974B0"/>
    <w:pPr>
      <w:ind w:firstLine="0"/>
    </w:pPr>
  </w:style>
  <w:style w:type="paragraph" w:styleId="ListContinue5">
    <w:name w:val="List Continue 5"/>
    <w:basedOn w:val="List5"/>
    <w:rsid w:val="002974B0"/>
    <w:pPr>
      <w:ind w:firstLine="0"/>
    </w:pPr>
  </w:style>
  <w:style w:type="paragraph" w:styleId="ListNumber3">
    <w:name w:val="List Number 3"/>
    <w:basedOn w:val="List3"/>
    <w:rsid w:val="002974B0"/>
    <w:pPr>
      <w:numPr>
        <w:numId w:val="3"/>
      </w:numPr>
    </w:pPr>
  </w:style>
  <w:style w:type="paragraph" w:styleId="ListNumber4">
    <w:name w:val="List Number 4"/>
    <w:basedOn w:val="List4"/>
    <w:rsid w:val="002974B0"/>
    <w:pPr>
      <w:numPr>
        <w:numId w:val="4"/>
      </w:numPr>
    </w:pPr>
  </w:style>
  <w:style w:type="paragraph" w:styleId="ListNumber5">
    <w:name w:val="List Number 5"/>
    <w:basedOn w:val="List5"/>
    <w:rsid w:val="002974B0"/>
    <w:pPr>
      <w:numPr>
        <w:numId w:val="5"/>
      </w:numPr>
    </w:pPr>
  </w:style>
  <w:style w:type="paragraph" w:styleId="BlockText">
    <w:name w:val="Block Text"/>
    <w:basedOn w:val="Normal"/>
    <w:rsid w:val="00297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4B0"/>
    <w:rPr>
      <w:sz w:val="16"/>
      <w:vertAlign w:val="superscript"/>
    </w:rPr>
  </w:style>
  <w:style w:type="character" w:customStyle="1" w:styleId="Symbols">
    <w:name w:val="Symbols"/>
    <w:basedOn w:val="DefaultParagraphFont"/>
    <w:rsid w:val="002974B0"/>
    <w:rPr>
      <w:rFonts w:ascii="Symbol" w:hAnsi="Symbol"/>
    </w:rPr>
  </w:style>
  <w:style w:type="character" w:customStyle="1" w:styleId="MenuOptions">
    <w:name w:val="Menu Options"/>
    <w:basedOn w:val="DefaultParagraphFont"/>
    <w:rsid w:val="00297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4B0"/>
    <w:rPr>
      <w:b/>
    </w:rPr>
  </w:style>
  <w:style w:type="character" w:customStyle="1" w:styleId="Underlined">
    <w:name w:val="Underlined"/>
    <w:basedOn w:val="DefaultParagraphFont"/>
    <w:rsid w:val="002974B0"/>
    <w:rPr>
      <w:u w:val="single"/>
    </w:rPr>
  </w:style>
  <w:style w:type="paragraph" w:customStyle="1" w:styleId="TableBodyTextRight">
    <w:name w:val="Table Body Text Right"/>
    <w:basedOn w:val="TableBodyText"/>
    <w:rsid w:val="00297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4B0"/>
    <w:rPr>
      <w:sz w:val="18"/>
    </w:rPr>
  </w:style>
  <w:style w:type="paragraph" w:customStyle="1" w:styleId="BodySmallRight">
    <w:name w:val="Body Small Right"/>
    <w:basedOn w:val="BodyTextRight"/>
    <w:rsid w:val="002974B0"/>
    <w:rPr>
      <w:sz w:val="18"/>
      <w:szCs w:val="18"/>
    </w:rPr>
  </w:style>
  <w:style w:type="paragraph" w:customStyle="1" w:styleId="MarginEdition">
    <w:name w:val="Margin Edition"/>
    <w:basedOn w:val="MarginNote"/>
    <w:rsid w:val="00297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4B0"/>
    <w:rPr>
      <w:sz w:val="2"/>
      <w:szCs w:val="2"/>
    </w:rPr>
  </w:style>
  <w:style w:type="character" w:customStyle="1" w:styleId="Small">
    <w:name w:val="Small"/>
    <w:basedOn w:val="DefaultParagraphFont"/>
    <w:rsid w:val="002974B0"/>
    <w:rPr>
      <w:sz w:val="16"/>
    </w:rPr>
  </w:style>
  <w:style w:type="paragraph" w:customStyle="1" w:styleId="WideTable">
    <w:name w:val="Wide Table"/>
    <w:basedOn w:val="Normal"/>
    <w:rsid w:val="00297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4B0"/>
  </w:style>
  <w:style w:type="paragraph" w:styleId="Quote">
    <w:name w:val="Quote"/>
    <w:basedOn w:val="Heading1"/>
    <w:link w:val="QuoteChar"/>
    <w:qFormat/>
    <w:rsid w:val="00297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4B0"/>
    <w:pPr>
      <w:pageBreakBefore/>
    </w:pPr>
  </w:style>
  <w:style w:type="paragraph" w:customStyle="1" w:styleId="Border">
    <w:name w:val="Border"/>
    <w:basedOn w:val="Normal"/>
    <w:qFormat/>
    <w:rsid w:val="00297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4B0"/>
    <w:rPr>
      <w:u w:val="single"/>
    </w:rPr>
  </w:style>
  <w:style w:type="character" w:customStyle="1" w:styleId="BoldandItalics">
    <w:name w:val="Bold and Italics"/>
    <w:qFormat/>
    <w:rsid w:val="002974B0"/>
    <w:rPr>
      <w:b/>
      <w:i/>
      <w:u w:val="none"/>
    </w:rPr>
  </w:style>
  <w:style w:type="paragraph" w:styleId="BalloonText">
    <w:name w:val="Balloon Text"/>
    <w:basedOn w:val="Normal"/>
    <w:link w:val="BalloonTextChar"/>
    <w:rsid w:val="00297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4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4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</Words>
  <Characters>720</Characters>
  <Application>Microsoft Office Word</Application>
  <DocSecurity>0</DocSecurity>
  <Lines>39</Lines>
  <Paragraphs>28</Paragraphs>
  <ScaleCrop>false</ScaleCrop>
  <Company>Author-it Software Corporation Ltd.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FDFSS00019 Sugar Boiler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