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65F" w:rsidP="00C836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FDFSS00007 Food Safety</w:t>
      </w:r>
      <w:r>
        <w:fldChar w:fldCharType="end"/>
      </w:r>
    </w:p>
    <w:p w:rsidR="00C8365F" w:rsidP="00C8365F">
      <w:pPr>
        <w:pStyle w:val="Version"/>
        <w:sectPr w:rsidSect="00625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25D28" w:rsidP="00625D28">
      <w:pPr>
        <w:pStyle w:val="SuperHeading"/>
      </w:pPr>
      <w:r w:rsidRPr="00625D28">
        <w:t>FDFSS00007 Food Safety</w:t>
      </w:r>
    </w:p>
    <w:p w:rsidR="00000000" w:rsidRPr="00625D28" w:rsidP="00625D28">
      <w:pPr>
        <w:pStyle w:val="Heading1"/>
      </w:pPr>
      <w:bookmarkStart w:id="1" w:name="O_487671"/>
      <w:bookmarkEnd w:id="1"/>
      <w:r w:rsidRPr="00625D28">
        <w:t>Modification History</w:t>
      </w:r>
    </w:p>
    <w:p w:rsidR="00000000" w:rsidRPr="00625D28" w:rsidP="00625D28">
      <w:pPr>
        <w:pStyle w:val="BodyText"/>
      </w:pPr>
      <w:r w:rsidRPr="00625D28">
        <w:t>September 2012: added missing information to Skill Set Requirements.</w:t>
      </w:r>
    </w:p>
    <w:p w:rsidR="00000000" w:rsidRPr="00625D28" w:rsidP="00625D28">
      <w:pPr>
        <w:pStyle w:val="BodyText"/>
      </w:pPr>
      <w:r w:rsidRPr="00625D28">
        <w:t>April 2012: minor clarification in Suggested words for Statement of Attainment.</w:t>
      </w:r>
    </w:p>
    <w:p w:rsidR="00000000" w:rsidRPr="00625D28" w:rsidP="00625D28">
      <w:pPr>
        <w:pStyle w:val="AllowPageBreak"/>
      </w:pPr>
    </w:p>
    <w:p w:rsidR="00000000" w:rsidRPr="00625D28" w:rsidP="00625D28">
      <w:pPr>
        <w:pStyle w:val="Heading1"/>
      </w:pPr>
      <w:bookmarkStart w:id="2" w:name="O_487678"/>
      <w:bookmarkEnd w:id="2"/>
      <w:r w:rsidRPr="00625D28">
        <w:t>Description</w:t>
      </w:r>
    </w:p>
    <w:p w:rsidR="00000000" w:rsidRPr="00625D28" w:rsidP="00625D28">
      <w:pPr>
        <w:pStyle w:val="BodyText"/>
      </w:pPr>
      <w:r w:rsidRPr="00625D28">
        <w:t>Not applicable.</w:t>
      </w:r>
    </w:p>
    <w:p w:rsidR="00000000" w:rsidRPr="00625D28" w:rsidP="00625D28">
      <w:pPr>
        <w:pStyle w:val="AllowPageBreak"/>
      </w:pPr>
    </w:p>
    <w:p w:rsidR="00000000" w:rsidRPr="00625D28" w:rsidP="00625D28">
      <w:pPr>
        <w:pStyle w:val="Heading1"/>
      </w:pPr>
      <w:bookmarkStart w:id="3" w:name="O_487674"/>
      <w:bookmarkEnd w:id="3"/>
      <w:r w:rsidRPr="00625D28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0"/>
        <w:gridCol w:w="6606"/>
      </w:tblGrid>
      <w:tr w:rsidTr="00C83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D28">
            <w:pPr>
              <w:pStyle w:val="Heading4"/>
              <w:rPr>
                <w:lang w:val="en-NZ"/>
              </w:rPr>
            </w:pPr>
            <w:r w:rsidRPr="00625D28">
              <w:t>Pathway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D28" w:rsidP="00625D28">
            <w:pPr>
              <w:pStyle w:val="BodyText"/>
            </w:pPr>
            <w:r w:rsidRPr="00625D28">
              <w:t>These units of c</w:t>
            </w:r>
            <w:r w:rsidRPr="00625D28">
              <w:t>ompetency may provide credit towards FDF20411 Certificate II in Wine Industry Operations and FDF30411 Certificate III in Wine Industry Operations.</w:t>
            </w:r>
          </w:p>
        </w:tc>
      </w:tr>
    </w:tbl>
    <w:p w:rsidR="00000000" w:rsidRPr="00625D28" w:rsidP="00625D28">
      <w:pPr>
        <w:pStyle w:val="BodyText"/>
      </w:pPr>
    </w:p>
    <w:p w:rsidR="00000000" w:rsidRPr="00625D28" w:rsidP="00625D28">
      <w:pPr>
        <w:pStyle w:val="AllowPageBreak"/>
      </w:pPr>
    </w:p>
    <w:p w:rsidR="00000000" w:rsidRPr="00625D28" w:rsidP="00625D28">
      <w:pPr>
        <w:pStyle w:val="Heading1"/>
      </w:pPr>
      <w:bookmarkStart w:id="4" w:name="O_487670"/>
      <w:bookmarkEnd w:id="4"/>
      <w:r w:rsidRPr="00625D28">
        <w:t>Licensing/Regulatory Information</w:t>
      </w:r>
    </w:p>
    <w:p w:rsidR="00000000" w:rsidRPr="00625D28" w:rsidP="00625D28">
      <w:pPr>
        <w:pStyle w:val="BodyText"/>
      </w:pPr>
      <w:r w:rsidRPr="00625D28">
        <w:t>Not applicable.</w:t>
      </w:r>
    </w:p>
    <w:p w:rsidR="00000000" w:rsidRPr="00625D28" w:rsidP="00625D28">
      <w:pPr>
        <w:pStyle w:val="AllowPageBreak"/>
      </w:pPr>
    </w:p>
    <w:p w:rsidR="00000000" w:rsidRPr="00625D28" w:rsidP="00625D28">
      <w:pPr>
        <w:pStyle w:val="Heading1"/>
      </w:pPr>
      <w:bookmarkStart w:id="5" w:name="O_487673"/>
      <w:bookmarkEnd w:id="5"/>
      <w:r w:rsidRPr="00625D2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C83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D28">
            <w:pPr>
              <w:pStyle w:val="BodyText"/>
              <w:rPr>
                <w:lang w:val="en-NZ"/>
              </w:rPr>
            </w:pPr>
            <w:r w:rsidRPr="00625D28">
              <w:t>F</w:t>
            </w:r>
            <w:r w:rsidRPr="00625D28">
              <w:t>DFFS1001A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D28">
            <w:pPr>
              <w:pStyle w:val="BodyText"/>
              <w:rPr>
                <w:lang w:val="en-NZ"/>
              </w:rPr>
            </w:pPr>
            <w:r w:rsidRPr="00625D28">
              <w:t>Follow work procedures to maintain food safety</w:t>
            </w:r>
          </w:p>
        </w:tc>
      </w:tr>
      <w:tr w:rsidTr="00C83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D28">
            <w:pPr>
              <w:pStyle w:val="BodyText"/>
              <w:rPr>
                <w:lang w:val="en-NZ"/>
              </w:rPr>
            </w:pPr>
            <w:r w:rsidRPr="00625D28">
              <w:t>FDFFS2001A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D28" w:rsidP="00625D28">
            <w:pPr>
              <w:pStyle w:val="BodyText"/>
            </w:pPr>
            <w:r w:rsidRPr="00625D28">
              <w:t>Implement the food safety program and procedures</w:t>
            </w:r>
          </w:p>
        </w:tc>
      </w:tr>
    </w:tbl>
    <w:p w:rsidR="00000000" w:rsidRPr="00625D28" w:rsidP="00625D28">
      <w:pPr>
        <w:pStyle w:val="BodyText"/>
      </w:pPr>
    </w:p>
    <w:p w:rsidR="00000000" w:rsidRPr="00625D28" w:rsidP="00625D28">
      <w:pPr>
        <w:pStyle w:val="AllowPageBreak"/>
      </w:pPr>
    </w:p>
    <w:p w:rsidR="00000000" w:rsidRPr="00625D28" w:rsidP="00625D28">
      <w:pPr>
        <w:pStyle w:val="Heading1"/>
      </w:pPr>
      <w:bookmarkStart w:id="6" w:name="O_487677"/>
      <w:bookmarkEnd w:id="6"/>
      <w:r w:rsidRPr="00625D28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0"/>
        <w:gridCol w:w="6606"/>
      </w:tblGrid>
      <w:tr w:rsidTr="00C83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D28">
            <w:pPr>
              <w:pStyle w:val="Heading4"/>
              <w:rPr>
                <w:lang w:val="en-NZ"/>
              </w:rPr>
            </w:pPr>
            <w:r w:rsidRPr="00625D28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D28" w:rsidP="00625D28">
            <w:pPr>
              <w:pStyle w:val="BodyText"/>
            </w:pPr>
            <w:r w:rsidRPr="00625D28">
              <w:t xml:space="preserve">Those needing to meet regulatory requirements for work which involves the production of food or beverage products. </w:t>
            </w:r>
          </w:p>
          <w:p w:rsidR="00000000" w:rsidRPr="00625D28" w:rsidP="00625D28">
            <w:pPr>
              <w:pStyle w:val="BodyText"/>
            </w:pPr>
            <w:r w:rsidRPr="00625D28">
              <w:t xml:space="preserve">Readers should ensure that they have also read the part of the Training Package that outlines licensing and regulatory requirements. </w:t>
            </w:r>
          </w:p>
        </w:tc>
      </w:tr>
    </w:tbl>
    <w:p w:rsidR="00000000" w:rsidRPr="00625D28" w:rsidP="00625D28">
      <w:pPr>
        <w:pStyle w:val="BodyText"/>
      </w:pPr>
    </w:p>
    <w:p w:rsidR="00000000" w:rsidRPr="00625D28" w:rsidP="00625D28">
      <w:pPr>
        <w:pStyle w:val="AllowPageBreak"/>
      </w:pPr>
    </w:p>
    <w:p w:rsidR="00000000" w:rsidRPr="00625D28" w:rsidP="00625D28">
      <w:pPr>
        <w:pStyle w:val="Heading1"/>
      </w:pPr>
      <w:bookmarkStart w:id="7" w:name="O_487676"/>
      <w:bookmarkEnd w:id="7"/>
      <w:r w:rsidRPr="00625D28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0"/>
        <w:gridCol w:w="6606"/>
      </w:tblGrid>
      <w:tr w:rsidTr="00C83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D28">
            <w:pPr>
              <w:pStyle w:val="Heading4"/>
              <w:rPr>
                <w:lang w:val="en-NZ"/>
              </w:rPr>
            </w:pPr>
            <w:r w:rsidRPr="00625D28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D28" w:rsidP="00625D28">
            <w:pPr>
              <w:pStyle w:val="BodyText"/>
            </w:pPr>
            <w:r w:rsidRPr="00625D28">
              <w:t>These competencies from the FDF10 Version 2 Food Processing Training Package meet the wine industry and regulatory requirements for food safety.</w:t>
            </w:r>
          </w:p>
        </w:tc>
      </w:tr>
    </w:tbl>
    <w:p w:rsidR="00000000" w:rsidRPr="00625D28" w:rsidP="00625D28">
      <w:pPr>
        <w:pStyle w:val="BodyText"/>
      </w:pPr>
    </w:p>
    <w:p w:rsidR="00000000" w:rsidRPr="00625D28" w:rsidP="00625D28">
      <w:pPr>
        <w:pStyle w:val="AllowPageBreak"/>
      </w:pPr>
    </w:p>
    <w:p w:rsidR="00000000" w:rsidRPr="00625D28" w:rsidP="00625D28">
      <w:pPr>
        <w:pStyle w:val="Heading1"/>
      </w:pPr>
      <w:bookmarkStart w:id="8" w:name="O_487672"/>
      <w:bookmarkEnd w:id="8"/>
      <w:r w:rsidRPr="00625D28">
        <w:t>Custom Content Section</w:t>
      </w:r>
    </w:p>
    <w:p w:rsidR="00000000" w:rsidRPr="00625D28" w:rsidP="00625D28">
      <w:pPr>
        <w:pStyle w:val="BodyText"/>
      </w:pPr>
      <w:r w:rsidRPr="00625D28">
        <w:t>Not applicable.</w:t>
      </w:r>
    </w:p>
    <w:p w:rsidR="00000000" w:rsidRPr="00625D28" w:rsidP="00625D28"/>
    <w:sectPr w:rsidSect="00625D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D28" w:rsidRPr="00C8365F" w:rsidP="00C836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5F" w:rsidP="00625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365F" w:rsidP="00625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8365F" w:rsidP="00625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D28" w:rsidRPr="00C8365F" w:rsidP="00C836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5F" w:rsidRPr="002D2AF8" w:rsidP="00625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FDFSS00007 Food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8365F" w:rsidP="00625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D28"/>
  </w:style>
  <w:style w:type="character" w:customStyle="1" w:styleId="Heading1Char">
    <w:name w:val="Heading 1 Char"/>
    <w:basedOn w:val="DefaultParagraphFont"/>
    <w:link w:val="Heading1"/>
    <w:rsid w:val="00625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D2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25D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D2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25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D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5D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5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5D28"/>
    <w:rPr>
      <w:b/>
      <w:spacing w:val="0"/>
    </w:rPr>
  </w:style>
  <w:style w:type="paragraph" w:customStyle="1" w:styleId="SuperTitle">
    <w:name w:val="SuperTitle"/>
    <w:basedOn w:val="Title"/>
    <w:rsid w:val="00625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D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D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D28"/>
    <w:rPr>
      <w:i/>
    </w:rPr>
  </w:style>
  <w:style w:type="paragraph" w:styleId="Caption">
    <w:name w:val="caption"/>
    <w:basedOn w:val="BodyText"/>
    <w:next w:val="Normal"/>
    <w:qFormat/>
    <w:rsid w:val="00625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D28"/>
  </w:style>
  <w:style w:type="paragraph" w:styleId="TableofFigures">
    <w:name w:val="table of figures"/>
    <w:basedOn w:val="Normal"/>
    <w:next w:val="Normal"/>
    <w:semiHidden/>
    <w:rsid w:val="00625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D28"/>
    <w:pPr>
      <w:numPr>
        <w:numId w:val="9"/>
      </w:numPr>
    </w:pPr>
  </w:style>
  <w:style w:type="character" w:customStyle="1" w:styleId="WingdingSymbols">
    <w:name w:val="Wingding Symbols"/>
    <w:rsid w:val="00625D28"/>
    <w:rPr>
      <w:rFonts w:ascii="Wingdings" w:hAnsi="Wingdings"/>
    </w:rPr>
  </w:style>
  <w:style w:type="paragraph" w:customStyle="1" w:styleId="TableHeading">
    <w:name w:val="Table Heading"/>
    <w:basedOn w:val="HeadingBase"/>
    <w:rsid w:val="00625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D28"/>
    <w:rPr>
      <w:color w:val="0033CC"/>
      <w:u w:val="none"/>
    </w:rPr>
  </w:style>
  <w:style w:type="paragraph" w:customStyle="1" w:styleId="BodyTextRight">
    <w:name w:val="Body Text Right"/>
    <w:basedOn w:val="BodyText"/>
    <w:rsid w:val="00625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D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D28"/>
    <w:rPr>
      <w:sz w:val="32"/>
    </w:rPr>
  </w:style>
  <w:style w:type="paragraph" w:customStyle="1" w:styleId="HeadingProcedure">
    <w:name w:val="Heading Procedure"/>
    <w:basedOn w:val="HeadingBase"/>
    <w:next w:val="Normal"/>
    <w:rsid w:val="00625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D28"/>
    <w:pPr>
      <w:spacing w:before="60" w:after="60"/>
    </w:pPr>
  </w:style>
  <w:style w:type="paragraph" w:styleId="ListContinue">
    <w:name w:val="List Continue"/>
    <w:basedOn w:val="List"/>
    <w:rsid w:val="00625D28"/>
    <w:pPr>
      <w:ind w:firstLine="0"/>
    </w:pPr>
  </w:style>
  <w:style w:type="paragraph" w:customStyle="1" w:styleId="ListNote">
    <w:name w:val="List Note"/>
    <w:basedOn w:val="List"/>
    <w:rsid w:val="00625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D28"/>
    <w:rPr>
      <w:rFonts w:ascii="Courier New" w:hAnsi="Courier New"/>
    </w:rPr>
  </w:style>
  <w:style w:type="paragraph" w:customStyle="1" w:styleId="NoteBullet">
    <w:name w:val="Note Bullet"/>
    <w:basedOn w:val="Note"/>
    <w:rsid w:val="00625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D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5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D28"/>
    <w:rPr>
      <w:b/>
      <w:smallCaps/>
    </w:rPr>
  </w:style>
  <w:style w:type="paragraph" w:customStyle="1" w:styleId="TableListNumber">
    <w:name w:val="Table List Number"/>
    <w:basedOn w:val="ListNumber"/>
    <w:rsid w:val="00625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D28"/>
    <w:pPr>
      <w:numPr>
        <w:numId w:val="7"/>
      </w:numPr>
    </w:pPr>
  </w:style>
  <w:style w:type="paragraph" w:customStyle="1" w:styleId="ListAlpha2">
    <w:name w:val="List Alpha 2"/>
    <w:basedOn w:val="List2"/>
    <w:rsid w:val="00625D28"/>
    <w:pPr>
      <w:numPr>
        <w:numId w:val="6"/>
      </w:numPr>
    </w:pPr>
  </w:style>
  <w:style w:type="paragraph" w:styleId="List2">
    <w:name w:val="List 2"/>
    <w:basedOn w:val="BodyText"/>
    <w:rsid w:val="00625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D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D28"/>
    <w:pPr>
      <w:numPr>
        <w:numId w:val="1"/>
      </w:numPr>
    </w:pPr>
  </w:style>
  <w:style w:type="paragraph" w:styleId="ListBullet5">
    <w:name w:val="List Bullet 5"/>
    <w:basedOn w:val="List5"/>
    <w:rsid w:val="00625D28"/>
    <w:pPr>
      <w:numPr>
        <w:numId w:val="2"/>
      </w:numPr>
    </w:pPr>
  </w:style>
  <w:style w:type="paragraph" w:styleId="ListContinue2">
    <w:name w:val="List Continue 2"/>
    <w:basedOn w:val="List2"/>
    <w:rsid w:val="00625D28"/>
    <w:pPr>
      <w:ind w:firstLine="0"/>
    </w:pPr>
  </w:style>
  <w:style w:type="paragraph" w:styleId="ListContinue3">
    <w:name w:val="List Continue 3"/>
    <w:basedOn w:val="List3"/>
    <w:rsid w:val="00625D28"/>
    <w:pPr>
      <w:ind w:left="1021" w:firstLine="0"/>
    </w:pPr>
  </w:style>
  <w:style w:type="paragraph" w:styleId="ListContinue4">
    <w:name w:val="List Continue 4"/>
    <w:basedOn w:val="List4"/>
    <w:rsid w:val="00625D28"/>
    <w:pPr>
      <w:ind w:firstLine="0"/>
    </w:pPr>
  </w:style>
  <w:style w:type="paragraph" w:styleId="ListContinue5">
    <w:name w:val="List Continue 5"/>
    <w:basedOn w:val="List5"/>
    <w:rsid w:val="00625D28"/>
    <w:pPr>
      <w:ind w:firstLine="0"/>
    </w:pPr>
  </w:style>
  <w:style w:type="paragraph" w:styleId="ListNumber3">
    <w:name w:val="List Number 3"/>
    <w:basedOn w:val="List3"/>
    <w:rsid w:val="00625D28"/>
    <w:pPr>
      <w:numPr>
        <w:numId w:val="3"/>
      </w:numPr>
    </w:pPr>
  </w:style>
  <w:style w:type="paragraph" w:styleId="ListNumber4">
    <w:name w:val="List Number 4"/>
    <w:basedOn w:val="List4"/>
    <w:rsid w:val="00625D28"/>
    <w:pPr>
      <w:numPr>
        <w:numId w:val="4"/>
      </w:numPr>
    </w:pPr>
  </w:style>
  <w:style w:type="paragraph" w:styleId="ListNumber5">
    <w:name w:val="List Number 5"/>
    <w:basedOn w:val="List5"/>
    <w:rsid w:val="00625D28"/>
    <w:pPr>
      <w:numPr>
        <w:numId w:val="5"/>
      </w:numPr>
    </w:pPr>
  </w:style>
  <w:style w:type="paragraph" w:styleId="BlockText">
    <w:name w:val="Block Text"/>
    <w:basedOn w:val="Normal"/>
    <w:rsid w:val="00625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D28"/>
    <w:rPr>
      <w:sz w:val="16"/>
      <w:vertAlign w:val="superscript"/>
    </w:rPr>
  </w:style>
  <w:style w:type="character" w:customStyle="1" w:styleId="Symbols">
    <w:name w:val="Symbols"/>
    <w:basedOn w:val="DefaultParagraphFont"/>
    <w:rsid w:val="00625D28"/>
    <w:rPr>
      <w:rFonts w:ascii="Symbol" w:hAnsi="Symbol"/>
    </w:rPr>
  </w:style>
  <w:style w:type="character" w:customStyle="1" w:styleId="MenuOptions">
    <w:name w:val="Menu Options"/>
    <w:basedOn w:val="DefaultParagraphFont"/>
    <w:rsid w:val="00625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D28"/>
    <w:rPr>
      <w:b/>
    </w:rPr>
  </w:style>
  <w:style w:type="character" w:customStyle="1" w:styleId="Underlined">
    <w:name w:val="Underlined"/>
    <w:basedOn w:val="DefaultParagraphFont"/>
    <w:rsid w:val="00625D28"/>
    <w:rPr>
      <w:u w:val="single"/>
    </w:rPr>
  </w:style>
  <w:style w:type="paragraph" w:customStyle="1" w:styleId="TableBodyTextRight">
    <w:name w:val="Table Body Text Right"/>
    <w:basedOn w:val="TableBodyText"/>
    <w:rsid w:val="00625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D28"/>
    <w:rPr>
      <w:sz w:val="18"/>
    </w:rPr>
  </w:style>
  <w:style w:type="paragraph" w:customStyle="1" w:styleId="BodySmallRight">
    <w:name w:val="Body Small Right"/>
    <w:basedOn w:val="BodyTextRight"/>
    <w:rsid w:val="00625D28"/>
    <w:rPr>
      <w:sz w:val="18"/>
      <w:szCs w:val="18"/>
    </w:rPr>
  </w:style>
  <w:style w:type="paragraph" w:customStyle="1" w:styleId="MarginEdition">
    <w:name w:val="Margin Edition"/>
    <w:basedOn w:val="MarginNote"/>
    <w:rsid w:val="00625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D28"/>
    <w:rPr>
      <w:sz w:val="2"/>
      <w:szCs w:val="2"/>
    </w:rPr>
  </w:style>
  <w:style w:type="character" w:customStyle="1" w:styleId="Small">
    <w:name w:val="Small"/>
    <w:basedOn w:val="DefaultParagraphFont"/>
    <w:rsid w:val="00625D28"/>
    <w:rPr>
      <w:sz w:val="16"/>
    </w:rPr>
  </w:style>
  <w:style w:type="paragraph" w:customStyle="1" w:styleId="WideTable">
    <w:name w:val="Wide Table"/>
    <w:basedOn w:val="Normal"/>
    <w:rsid w:val="00625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D28"/>
  </w:style>
  <w:style w:type="paragraph" w:styleId="Quote">
    <w:name w:val="Quote"/>
    <w:basedOn w:val="Heading1"/>
    <w:link w:val="QuoteChar"/>
    <w:qFormat/>
    <w:rsid w:val="00625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D28"/>
    <w:pPr>
      <w:pageBreakBefore/>
    </w:pPr>
  </w:style>
  <w:style w:type="paragraph" w:customStyle="1" w:styleId="Border">
    <w:name w:val="Border"/>
    <w:basedOn w:val="Normal"/>
    <w:qFormat/>
    <w:rsid w:val="00625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D28"/>
    <w:rPr>
      <w:u w:val="single"/>
    </w:rPr>
  </w:style>
  <w:style w:type="character" w:customStyle="1" w:styleId="BoldandItalics">
    <w:name w:val="Bold and Italics"/>
    <w:qFormat/>
    <w:rsid w:val="00625D28"/>
    <w:rPr>
      <w:b/>
      <w:i/>
      <w:u w:val="none"/>
    </w:rPr>
  </w:style>
  <w:style w:type="paragraph" w:styleId="BalloonText">
    <w:name w:val="Balloon Text"/>
    <w:basedOn w:val="Normal"/>
    <w:link w:val="BalloonTextChar"/>
    <w:rsid w:val="00625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D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D2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1022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FDFSS00007 Food Safety</dc:title>
  <dc:subject>Approved</dc:subject>
  <dc:creator>AgriFood Skills Australia</dc:creator>
  <cp:keywords>Release: 3</cp:keywords>
  <dc:description>Review Date: 12 April 2008</dc:description>
  <cp:lastModifiedBy>Win-7 SWE 3.0</cp:lastModifiedBy>
  <cp:revision>3</cp:revision>
  <dcterms:created xsi:type="dcterms:W3CDTF">2013-04-19T05:27:00Z</dcterms:created>
  <dcterms:modified xsi:type="dcterms:W3CDTF">2013-04-19T05:27:00Z</dcterms:modified>
</cp:coreProperties>
</file>