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1CC" w:rsidP="007B7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FDFSS00001 Cellar Door Sales Induction</w:t>
      </w:r>
      <w:r>
        <w:fldChar w:fldCharType="end"/>
      </w:r>
    </w:p>
    <w:p w:rsidR="007B71CC" w:rsidP="007B71CC">
      <w:pPr>
        <w:pStyle w:val="Version"/>
        <w:sectPr w:rsidSect="004E4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E4A2A" w:rsidP="004E4A2A">
      <w:pPr>
        <w:pStyle w:val="SuperHeading"/>
      </w:pPr>
      <w:r w:rsidRPr="004E4A2A">
        <w:t>FDFSS00001 Cellar Door Sales Induction</w:t>
      </w:r>
    </w:p>
    <w:p w:rsidR="00000000" w:rsidRPr="004E4A2A" w:rsidP="004E4A2A">
      <w:pPr>
        <w:pStyle w:val="Heading1"/>
      </w:pPr>
      <w:bookmarkStart w:id="1" w:name="O_487613"/>
      <w:bookmarkEnd w:id="1"/>
      <w:r w:rsidRPr="004E4A2A">
        <w:t>Modification History</w:t>
      </w:r>
    </w:p>
    <w:p w:rsidR="00000000" w:rsidRPr="004E4A2A" w:rsidP="004E4A2A">
      <w:pPr>
        <w:pStyle w:val="BodyText"/>
      </w:pPr>
      <w:r w:rsidRPr="004E4A2A">
        <w:t>September 2012: added missing information to Skill Set Requirements.</w:t>
      </w:r>
    </w:p>
    <w:p w:rsidR="00000000" w:rsidRPr="004E4A2A" w:rsidP="004E4A2A">
      <w:pPr>
        <w:pStyle w:val="BodyText"/>
      </w:pPr>
      <w:r w:rsidRPr="004E4A2A">
        <w:t>April 2012: minor clarification in Suggested words for Statement of Attainment.</w:t>
      </w:r>
    </w:p>
    <w:p w:rsidR="00000000" w:rsidRPr="004E4A2A" w:rsidP="004E4A2A">
      <w:pPr>
        <w:pStyle w:val="AllowPageBreak"/>
      </w:pPr>
    </w:p>
    <w:p w:rsidR="00000000" w:rsidRPr="004E4A2A" w:rsidP="004E4A2A">
      <w:pPr>
        <w:pStyle w:val="Heading1"/>
      </w:pPr>
      <w:bookmarkStart w:id="2" w:name="O_487611"/>
      <w:bookmarkEnd w:id="2"/>
      <w:r w:rsidRPr="004E4A2A">
        <w:t>Description</w:t>
      </w:r>
    </w:p>
    <w:p w:rsidR="00000000" w:rsidRPr="004E4A2A" w:rsidP="004E4A2A">
      <w:pPr>
        <w:pStyle w:val="BodyText"/>
      </w:pPr>
      <w:r w:rsidRPr="004E4A2A">
        <w:t>Not applicable.</w:t>
      </w:r>
    </w:p>
    <w:p w:rsidR="00000000" w:rsidRPr="004E4A2A" w:rsidP="004E4A2A">
      <w:pPr>
        <w:pStyle w:val="AllowPageBreak"/>
      </w:pPr>
    </w:p>
    <w:p w:rsidR="00000000" w:rsidRPr="004E4A2A" w:rsidP="004E4A2A">
      <w:pPr>
        <w:pStyle w:val="Heading1"/>
      </w:pPr>
      <w:bookmarkStart w:id="3" w:name="O_487610"/>
      <w:bookmarkEnd w:id="3"/>
      <w:r w:rsidRPr="004E4A2A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7"/>
        <w:gridCol w:w="6822"/>
      </w:tblGrid>
      <w:tr w:rsidTr="004E4A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Heading4"/>
              <w:rPr>
                <w:lang w:val="en-NZ"/>
              </w:rPr>
            </w:pPr>
            <w:r w:rsidRPr="004E4A2A">
              <w:t>Pat</w:t>
            </w:r>
            <w:r w:rsidRPr="004E4A2A">
              <w:t>hway</w:t>
            </w:r>
          </w:p>
        </w:tc>
        <w:tc>
          <w:tcPr>
            <w:tcW w:w="68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2A" w:rsidP="004E4A2A">
            <w:pPr>
              <w:pStyle w:val="BodyText"/>
            </w:pPr>
            <w:r w:rsidRPr="004E4A2A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4E4A2A" w:rsidP="004E4A2A">
      <w:pPr>
        <w:pStyle w:val="BodyText"/>
      </w:pPr>
    </w:p>
    <w:p w:rsidR="00000000" w:rsidRPr="004E4A2A" w:rsidP="004E4A2A">
      <w:pPr>
        <w:pStyle w:val="AllowPageBreak"/>
      </w:pPr>
    </w:p>
    <w:p w:rsidR="00000000" w:rsidRPr="004E4A2A" w:rsidP="004E4A2A">
      <w:pPr>
        <w:pStyle w:val="Heading1"/>
      </w:pPr>
      <w:bookmarkStart w:id="4" w:name="O_487616"/>
      <w:bookmarkEnd w:id="4"/>
      <w:r w:rsidRPr="004E4A2A">
        <w:t>Licensing/Regulatory Information</w:t>
      </w:r>
    </w:p>
    <w:p w:rsidR="00000000" w:rsidRPr="004E4A2A" w:rsidP="004E4A2A">
      <w:pPr>
        <w:pStyle w:val="BodyText"/>
      </w:pPr>
      <w:r w:rsidRPr="004E4A2A">
        <w:t>Not applicable.</w:t>
      </w:r>
    </w:p>
    <w:p w:rsidR="00000000" w:rsidRPr="004E4A2A" w:rsidP="004E4A2A">
      <w:pPr>
        <w:pStyle w:val="AllowPageBreak"/>
      </w:pPr>
    </w:p>
    <w:p w:rsidR="00000000" w:rsidRPr="004E4A2A" w:rsidP="004E4A2A">
      <w:pPr>
        <w:pStyle w:val="Heading1"/>
      </w:pPr>
      <w:bookmarkStart w:id="5" w:name="O_487618"/>
      <w:bookmarkEnd w:id="5"/>
      <w:r w:rsidRPr="004E4A2A">
        <w:t>Ski</w:t>
      </w:r>
      <w:r w:rsidRPr="004E4A2A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7B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FDFCD2002A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Promote wine tourism information</w:t>
            </w:r>
          </w:p>
        </w:tc>
      </w:tr>
      <w:tr w:rsidTr="007B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FDFCD2003A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Evaluate wines (standard)</w:t>
            </w:r>
          </w:p>
        </w:tc>
      </w:tr>
      <w:tr w:rsidTr="007B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FDFCD2006A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Conduct a standard product tasting</w:t>
            </w:r>
          </w:p>
        </w:tc>
      </w:tr>
      <w:tr w:rsidTr="007B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Participate in OHS processes</w:t>
            </w:r>
          </w:p>
        </w:tc>
      </w:tr>
      <w:tr w:rsidTr="007B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SIRXCCS202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Interact with customers</w:t>
            </w:r>
          </w:p>
        </w:tc>
      </w:tr>
      <w:tr w:rsidTr="007B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BodyText"/>
              <w:rPr>
                <w:lang w:val="en-NZ"/>
              </w:rPr>
            </w:pPr>
            <w:r w:rsidRPr="004E4A2A">
              <w:t>SITHFAB009A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2A" w:rsidP="004E4A2A">
            <w:pPr>
              <w:pStyle w:val="BodyText"/>
            </w:pPr>
            <w:r w:rsidRPr="004E4A2A">
              <w:t>Provide responsible service of alcohol</w:t>
            </w:r>
          </w:p>
        </w:tc>
      </w:tr>
    </w:tbl>
    <w:p w:rsidR="007B71CC" w:rsidP="004E4A2A">
      <w:pPr>
        <w:pStyle w:val="BodyText"/>
      </w:pPr>
    </w:p>
    <w:p w:rsidR="007B71CC" w:rsidP="004E4A2A">
      <w:pPr>
        <w:pStyle w:val="BodyText"/>
      </w:pPr>
    </w:p>
    <w:p w:rsidR="00000000" w:rsidRPr="004E4A2A" w:rsidP="004E4A2A">
      <w:pPr>
        <w:pStyle w:val="Heading1"/>
      </w:pPr>
      <w:bookmarkStart w:id="6" w:name="O_487614"/>
      <w:bookmarkEnd w:id="6"/>
      <w:r w:rsidRPr="004E4A2A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7"/>
        <w:gridCol w:w="6822"/>
      </w:tblGrid>
      <w:tr w:rsidTr="004E4A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Heading4"/>
              <w:rPr>
                <w:lang w:val="en-NZ"/>
              </w:rPr>
            </w:pPr>
            <w:r w:rsidRPr="004E4A2A">
              <w:t>Target Group</w:t>
            </w:r>
          </w:p>
        </w:tc>
        <w:tc>
          <w:tcPr>
            <w:tcW w:w="68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2A" w:rsidP="004E4A2A">
            <w:pPr>
              <w:pStyle w:val="BodyText"/>
            </w:pPr>
            <w:r w:rsidRPr="004E4A2A">
              <w:t xml:space="preserve">Those working in cellar door sales roles. </w:t>
            </w:r>
          </w:p>
          <w:p w:rsidR="00000000" w:rsidRPr="004E4A2A" w:rsidP="004E4A2A">
            <w:pPr>
              <w:pStyle w:val="BodyText"/>
            </w:pPr>
            <w:r w:rsidRPr="004E4A2A">
              <w:t>Readers should ensure that they have also read the part of the Training Package that outlines licensing and regulatory requireme</w:t>
            </w:r>
            <w:r w:rsidRPr="004E4A2A">
              <w:t xml:space="preserve">nts. </w:t>
            </w:r>
          </w:p>
          <w:p w:rsidR="00000000" w:rsidRPr="004E4A2A" w:rsidP="004E4A2A">
            <w:pPr>
              <w:pStyle w:val="BodyText"/>
            </w:pPr>
            <w:r w:rsidRPr="004E4A2A">
              <w:t>Consider implementation of the Wine Evaluation Skill Set to further induction skills.</w:t>
            </w:r>
          </w:p>
        </w:tc>
      </w:tr>
    </w:tbl>
    <w:p w:rsidR="00000000" w:rsidRPr="004E4A2A" w:rsidP="004E4A2A">
      <w:pPr>
        <w:pStyle w:val="BodyText"/>
      </w:pPr>
    </w:p>
    <w:p w:rsidR="00000000" w:rsidRPr="004E4A2A" w:rsidP="004E4A2A">
      <w:pPr>
        <w:pStyle w:val="AllowPageBreak"/>
      </w:pPr>
    </w:p>
    <w:p w:rsidR="00000000" w:rsidRPr="004E4A2A" w:rsidP="004E4A2A">
      <w:pPr>
        <w:pStyle w:val="Heading1"/>
      </w:pPr>
      <w:bookmarkStart w:id="7" w:name="O_487615"/>
      <w:bookmarkEnd w:id="7"/>
      <w:r w:rsidRPr="004E4A2A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7"/>
        <w:gridCol w:w="6822"/>
      </w:tblGrid>
      <w:tr w:rsidTr="004E4A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A2A">
            <w:pPr>
              <w:pStyle w:val="Heading4"/>
              <w:rPr>
                <w:lang w:val="en-NZ"/>
              </w:rPr>
            </w:pPr>
            <w:r w:rsidRPr="004E4A2A">
              <w:t>Suggested words for Statement of Attainment</w:t>
            </w:r>
          </w:p>
        </w:tc>
        <w:tc>
          <w:tcPr>
            <w:tcW w:w="68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A2A" w:rsidP="004E4A2A">
            <w:pPr>
              <w:pStyle w:val="BodyText"/>
            </w:pPr>
            <w:r w:rsidRPr="004E4A2A">
              <w:t>These competencies meet wine industry requirements for cellar door sales induction.</w:t>
            </w:r>
          </w:p>
        </w:tc>
      </w:tr>
    </w:tbl>
    <w:p w:rsidR="00000000" w:rsidRPr="004E4A2A" w:rsidP="004E4A2A">
      <w:pPr>
        <w:pStyle w:val="BodyText"/>
      </w:pPr>
    </w:p>
    <w:p w:rsidR="00000000" w:rsidRPr="004E4A2A" w:rsidP="004E4A2A">
      <w:pPr>
        <w:pStyle w:val="AllowPageBreak"/>
      </w:pPr>
    </w:p>
    <w:p w:rsidR="00000000" w:rsidRPr="004E4A2A" w:rsidP="004E4A2A">
      <w:pPr>
        <w:pStyle w:val="Heading1"/>
      </w:pPr>
      <w:bookmarkStart w:id="8" w:name="O_487612"/>
      <w:bookmarkEnd w:id="8"/>
      <w:r w:rsidRPr="004E4A2A">
        <w:t>Custom Content Section</w:t>
      </w:r>
    </w:p>
    <w:p w:rsidR="00000000" w:rsidRPr="004E4A2A" w:rsidP="004E4A2A">
      <w:pPr>
        <w:pStyle w:val="BodyText"/>
      </w:pPr>
      <w:r w:rsidRPr="004E4A2A">
        <w:t>Not applicable.</w:t>
      </w:r>
    </w:p>
    <w:p w:rsidR="00000000" w:rsidRPr="004E4A2A" w:rsidP="004E4A2A"/>
    <w:sectPr w:rsidSect="004E4A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2A" w:rsidRPr="007B71CC" w:rsidP="007B7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CC" w:rsidP="004E4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71CC" w:rsidP="004E4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B71CC" w:rsidP="004E4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2A" w:rsidRPr="007B71CC" w:rsidP="007B71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CC" w:rsidRPr="002D2AF8" w:rsidP="004E4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FDFSS00001 Cellar Door Sales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B71CC" w:rsidP="004E4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A2A"/>
  </w:style>
  <w:style w:type="character" w:customStyle="1" w:styleId="Heading1Char">
    <w:name w:val="Heading 1 Char"/>
    <w:basedOn w:val="DefaultParagraphFont"/>
    <w:link w:val="Heading1"/>
    <w:rsid w:val="004E4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A2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E4A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A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4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A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A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4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A2A"/>
    <w:rPr>
      <w:b/>
      <w:spacing w:val="0"/>
    </w:rPr>
  </w:style>
  <w:style w:type="paragraph" w:customStyle="1" w:styleId="SuperTitle">
    <w:name w:val="SuperTitle"/>
    <w:basedOn w:val="Title"/>
    <w:rsid w:val="004E4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A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A2A"/>
    <w:rPr>
      <w:i/>
    </w:rPr>
  </w:style>
  <w:style w:type="paragraph" w:styleId="Caption">
    <w:name w:val="caption"/>
    <w:basedOn w:val="BodyText"/>
    <w:next w:val="Normal"/>
    <w:qFormat/>
    <w:rsid w:val="004E4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A2A"/>
  </w:style>
  <w:style w:type="paragraph" w:styleId="TableofFigures">
    <w:name w:val="table of figures"/>
    <w:basedOn w:val="Normal"/>
    <w:next w:val="Normal"/>
    <w:semiHidden/>
    <w:rsid w:val="004E4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A2A"/>
    <w:pPr>
      <w:numPr>
        <w:numId w:val="9"/>
      </w:numPr>
    </w:pPr>
  </w:style>
  <w:style w:type="character" w:customStyle="1" w:styleId="WingdingSymbols">
    <w:name w:val="Wingding Symbols"/>
    <w:rsid w:val="004E4A2A"/>
    <w:rPr>
      <w:rFonts w:ascii="Wingdings" w:hAnsi="Wingdings"/>
    </w:rPr>
  </w:style>
  <w:style w:type="paragraph" w:customStyle="1" w:styleId="TableHeading">
    <w:name w:val="Table Heading"/>
    <w:basedOn w:val="HeadingBase"/>
    <w:rsid w:val="004E4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A2A"/>
    <w:rPr>
      <w:color w:val="0033CC"/>
      <w:u w:val="none"/>
    </w:rPr>
  </w:style>
  <w:style w:type="paragraph" w:customStyle="1" w:styleId="BodyTextRight">
    <w:name w:val="Body Text Right"/>
    <w:basedOn w:val="BodyText"/>
    <w:rsid w:val="004E4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A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A2A"/>
    <w:rPr>
      <w:sz w:val="32"/>
    </w:rPr>
  </w:style>
  <w:style w:type="paragraph" w:customStyle="1" w:styleId="HeadingProcedure">
    <w:name w:val="Heading Procedure"/>
    <w:basedOn w:val="HeadingBase"/>
    <w:next w:val="Normal"/>
    <w:rsid w:val="004E4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A2A"/>
    <w:pPr>
      <w:spacing w:before="60" w:after="60"/>
    </w:pPr>
  </w:style>
  <w:style w:type="paragraph" w:styleId="ListContinue">
    <w:name w:val="List Continue"/>
    <w:basedOn w:val="List"/>
    <w:rsid w:val="004E4A2A"/>
    <w:pPr>
      <w:ind w:firstLine="0"/>
    </w:pPr>
  </w:style>
  <w:style w:type="paragraph" w:customStyle="1" w:styleId="ListNote">
    <w:name w:val="List Note"/>
    <w:basedOn w:val="List"/>
    <w:rsid w:val="004E4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A2A"/>
    <w:rPr>
      <w:rFonts w:ascii="Courier New" w:hAnsi="Courier New"/>
    </w:rPr>
  </w:style>
  <w:style w:type="paragraph" w:customStyle="1" w:styleId="NoteBullet">
    <w:name w:val="Note Bullet"/>
    <w:basedOn w:val="Note"/>
    <w:rsid w:val="004E4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A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A2A"/>
    <w:rPr>
      <w:b/>
      <w:smallCaps/>
    </w:rPr>
  </w:style>
  <w:style w:type="paragraph" w:customStyle="1" w:styleId="TableListNumber">
    <w:name w:val="Table List Number"/>
    <w:basedOn w:val="ListNumber"/>
    <w:rsid w:val="004E4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A2A"/>
    <w:pPr>
      <w:numPr>
        <w:numId w:val="7"/>
      </w:numPr>
    </w:pPr>
  </w:style>
  <w:style w:type="paragraph" w:customStyle="1" w:styleId="ListAlpha2">
    <w:name w:val="List Alpha 2"/>
    <w:basedOn w:val="List2"/>
    <w:rsid w:val="004E4A2A"/>
    <w:pPr>
      <w:numPr>
        <w:numId w:val="6"/>
      </w:numPr>
    </w:pPr>
  </w:style>
  <w:style w:type="paragraph" w:styleId="List2">
    <w:name w:val="List 2"/>
    <w:basedOn w:val="BodyText"/>
    <w:rsid w:val="004E4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A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A2A"/>
    <w:pPr>
      <w:numPr>
        <w:numId w:val="1"/>
      </w:numPr>
    </w:pPr>
  </w:style>
  <w:style w:type="paragraph" w:styleId="ListBullet5">
    <w:name w:val="List Bullet 5"/>
    <w:basedOn w:val="List5"/>
    <w:rsid w:val="004E4A2A"/>
    <w:pPr>
      <w:numPr>
        <w:numId w:val="2"/>
      </w:numPr>
    </w:pPr>
  </w:style>
  <w:style w:type="paragraph" w:styleId="ListContinue2">
    <w:name w:val="List Continue 2"/>
    <w:basedOn w:val="List2"/>
    <w:rsid w:val="004E4A2A"/>
    <w:pPr>
      <w:ind w:firstLine="0"/>
    </w:pPr>
  </w:style>
  <w:style w:type="paragraph" w:styleId="ListContinue3">
    <w:name w:val="List Continue 3"/>
    <w:basedOn w:val="List3"/>
    <w:rsid w:val="004E4A2A"/>
    <w:pPr>
      <w:ind w:left="1021" w:firstLine="0"/>
    </w:pPr>
  </w:style>
  <w:style w:type="paragraph" w:styleId="ListContinue4">
    <w:name w:val="List Continue 4"/>
    <w:basedOn w:val="List4"/>
    <w:rsid w:val="004E4A2A"/>
    <w:pPr>
      <w:ind w:firstLine="0"/>
    </w:pPr>
  </w:style>
  <w:style w:type="paragraph" w:styleId="ListContinue5">
    <w:name w:val="List Continue 5"/>
    <w:basedOn w:val="List5"/>
    <w:rsid w:val="004E4A2A"/>
    <w:pPr>
      <w:ind w:firstLine="0"/>
    </w:pPr>
  </w:style>
  <w:style w:type="paragraph" w:styleId="ListNumber3">
    <w:name w:val="List Number 3"/>
    <w:basedOn w:val="List3"/>
    <w:rsid w:val="004E4A2A"/>
    <w:pPr>
      <w:numPr>
        <w:numId w:val="3"/>
      </w:numPr>
    </w:pPr>
  </w:style>
  <w:style w:type="paragraph" w:styleId="ListNumber4">
    <w:name w:val="List Number 4"/>
    <w:basedOn w:val="List4"/>
    <w:rsid w:val="004E4A2A"/>
    <w:pPr>
      <w:numPr>
        <w:numId w:val="4"/>
      </w:numPr>
    </w:pPr>
  </w:style>
  <w:style w:type="paragraph" w:styleId="ListNumber5">
    <w:name w:val="List Number 5"/>
    <w:basedOn w:val="List5"/>
    <w:rsid w:val="004E4A2A"/>
    <w:pPr>
      <w:numPr>
        <w:numId w:val="5"/>
      </w:numPr>
    </w:pPr>
  </w:style>
  <w:style w:type="paragraph" w:styleId="BlockText">
    <w:name w:val="Block Text"/>
    <w:basedOn w:val="Normal"/>
    <w:rsid w:val="004E4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A2A"/>
    <w:rPr>
      <w:sz w:val="16"/>
      <w:vertAlign w:val="superscript"/>
    </w:rPr>
  </w:style>
  <w:style w:type="character" w:customStyle="1" w:styleId="Symbols">
    <w:name w:val="Symbols"/>
    <w:basedOn w:val="DefaultParagraphFont"/>
    <w:rsid w:val="004E4A2A"/>
    <w:rPr>
      <w:rFonts w:ascii="Symbol" w:hAnsi="Symbol"/>
    </w:rPr>
  </w:style>
  <w:style w:type="character" w:customStyle="1" w:styleId="MenuOptions">
    <w:name w:val="Menu Options"/>
    <w:basedOn w:val="DefaultParagraphFont"/>
    <w:rsid w:val="004E4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A2A"/>
    <w:rPr>
      <w:b/>
    </w:rPr>
  </w:style>
  <w:style w:type="character" w:customStyle="1" w:styleId="Underlined">
    <w:name w:val="Underlined"/>
    <w:basedOn w:val="DefaultParagraphFont"/>
    <w:rsid w:val="004E4A2A"/>
    <w:rPr>
      <w:u w:val="single"/>
    </w:rPr>
  </w:style>
  <w:style w:type="paragraph" w:customStyle="1" w:styleId="TableBodyTextRight">
    <w:name w:val="Table Body Text Right"/>
    <w:basedOn w:val="TableBodyText"/>
    <w:rsid w:val="004E4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A2A"/>
    <w:rPr>
      <w:sz w:val="18"/>
    </w:rPr>
  </w:style>
  <w:style w:type="paragraph" w:customStyle="1" w:styleId="BodySmallRight">
    <w:name w:val="Body Small Right"/>
    <w:basedOn w:val="BodyTextRight"/>
    <w:rsid w:val="004E4A2A"/>
    <w:rPr>
      <w:sz w:val="18"/>
      <w:szCs w:val="18"/>
    </w:rPr>
  </w:style>
  <w:style w:type="paragraph" w:customStyle="1" w:styleId="MarginEdition">
    <w:name w:val="Margin Edition"/>
    <w:basedOn w:val="MarginNote"/>
    <w:rsid w:val="004E4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A2A"/>
    <w:rPr>
      <w:sz w:val="2"/>
      <w:szCs w:val="2"/>
    </w:rPr>
  </w:style>
  <w:style w:type="character" w:customStyle="1" w:styleId="Small">
    <w:name w:val="Small"/>
    <w:basedOn w:val="DefaultParagraphFont"/>
    <w:rsid w:val="004E4A2A"/>
    <w:rPr>
      <w:sz w:val="16"/>
    </w:rPr>
  </w:style>
  <w:style w:type="paragraph" w:customStyle="1" w:styleId="WideTable">
    <w:name w:val="Wide Table"/>
    <w:basedOn w:val="Normal"/>
    <w:rsid w:val="004E4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A2A"/>
  </w:style>
  <w:style w:type="paragraph" w:styleId="Quote">
    <w:name w:val="Quote"/>
    <w:basedOn w:val="Heading1"/>
    <w:link w:val="QuoteChar"/>
    <w:qFormat/>
    <w:rsid w:val="004E4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A2A"/>
    <w:pPr>
      <w:pageBreakBefore/>
    </w:pPr>
  </w:style>
  <w:style w:type="paragraph" w:customStyle="1" w:styleId="Border">
    <w:name w:val="Border"/>
    <w:basedOn w:val="Normal"/>
    <w:qFormat/>
    <w:rsid w:val="004E4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A2A"/>
    <w:rPr>
      <w:u w:val="single"/>
    </w:rPr>
  </w:style>
  <w:style w:type="character" w:customStyle="1" w:styleId="BoldandItalics">
    <w:name w:val="Bold and Italics"/>
    <w:qFormat/>
    <w:rsid w:val="004E4A2A"/>
    <w:rPr>
      <w:b/>
      <w:i/>
      <w:u w:val="none"/>
    </w:rPr>
  </w:style>
  <w:style w:type="paragraph" w:styleId="BalloonText">
    <w:name w:val="Balloon Text"/>
    <w:basedOn w:val="Normal"/>
    <w:link w:val="BalloonTextChar"/>
    <w:rsid w:val="004E4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A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A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1132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FDFSS00001 Cellar Door Sales Induction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2013-04-19T05:30:00Z</dcterms:created>
  <dcterms:modified xsi:type="dcterms:W3CDTF">2013-04-19T05:30:00Z</dcterms:modified>
</cp:coreProperties>
</file>