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3A03" w:rsidP="006B3A03">
      <w:pPr>
        <w:pStyle w:val="Title"/>
      </w:pPr>
      <w:r>
        <w:fldChar w:fldCharType="begin"/>
      </w:r>
      <w:r>
        <w:instrText xml:space="preserve"> TITLE   \* MERGEFORMAT </w:instrText>
      </w:r>
      <w:r>
        <w:fldChar w:fldCharType="separate"/>
      </w:r>
      <w:r>
        <w:t>FDFPPL3004A Lead work teams and groups</w:t>
      </w:r>
      <w:r>
        <w:fldChar w:fldCharType="end"/>
      </w:r>
    </w:p>
    <w:p w:rsidR="006B3A03" w:rsidP="006B3A03">
      <w:pPr>
        <w:pStyle w:val="Version"/>
        <w:sectPr w:rsidSect="00CA025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A025B" w:rsidP="00CA025B">
      <w:pPr>
        <w:pStyle w:val="SuperHeading"/>
      </w:pPr>
      <w:r w:rsidRPr="00CA025B">
        <w:t>FDFPPL3004A Lead work teams and groups</w:t>
      </w:r>
    </w:p>
    <w:p w:rsidR="00000000" w:rsidRPr="00CA025B" w:rsidP="00CA025B">
      <w:pPr>
        <w:pStyle w:val="SuperHeading"/>
      </w:pPr>
    </w:p>
    <w:p w:rsidR="00000000" w:rsidRPr="00CA025B" w:rsidP="00CA025B">
      <w:pPr>
        <w:pStyle w:val="Heading1"/>
      </w:pPr>
      <w:bookmarkStart w:id="1" w:name="O_76359"/>
      <w:bookmarkEnd w:id="1"/>
      <w:r w:rsidRPr="00CA025B">
        <w:t>Modification History</w:t>
      </w:r>
    </w:p>
    <w:p w:rsidR="00000000" w:rsidRPr="00CA025B" w:rsidP="00CA025B">
      <w:pPr>
        <w:pStyle w:val="BodyText"/>
      </w:pPr>
      <w:r w:rsidRPr="00CA025B">
        <w:t>Not applicable.</w:t>
      </w:r>
    </w:p>
    <w:p w:rsidR="00000000" w:rsidRPr="00CA025B" w:rsidP="00CA025B">
      <w:pPr>
        <w:pStyle w:val="AllowPageBreak"/>
      </w:pPr>
    </w:p>
    <w:p w:rsidR="00000000" w:rsidRPr="00CA025B" w:rsidP="00CA025B">
      <w:pPr>
        <w:pStyle w:val="Heading1"/>
      </w:pPr>
      <w:bookmarkStart w:id="2" w:name="O_76360"/>
      <w:bookmarkEnd w:id="2"/>
      <w:r w:rsidRPr="00CA025B">
        <w:t>Unit Descriptor</w:t>
      </w:r>
    </w:p>
    <w:tbl>
      <w:tblPr>
        <w:tblW w:w="0" w:type="auto"/>
        <w:tblLayout w:type="fixed"/>
        <w:tblCellMar>
          <w:left w:w="62" w:type="dxa"/>
          <w:right w:w="62" w:type="dxa"/>
        </w:tblCellMar>
        <w:tblLook w:val="0000"/>
      </w:tblPr>
      <w:tblGrid>
        <w:gridCol w:w="2668"/>
        <w:gridCol w:w="5854"/>
      </w:tblGrid>
      <w:tr w:rsidTr="006B3A03">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25B">
            <w:pPr>
              <w:pStyle w:val="BodyText"/>
              <w:rPr>
                <w:lang w:val="en-NZ"/>
              </w:rPr>
            </w:pPr>
            <w:r w:rsidRPr="00CA025B">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025B" w:rsidP="00CA025B">
            <w:pPr>
              <w:pStyle w:val="BodyText"/>
            </w:pPr>
            <w:r w:rsidRPr="00CA025B">
              <w:t>This unit of competency covers the skills and knowledge required to plan to achieve work requirements, secure resour</w:t>
            </w:r>
            <w:r w:rsidRPr="00CA025B">
              <w:t xml:space="preserve">ces and monitor the outputs of a work team or group. </w:t>
            </w:r>
          </w:p>
        </w:tc>
      </w:tr>
    </w:tbl>
    <w:p w:rsidR="00000000" w:rsidRPr="00CA025B" w:rsidP="00CA025B">
      <w:pPr>
        <w:pStyle w:val="BodyText"/>
      </w:pPr>
    </w:p>
    <w:p w:rsidR="00000000" w:rsidRPr="00CA025B" w:rsidP="00CA025B">
      <w:pPr>
        <w:pStyle w:val="AllowPageBreak"/>
      </w:pPr>
    </w:p>
    <w:p w:rsidR="00000000" w:rsidRPr="00CA025B" w:rsidP="00CA025B">
      <w:pPr>
        <w:pStyle w:val="Heading1"/>
      </w:pPr>
      <w:bookmarkStart w:id="3" w:name="O_76361"/>
      <w:bookmarkEnd w:id="3"/>
      <w:r w:rsidRPr="00CA025B">
        <w:t>Application of the Unit</w:t>
      </w:r>
    </w:p>
    <w:tbl>
      <w:tblPr>
        <w:tblW w:w="0" w:type="auto"/>
        <w:tblLayout w:type="fixed"/>
        <w:tblCellMar>
          <w:left w:w="62" w:type="dxa"/>
          <w:right w:w="62" w:type="dxa"/>
        </w:tblCellMar>
        <w:tblLook w:val="0000"/>
      </w:tblPr>
      <w:tblGrid>
        <w:gridCol w:w="2754"/>
        <w:gridCol w:w="5768"/>
      </w:tblGrid>
      <w:tr w:rsidTr="006B3A03">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25B">
            <w:pPr>
              <w:pStyle w:val="BodyText"/>
              <w:rPr>
                <w:lang w:val="en-NZ"/>
              </w:rPr>
            </w:pPr>
            <w:r w:rsidRPr="00CA025B">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025B" w:rsidP="00CA025B">
            <w:pPr>
              <w:pStyle w:val="BodyText"/>
            </w:pPr>
            <w:r w:rsidRPr="00CA025B">
              <w:t xml:space="preserve">This unit can apply to people with formal responsibility for team/group leadership and to those with </w:t>
            </w:r>
            <w:r w:rsidRPr="00CA025B">
              <w:t>occasional responsibility for this role.</w:t>
            </w:r>
          </w:p>
        </w:tc>
      </w:tr>
    </w:tbl>
    <w:p w:rsidR="00000000" w:rsidRPr="00CA025B" w:rsidP="00CA025B">
      <w:pPr>
        <w:pStyle w:val="BodyText"/>
      </w:pPr>
    </w:p>
    <w:p w:rsidR="00000000" w:rsidRPr="00CA025B" w:rsidP="00CA025B">
      <w:pPr>
        <w:pStyle w:val="AllowPageBreak"/>
      </w:pPr>
    </w:p>
    <w:p w:rsidR="00000000" w:rsidRPr="00CA025B" w:rsidP="00CA025B">
      <w:pPr>
        <w:pStyle w:val="Heading1"/>
      </w:pPr>
      <w:bookmarkStart w:id="4" w:name="O_76362"/>
      <w:bookmarkEnd w:id="4"/>
      <w:r w:rsidRPr="00CA025B">
        <w:t>Licensing/Regulatory Information</w:t>
      </w:r>
    </w:p>
    <w:p w:rsidR="00000000" w:rsidRPr="00CA025B" w:rsidP="00CA025B">
      <w:pPr>
        <w:pStyle w:val="BodyText"/>
      </w:pPr>
      <w:r w:rsidRPr="00CA025B">
        <w:t>Not applicable.</w:t>
      </w:r>
    </w:p>
    <w:p w:rsidR="00000000" w:rsidRPr="00CA025B" w:rsidP="00CA025B">
      <w:pPr>
        <w:pStyle w:val="AllowPageBreak"/>
      </w:pPr>
    </w:p>
    <w:p w:rsidR="00000000" w:rsidRPr="00CA025B" w:rsidP="00CA025B">
      <w:pPr>
        <w:pStyle w:val="Heading1"/>
      </w:pPr>
      <w:bookmarkStart w:id="5" w:name="O_76363"/>
      <w:bookmarkEnd w:id="5"/>
      <w:r w:rsidRPr="00CA025B">
        <w:t>Pre-Requisites</w:t>
      </w:r>
    </w:p>
    <w:tbl>
      <w:tblPr>
        <w:tblW w:w="0" w:type="auto"/>
        <w:tblLayout w:type="fixed"/>
        <w:tblCellMar>
          <w:left w:w="62" w:type="dxa"/>
          <w:right w:w="62" w:type="dxa"/>
        </w:tblCellMar>
        <w:tblLook w:val="0000"/>
      </w:tblPr>
      <w:tblGrid>
        <w:gridCol w:w="2775"/>
        <w:gridCol w:w="1295"/>
        <w:gridCol w:w="4452"/>
      </w:tblGrid>
      <w:tr w:rsidTr="006B3A0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25B">
            <w:pPr>
              <w:pStyle w:val="BodyText"/>
              <w:rPr>
                <w:lang w:val="en-NZ"/>
              </w:rPr>
            </w:pPr>
            <w:r w:rsidRPr="00CA025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25B">
            <w:pPr>
              <w:pStyle w:val="BodyText"/>
              <w:rPr>
                <w:lang w:val="en-NZ"/>
              </w:rPr>
            </w:pPr>
          </w:p>
        </w:tc>
      </w:tr>
      <w:tr w:rsidTr="006B3A0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25B">
            <w:pPr>
              <w:pStyle w:val="BodyText"/>
              <w:rPr>
                <w:lang w:val="en-NZ"/>
              </w:rPr>
            </w:pPr>
          </w:p>
        </w:tc>
      </w:tr>
      <w:tr w:rsidTr="006B3A0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025B" w:rsidP="00CA025B">
            <w:pPr>
              <w:pStyle w:val="BodyText"/>
            </w:pPr>
          </w:p>
        </w:tc>
      </w:tr>
    </w:tbl>
    <w:p w:rsidR="00000000" w:rsidRPr="00CA025B" w:rsidP="00CA025B">
      <w:pPr>
        <w:pStyle w:val="BodyText"/>
      </w:pPr>
    </w:p>
    <w:p w:rsidR="00000000" w:rsidRPr="00CA025B" w:rsidP="00CA025B">
      <w:pPr>
        <w:pStyle w:val="AllowPageBreak"/>
      </w:pPr>
    </w:p>
    <w:p w:rsidR="00000000" w:rsidRPr="00CA025B" w:rsidP="00CA025B">
      <w:pPr>
        <w:pStyle w:val="Heading1"/>
      </w:pPr>
      <w:bookmarkStart w:id="6" w:name="O_76364"/>
      <w:bookmarkEnd w:id="6"/>
      <w:r w:rsidRPr="00CA025B">
        <w:t>Employability Skills Information</w:t>
      </w:r>
    </w:p>
    <w:tbl>
      <w:tblPr>
        <w:tblW w:w="0" w:type="auto"/>
        <w:tblLayout w:type="fixed"/>
        <w:tblCellMar>
          <w:left w:w="62" w:type="dxa"/>
          <w:right w:w="62" w:type="dxa"/>
        </w:tblCellMar>
        <w:tblLook w:val="0000"/>
      </w:tblPr>
      <w:tblGrid>
        <w:gridCol w:w="2802"/>
        <w:gridCol w:w="5720"/>
      </w:tblGrid>
      <w:tr w:rsidTr="006B3A0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25B">
            <w:pPr>
              <w:pStyle w:val="BodyText"/>
              <w:rPr>
                <w:lang w:val="en-NZ"/>
              </w:rPr>
            </w:pPr>
            <w:r w:rsidRPr="00CA025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025B" w:rsidP="00CA025B">
            <w:pPr>
              <w:pStyle w:val="BodyText"/>
            </w:pPr>
            <w:r w:rsidRPr="00CA025B">
              <w:t xml:space="preserve">This unit contains employability skills.  </w:t>
            </w:r>
          </w:p>
        </w:tc>
      </w:tr>
    </w:tbl>
    <w:p w:rsidR="00000000" w:rsidRPr="00CA025B" w:rsidP="00CA025B">
      <w:pPr>
        <w:pStyle w:val="BodyText"/>
      </w:pPr>
    </w:p>
    <w:p w:rsidR="00000000" w:rsidRPr="00CA025B" w:rsidP="00CA025B">
      <w:pPr>
        <w:pStyle w:val="AllowPageBreak"/>
      </w:pPr>
    </w:p>
    <w:p w:rsidR="00000000" w:rsidRPr="00CA025B" w:rsidP="00CA025B">
      <w:pPr>
        <w:pStyle w:val="Heading1"/>
      </w:pPr>
      <w:bookmarkStart w:id="7" w:name="O_76365"/>
      <w:bookmarkEnd w:id="7"/>
      <w:r w:rsidRPr="00CA025B">
        <w:t>Elements and Performance Criteria Pre-Content</w:t>
      </w:r>
    </w:p>
    <w:tbl>
      <w:tblPr>
        <w:tblW w:w="0" w:type="auto"/>
        <w:tblLayout w:type="fixed"/>
        <w:tblCellMar>
          <w:left w:w="62" w:type="dxa"/>
          <w:right w:w="62" w:type="dxa"/>
        </w:tblCellMar>
        <w:tblLook w:val="0000"/>
      </w:tblPr>
      <w:tblGrid>
        <w:gridCol w:w="2558"/>
        <w:gridCol w:w="5964"/>
      </w:tblGrid>
      <w:tr w:rsidTr="006B3A03">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25B">
            <w:pPr>
              <w:pStyle w:val="BodyText"/>
              <w:rPr>
                <w:lang w:val="en-NZ"/>
              </w:rPr>
            </w:pPr>
            <w:r w:rsidRPr="00CA025B">
              <w:t>Elements describe the essential outcomes of a unit of competency.</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025B" w:rsidP="00CA025B">
            <w:pPr>
              <w:pStyle w:val="BodyText"/>
            </w:pPr>
            <w:r w:rsidRPr="00CA025B">
              <w:t>Performance criteria describe the performance needed to demonstrate achievement of the element. Where bold italicised text is used, further information is detailed in the required skills and knowledge section and the range statement. Assessment of performa</w:t>
            </w:r>
            <w:r w:rsidRPr="00CA025B">
              <w:t>nce is to be consistent with the evidence guide.</w:t>
            </w:r>
          </w:p>
        </w:tc>
      </w:tr>
    </w:tbl>
    <w:p w:rsidR="00000000" w:rsidRPr="00CA025B" w:rsidP="00CA025B">
      <w:pPr>
        <w:pStyle w:val="BodyText"/>
      </w:pPr>
    </w:p>
    <w:p w:rsidR="00000000" w:rsidRPr="00CA025B" w:rsidP="00CA025B">
      <w:pPr>
        <w:pStyle w:val="AllowPageBreak"/>
      </w:pPr>
    </w:p>
    <w:p w:rsidR="00000000" w:rsidRPr="00CA025B" w:rsidP="00CA025B">
      <w:pPr>
        <w:pStyle w:val="Heading1"/>
      </w:pPr>
      <w:bookmarkStart w:id="8" w:name="O_76366"/>
      <w:bookmarkEnd w:id="8"/>
      <w:r w:rsidRPr="00CA025B">
        <w:t>Elements and Performance Criteria</w:t>
      </w:r>
    </w:p>
    <w:tbl>
      <w:tblPr>
        <w:tblW w:w="0" w:type="auto"/>
        <w:tblLayout w:type="fixed"/>
        <w:tblCellMar>
          <w:left w:w="62" w:type="dxa"/>
          <w:right w:w="62" w:type="dxa"/>
        </w:tblCellMar>
        <w:tblLook w:val="0000"/>
      </w:tblPr>
      <w:tblGrid>
        <w:gridCol w:w="2558"/>
        <w:gridCol w:w="5964"/>
      </w:tblGrid>
      <w:tr w:rsidTr="006B3A03">
        <w:tblPrEx>
          <w:tblW w:w="0" w:type="auto"/>
          <w:tblLayout w:type="fixed"/>
          <w:tblCellMar>
            <w:left w:w="62" w:type="dxa"/>
            <w:right w:w="62" w:type="dxa"/>
          </w:tblCellMar>
          <w:tblLook w:val="0000"/>
        </w:tblPrEx>
        <w:trPr>
          <w:tblHeader/>
        </w:trPr>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025B" w:rsidP="00CA025B">
            <w:pPr>
              <w:pStyle w:val="BodyText"/>
            </w:pPr>
            <w:r w:rsidRPr="00CA025B">
              <w:rPr>
                <w:rStyle w:val="SpecialBold"/>
              </w:rPr>
              <w:t>ELEMENT</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25B">
            <w:pPr>
              <w:pStyle w:val="BodyText"/>
              <w:rPr>
                <w:lang w:val="en-NZ"/>
              </w:rPr>
            </w:pPr>
            <w:r w:rsidRPr="00CA025B">
              <w:rPr>
                <w:rStyle w:val="SpecialBold"/>
              </w:rPr>
              <w:t>PERFORMANCE CRITERIA</w:t>
            </w:r>
          </w:p>
        </w:tc>
      </w:tr>
      <w:tr w:rsidTr="006B3A03">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25B">
            <w:pPr>
              <w:pStyle w:val="List"/>
              <w:rPr>
                <w:lang w:val="en-NZ"/>
              </w:rPr>
            </w:pPr>
            <w:r w:rsidRPr="00CA025B">
              <w:t>1.</w:t>
            </w:r>
            <w:r w:rsidRPr="00CA025B">
              <w:tab/>
              <w:t>Negotiate and communicate team objectives</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025B" w:rsidP="00CA025B">
            <w:pPr>
              <w:pStyle w:val="List2"/>
            </w:pPr>
            <w:r w:rsidRPr="00CA025B">
              <w:t>1.1.</w:t>
            </w:r>
            <w:r w:rsidRPr="00CA025B">
              <w:tab/>
            </w:r>
            <w:r w:rsidRPr="00CA025B">
              <w:t>Team goals, tasks and responsibilities are communicated and agreed with team members</w:t>
            </w:r>
          </w:p>
          <w:p w:rsidR="00000000" w:rsidP="00CA025B">
            <w:pPr>
              <w:pStyle w:val="List2"/>
              <w:rPr>
                <w:lang w:val="en-NZ"/>
              </w:rPr>
            </w:pPr>
            <w:r w:rsidRPr="00CA025B">
              <w:t>1.2.</w:t>
            </w:r>
            <w:r w:rsidRPr="00CA025B">
              <w:tab/>
              <w:t>Team performance standards and measures are communicated and agreed with team members</w:t>
            </w:r>
          </w:p>
        </w:tc>
      </w:tr>
      <w:tr w:rsidTr="006B3A03">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25B">
            <w:pPr>
              <w:pStyle w:val="List"/>
              <w:rPr>
                <w:lang w:val="en-NZ"/>
              </w:rPr>
            </w:pPr>
            <w:r w:rsidRPr="00CA025B">
              <w:t>2.</w:t>
            </w:r>
            <w:r w:rsidRPr="00CA025B">
              <w:tab/>
              <w:t>Plan the work activity</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025B" w:rsidP="00CA025B">
            <w:pPr>
              <w:pStyle w:val="List2"/>
            </w:pPr>
            <w:r w:rsidRPr="00CA025B">
              <w:t>2.1.</w:t>
            </w:r>
            <w:r w:rsidRPr="00CA025B">
              <w:tab/>
              <w:t>Individual roles and responsibilities of team me</w:t>
            </w:r>
            <w:r w:rsidRPr="00CA025B">
              <w:t>mbers are assigned in consultation with others</w:t>
            </w:r>
          </w:p>
          <w:p w:rsidR="00000000" w:rsidRPr="00CA025B" w:rsidP="00CA025B">
            <w:pPr>
              <w:pStyle w:val="List2"/>
            </w:pPr>
            <w:r w:rsidRPr="00CA025B">
              <w:t>2.2.</w:t>
            </w:r>
            <w:r w:rsidRPr="00CA025B">
              <w:tab/>
              <w:t>Work roles are allocated to take account of team goal and the skills and expertise of each team member</w:t>
            </w:r>
          </w:p>
          <w:p w:rsidR="00000000" w:rsidRPr="00CA025B" w:rsidP="00CA025B">
            <w:pPr>
              <w:pStyle w:val="List2"/>
            </w:pPr>
            <w:r w:rsidRPr="00CA025B">
              <w:t>2.3.</w:t>
            </w:r>
            <w:r w:rsidRPr="00CA025B">
              <w:tab/>
              <w:t>Resources required to achieve work outcomes are identified and secured</w:t>
            </w:r>
          </w:p>
          <w:p w:rsidR="00000000" w:rsidP="00CA025B">
            <w:pPr>
              <w:pStyle w:val="List2"/>
              <w:rPr>
                <w:lang w:val="en-NZ"/>
              </w:rPr>
            </w:pPr>
            <w:r w:rsidRPr="00CA025B">
              <w:t>2.4.</w:t>
            </w:r>
            <w:r w:rsidRPr="00CA025B">
              <w:tab/>
              <w:t>Development needs of</w:t>
            </w:r>
            <w:r w:rsidRPr="00CA025B">
              <w:t xml:space="preserve"> team members are identified and addressed</w:t>
            </w:r>
          </w:p>
        </w:tc>
      </w:tr>
      <w:tr w:rsidTr="006B3A03">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25B">
            <w:pPr>
              <w:pStyle w:val="List"/>
              <w:rPr>
                <w:lang w:val="en-NZ"/>
              </w:rPr>
            </w:pPr>
            <w:r w:rsidRPr="00CA025B">
              <w:t>3.</w:t>
            </w:r>
            <w:r w:rsidRPr="00CA025B">
              <w:tab/>
              <w:t>Manage team work to achieve required outcomes</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025B" w:rsidP="00CA025B">
            <w:pPr>
              <w:pStyle w:val="List2"/>
            </w:pPr>
            <w:r w:rsidRPr="00CA025B">
              <w:t>3.1.</w:t>
            </w:r>
            <w:r w:rsidRPr="00CA025B">
              <w:tab/>
              <w:t>Work progress is monitored against timelines and performance measures</w:t>
            </w:r>
          </w:p>
          <w:p w:rsidR="00000000" w:rsidRPr="00CA025B" w:rsidP="00CA025B">
            <w:pPr>
              <w:pStyle w:val="List2"/>
            </w:pPr>
            <w:r w:rsidRPr="00CA025B">
              <w:t>3.2.</w:t>
            </w:r>
            <w:r w:rsidRPr="00CA025B">
              <w:tab/>
              <w:t>Team members are kept informed of progress towards achieving team performance indic</w:t>
            </w:r>
            <w:r w:rsidRPr="00CA025B">
              <w:t>ators</w:t>
            </w:r>
          </w:p>
          <w:p w:rsidR="00000000" w:rsidRPr="00CA025B" w:rsidP="00CA025B">
            <w:pPr>
              <w:pStyle w:val="List2"/>
            </w:pPr>
            <w:r w:rsidRPr="00CA025B">
              <w:t>3.3.</w:t>
            </w:r>
            <w:r w:rsidRPr="00CA025B">
              <w:tab/>
              <w:t>Potential barriers to achieving team goals are identified and corrective action taken</w:t>
            </w:r>
          </w:p>
          <w:p w:rsidR="00000000" w:rsidRPr="00CA025B" w:rsidP="00CA025B">
            <w:pPr>
              <w:pStyle w:val="List2"/>
            </w:pPr>
            <w:r w:rsidRPr="00CA025B">
              <w:t>3.4.</w:t>
            </w:r>
            <w:r w:rsidRPr="00CA025B">
              <w:tab/>
              <w:t>Team performance variances are identified, investigated and reported according to workplace reporting requirements</w:t>
            </w:r>
          </w:p>
          <w:p w:rsidR="00000000" w:rsidRPr="00CA025B" w:rsidP="00CA025B">
            <w:pPr>
              <w:pStyle w:val="List2"/>
            </w:pPr>
            <w:r w:rsidRPr="00CA025B">
              <w:t>3.5.</w:t>
            </w:r>
            <w:r w:rsidRPr="00CA025B">
              <w:tab/>
            </w:r>
            <w:r w:rsidRPr="00CA025B">
              <w:t>Team members are encouraged to actively contribute to team growth and development</w:t>
            </w:r>
          </w:p>
          <w:p w:rsidR="00000000" w:rsidRPr="00CA025B" w:rsidP="00CA025B">
            <w:pPr>
              <w:pStyle w:val="List2"/>
            </w:pPr>
            <w:r w:rsidRPr="00CA025B">
              <w:t>3.6.</w:t>
            </w:r>
            <w:r w:rsidRPr="00CA025B">
              <w:tab/>
              <w:t>Workplace information systems and procedures are followed to record and report on team performance</w:t>
            </w:r>
          </w:p>
        </w:tc>
      </w:tr>
    </w:tbl>
    <w:p w:rsidR="00000000" w:rsidRPr="00CA025B" w:rsidP="00CA025B">
      <w:pPr>
        <w:pStyle w:val="BodyText"/>
      </w:pPr>
    </w:p>
    <w:p w:rsidR="00000000" w:rsidRPr="00CA025B" w:rsidP="00CA025B">
      <w:pPr>
        <w:pStyle w:val="AllowPageBreak"/>
      </w:pPr>
    </w:p>
    <w:p w:rsidR="00000000" w:rsidRPr="00CA025B" w:rsidP="00CA025B">
      <w:pPr>
        <w:pStyle w:val="Heading1"/>
      </w:pPr>
      <w:bookmarkStart w:id="9" w:name="O_76367"/>
      <w:bookmarkEnd w:id="9"/>
      <w:r w:rsidRPr="00CA025B">
        <w:t>Required Skills and Knowledge</w:t>
      </w:r>
    </w:p>
    <w:tbl>
      <w:tblPr>
        <w:tblW w:w="0" w:type="auto"/>
        <w:tblLayout w:type="fixed"/>
        <w:tblCellMar>
          <w:left w:w="62" w:type="dxa"/>
          <w:right w:w="62" w:type="dxa"/>
        </w:tblCellMar>
        <w:tblLook w:val="0000"/>
      </w:tblPr>
      <w:tblGrid>
        <w:gridCol w:w="8522"/>
      </w:tblGrid>
      <w:tr w:rsidTr="006B3A0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A025B">
            <w:pPr>
              <w:pStyle w:val="BodyText"/>
              <w:rPr>
                <w:lang w:val="en-NZ"/>
              </w:rPr>
            </w:pPr>
            <w:r w:rsidRPr="00CA025B">
              <w:rPr>
                <w:rStyle w:val="SpecialBold"/>
              </w:rPr>
              <w:t>REQUIRED SKILLS AND KNO</w:t>
            </w:r>
            <w:r w:rsidRPr="00CA025B">
              <w:rPr>
                <w:rStyle w:val="SpecialBold"/>
              </w:rPr>
              <w:t>WLEDGE</w:t>
            </w:r>
          </w:p>
        </w:tc>
      </w:tr>
      <w:tr w:rsidTr="006B3A0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A025B">
            <w:pPr>
              <w:pStyle w:val="BodyText"/>
              <w:rPr>
                <w:lang w:val="en-NZ"/>
              </w:rPr>
            </w:pPr>
            <w:r w:rsidRPr="00CA025B">
              <w:t>This section describes the skills and knowledge required for this unit.</w:t>
            </w:r>
          </w:p>
        </w:tc>
      </w:tr>
      <w:tr w:rsidTr="006B3A0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25B">
            <w:pPr>
              <w:pStyle w:val="BodyText"/>
              <w:rPr>
                <w:lang w:val="en-NZ"/>
              </w:rPr>
            </w:pPr>
            <w:r w:rsidRPr="00CA025B">
              <w:rPr>
                <w:rStyle w:val="SpecialBold"/>
              </w:rPr>
              <w:t>Required skills</w:t>
            </w:r>
          </w:p>
        </w:tc>
      </w:tr>
      <w:tr w:rsidTr="006B3A0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025B" w:rsidP="00CA025B">
            <w:pPr>
              <w:pStyle w:val="BodyText"/>
            </w:pPr>
            <w:r w:rsidRPr="00CA025B">
              <w:rPr>
                <w:rStyle w:val="BoldandItalics"/>
              </w:rPr>
              <w:t>Ability to</w:t>
            </w:r>
            <w:r w:rsidRPr="00CA025B">
              <w:t>:</w:t>
            </w:r>
          </w:p>
          <w:p w:rsidR="00000000" w:rsidRPr="00CA025B" w:rsidP="00CA025B">
            <w:pPr>
              <w:pStyle w:val="ListBullet"/>
            </w:pPr>
            <w:r w:rsidRPr="00CA025B">
              <w:t xml:space="preserve">communicate and agree on team goals, performance standards and performance measures </w:t>
            </w:r>
            <w:r w:rsidRPr="00CA025B">
              <w:t>within the context of workplace arrangements for team or group work</w:t>
            </w:r>
          </w:p>
          <w:p w:rsidR="00000000" w:rsidRPr="00CA025B" w:rsidP="00CA025B">
            <w:pPr>
              <w:pStyle w:val="ListBullet"/>
            </w:pPr>
            <w:r w:rsidRPr="00CA025B">
              <w:t>establish and secure resources, such as labour (crew levels and competency profiles) and other resources as required</w:t>
            </w:r>
          </w:p>
          <w:p w:rsidR="00000000" w:rsidRPr="00CA025B" w:rsidP="00CA025B">
            <w:pPr>
              <w:pStyle w:val="ListBullet"/>
            </w:pPr>
            <w:r w:rsidRPr="00CA025B">
              <w:t>develop plans and schedules to achieve team goals, including the abilit</w:t>
            </w:r>
            <w:r w:rsidRPr="00CA025B">
              <w:t>y to assess impact of planning decisions on related issues, such as impact on other work areas, resource utilisation and costs</w:t>
            </w:r>
          </w:p>
          <w:p w:rsidR="00000000" w:rsidRPr="00CA025B" w:rsidP="00CA025B">
            <w:pPr>
              <w:pStyle w:val="ListBullet"/>
            </w:pPr>
            <w:r w:rsidRPr="00CA025B">
              <w:t>facilitate group processes, including mediating and resolving different interests, personal and work styles as required and encou</w:t>
            </w:r>
            <w:r w:rsidRPr="00CA025B">
              <w:t>raging/providing opportunities for active participation of team members</w:t>
            </w:r>
          </w:p>
          <w:p w:rsidR="00000000" w:rsidRPr="00CA025B" w:rsidP="00CA025B">
            <w:pPr>
              <w:pStyle w:val="ListBullet"/>
            </w:pPr>
            <w:r w:rsidRPr="00CA025B">
              <w:t>allocate and negotiate work roles and responsibilities in consultation with team members to match work requirements and skills and abilities of team members</w:t>
            </w:r>
          </w:p>
          <w:p w:rsidR="00000000" w:rsidRPr="00CA025B" w:rsidP="00CA025B">
            <w:pPr>
              <w:pStyle w:val="ListBullet"/>
            </w:pPr>
            <w:r w:rsidRPr="00CA025B">
              <w:t>identify and address learni</w:t>
            </w:r>
            <w:r w:rsidRPr="00CA025B">
              <w:t>ng needs of team members</w:t>
            </w:r>
          </w:p>
          <w:p w:rsidR="00000000" w:rsidRPr="00CA025B" w:rsidP="00CA025B">
            <w:pPr>
              <w:pStyle w:val="ListBullet"/>
            </w:pPr>
            <w:r w:rsidRPr="00CA025B">
              <w:t>provide a mentoring role to team members</w:t>
            </w:r>
          </w:p>
          <w:p w:rsidR="00000000" w:rsidRPr="00CA025B" w:rsidP="00CA025B">
            <w:pPr>
              <w:pStyle w:val="ListBullet"/>
            </w:pPr>
            <w:r w:rsidRPr="00CA025B">
              <w:t>monitor team outputs against objectives and make adjustments as required to achieve plan</w:t>
            </w:r>
          </w:p>
          <w:p w:rsidR="00000000" w:rsidRPr="00CA025B" w:rsidP="00CA025B">
            <w:pPr>
              <w:pStyle w:val="ListBullet"/>
            </w:pPr>
            <w:r w:rsidRPr="00CA025B">
              <w:t>monitor resource utilisation against plan</w:t>
            </w:r>
          </w:p>
          <w:p w:rsidR="00000000" w:rsidRPr="00CA025B" w:rsidP="00CA025B">
            <w:pPr>
              <w:pStyle w:val="ListBullet"/>
            </w:pPr>
            <w:r w:rsidRPr="00CA025B">
              <w:t>provide feedback on team and individual performance according to workplace feedback procedures</w:t>
            </w:r>
          </w:p>
          <w:p w:rsidR="00000000" w:rsidRPr="00CA025B" w:rsidP="00CA025B">
            <w:pPr>
              <w:pStyle w:val="ListBullet"/>
            </w:pPr>
            <w:r w:rsidRPr="00CA025B">
              <w:t xml:space="preserve">represent and advocate on behalf of the team in other workplace forums as required </w:t>
            </w:r>
          </w:p>
          <w:p w:rsidR="00000000" w:rsidRPr="00CA025B" w:rsidP="00CA025B">
            <w:pPr>
              <w:pStyle w:val="ListBullet"/>
            </w:pPr>
            <w:r w:rsidRPr="00CA025B">
              <w:t>use communication techniques appropriate to the audience, such as communicati</w:t>
            </w:r>
            <w:r w:rsidRPr="00CA025B">
              <w:t xml:space="preserve">ng with people from diverse cultural backgrounds and with people with limited ability to speak or understand English </w:t>
            </w:r>
          </w:p>
          <w:p w:rsidR="00000000" w:rsidRPr="00CA025B" w:rsidP="00CA025B">
            <w:pPr>
              <w:pStyle w:val="ListBullet"/>
            </w:pPr>
            <w:r w:rsidRPr="00CA025B">
              <w:t>record information on team performance as required</w:t>
            </w:r>
          </w:p>
          <w:p w:rsidR="00000000" w:rsidRPr="00CA025B" w:rsidP="00CA025B">
            <w:pPr>
              <w:pStyle w:val="ListBullet"/>
            </w:pPr>
            <w:r w:rsidRPr="00CA025B">
              <w:t>use oral communication skills/language competence to fulfil the job role as specified b</w:t>
            </w:r>
            <w:r w:rsidRPr="00CA025B">
              <w:t>y the organisation, including questioning, active listening, asking for clarification and seeking advice from supervisor</w:t>
            </w:r>
          </w:p>
          <w:p w:rsidR="00000000" w:rsidP="00CA025B">
            <w:pPr>
              <w:pStyle w:val="ListBullet"/>
              <w:rPr>
                <w:lang w:val="en-NZ"/>
              </w:rPr>
            </w:pPr>
            <w:r w:rsidRPr="00CA025B">
              <w:t>work cooperatively within a culturally diverse workforce</w:t>
            </w:r>
          </w:p>
        </w:tc>
      </w:tr>
      <w:tr w:rsidTr="006B3A0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25B">
            <w:pPr>
              <w:pStyle w:val="BodyText"/>
              <w:rPr>
                <w:lang w:val="en-NZ"/>
              </w:rPr>
            </w:pPr>
            <w:r w:rsidRPr="00CA025B">
              <w:rPr>
                <w:rStyle w:val="SpecialBold"/>
              </w:rPr>
              <w:t>Required knowledge</w:t>
            </w:r>
          </w:p>
        </w:tc>
      </w:tr>
      <w:tr w:rsidTr="006B3A0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025B" w:rsidP="00CA025B">
            <w:pPr>
              <w:pStyle w:val="BodyText"/>
            </w:pPr>
            <w:r w:rsidRPr="00CA025B">
              <w:rPr>
                <w:rStyle w:val="BoldandItalics"/>
              </w:rPr>
              <w:t>Knowledge of</w:t>
            </w:r>
            <w:r w:rsidRPr="00CA025B">
              <w:t>:</w:t>
            </w:r>
          </w:p>
          <w:p w:rsidR="00000000" w:rsidRPr="00CA025B" w:rsidP="00CA025B">
            <w:pPr>
              <w:pStyle w:val="ListBullet"/>
            </w:pPr>
            <w:r w:rsidRPr="00CA025B">
              <w:t xml:space="preserve">facilitation techniques and communication </w:t>
            </w:r>
            <w:r w:rsidRPr="00CA025B">
              <w:t>skills to support the active engagement and participation of team members in team processes</w:t>
            </w:r>
          </w:p>
          <w:p w:rsidR="00000000" w:rsidRPr="00CA025B" w:rsidP="00CA025B">
            <w:pPr>
              <w:pStyle w:val="ListBullet"/>
            </w:pPr>
            <w:r w:rsidRPr="00CA025B">
              <w:t>work procedures relevant to team tasks and related occupational health and safety (OHS), food safety, quality and environmental management issues, hazards and contr</w:t>
            </w:r>
            <w:r w:rsidRPr="00CA025B">
              <w:t>ol measures</w:t>
            </w:r>
          </w:p>
          <w:p w:rsidR="00000000" w:rsidRPr="00CA025B" w:rsidP="00CA025B">
            <w:pPr>
              <w:pStyle w:val="ListBullet"/>
            </w:pPr>
            <w:r w:rsidRPr="00CA025B">
              <w:t>workplace planning and performance measurement systems and processes</w:t>
            </w:r>
          </w:p>
          <w:p w:rsidR="00000000" w:rsidRPr="00CA025B" w:rsidP="00CA025B">
            <w:pPr>
              <w:pStyle w:val="ListBullet"/>
            </w:pPr>
            <w:r w:rsidRPr="00CA025B">
              <w:t>methods used to measure achievement of personal and team goals</w:t>
            </w:r>
          </w:p>
          <w:p w:rsidR="00000000" w:rsidRPr="00CA025B" w:rsidP="00CA025B">
            <w:pPr>
              <w:pStyle w:val="ListBullet"/>
            </w:pPr>
            <w:r w:rsidRPr="00CA025B">
              <w:t>resource allocation systems used in the workplace as appropriate to secure relevant resources required by th</w:t>
            </w:r>
            <w:r w:rsidRPr="00CA025B">
              <w:t>e team or group</w:t>
            </w:r>
          </w:p>
          <w:p w:rsidR="00000000" w:rsidRPr="00CA025B" w:rsidP="00CA025B">
            <w:pPr>
              <w:pStyle w:val="ListBullet"/>
            </w:pPr>
            <w:r w:rsidRPr="00CA025B">
              <w:t xml:space="preserve">work capacity, skills and knowledge of team or work group members in order to allocate roles appropriate to skill level and plan development opportunities </w:t>
            </w:r>
          </w:p>
          <w:p w:rsidR="00000000" w:rsidRPr="00CA025B" w:rsidP="00CA025B">
            <w:pPr>
              <w:pStyle w:val="ListBullet"/>
            </w:pPr>
            <w:r w:rsidRPr="00CA025B">
              <w:t>competency requirements of work functions, including any special work conditions tha</w:t>
            </w:r>
            <w:r w:rsidRPr="00CA025B">
              <w:t>t may be covered by additional licensing or certification requirements</w:t>
            </w:r>
          </w:p>
          <w:p w:rsidR="00000000" w:rsidRPr="00CA025B" w:rsidP="00CA025B">
            <w:pPr>
              <w:pStyle w:val="ListBullet"/>
            </w:pPr>
            <w:r w:rsidRPr="00CA025B">
              <w:t>duty of care when allocating work roles and responsibilities</w:t>
            </w:r>
          </w:p>
          <w:p w:rsidR="00000000" w:rsidRPr="00CA025B" w:rsidP="00CA025B">
            <w:pPr>
              <w:pStyle w:val="ListBullet"/>
            </w:pPr>
            <w:r w:rsidRPr="00CA025B">
              <w:t>competency identification and training arrangements in the workplace</w:t>
            </w:r>
          </w:p>
          <w:p w:rsidR="00000000" w:rsidRPr="00CA025B" w:rsidP="00CA025B">
            <w:pPr>
              <w:pStyle w:val="ListBullet"/>
            </w:pPr>
            <w:r w:rsidRPr="00CA025B">
              <w:t>communication skills required to represent and advocate</w:t>
            </w:r>
            <w:r w:rsidRPr="00CA025B">
              <w:t xml:space="preserve"> on behalf of the team or work group</w:t>
            </w:r>
          </w:p>
          <w:p w:rsidR="00000000" w:rsidRPr="00CA025B" w:rsidP="00CA025B">
            <w:pPr>
              <w:pStyle w:val="ListBullet"/>
            </w:pPr>
            <w:r w:rsidRPr="00CA025B">
              <w:t>stages of team development</w:t>
            </w:r>
          </w:p>
          <w:p w:rsidR="00000000" w:rsidRPr="00CA025B" w:rsidP="00CA025B">
            <w:pPr>
              <w:pStyle w:val="ListBullet"/>
            </w:pPr>
            <w:r w:rsidRPr="00CA025B">
              <w:t>recording and reporting system and responsibilities</w:t>
            </w:r>
          </w:p>
        </w:tc>
      </w:tr>
    </w:tbl>
    <w:p w:rsidR="00000000" w:rsidRPr="00CA025B" w:rsidP="00CA025B">
      <w:pPr>
        <w:pStyle w:val="BodyText"/>
      </w:pPr>
    </w:p>
    <w:p w:rsidR="00000000" w:rsidRPr="00CA025B" w:rsidP="00CA025B">
      <w:pPr>
        <w:pStyle w:val="AllowPageBreak"/>
      </w:pPr>
    </w:p>
    <w:p w:rsidR="00000000" w:rsidRPr="00CA025B" w:rsidP="00CA025B">
      <w:pPr>
        <w:pStyle w:val="Heading1"/>
      </w:pPr>
      <w:bookmarkStart w:id="10" w:name="O_76368"/>
      <w:bookmarkEnd w:id="10"/>
      <w:r w:rsidRPr="00CA025B">
        <w:t>Evidence Guide</w:t>
      </w:r>
    </w:p>
    <w:tbl>
      <w:tblPr>
        <w:tblW w:w="9570" w:type="dxa"/>
        <w:tblLayout w:type="fixed"/>
        <w:tblCellMar>
          <w:left w:w="62" w:type="dxa"/>
          <w:right w:w="62" w:type="dxa"/>
        </w:tblCellMar>
        <w:tblLook w:val="0000"/>
      </w:tblPr>
      <w:tblGrid>
        <w:gridCol w:w="3908"/>
        <w:gridCol w:w="5662"/>
      </w:tblGrid>
      <w:tr w:rsidTr="006B3A0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25B">
            <w:pPr>
              <w:pStyle w:val="BodyText"/>
              <w:rPr>
                <w:lang w:val="en-NZ"/>
              </w:rPr>
            </w:pPr>
            <w:r w:rsidRPr="00CA025B">
              <w:rPr>
                <w:rStyle w:val="SpecialBold"/>
              </w:rPr>
              <w:t>EVIDENCE GUIDE</w:t>
            </w:r>
          </w:p>
        </w:tc>
      </w:tr>
      <w:tr w:rsidTr="006B3A0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25B">
            <w:pPr>
              <w:pStyle w:val="BodyText"/>
              <w:rPr>
                <w:lang w:val="en-NZ"/>
              </w:rPr>
            </w:pPr>
            <w:r w:rsidRPr="00CA025B">
              <w:t>The Evidence Guide provides advice on assessment and must be read in conjunction with the performance criteria, required skills and knowledge, range statement and the Assessment Guidelines for the Training Package.</w:t>
            </w:r>
          </w:p>
        </w:tc>
      </w:tr>
      <w:tr w:rsidTr="006B3A0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25B">
            <w:pPr>
              <w:pStyle w:val="BodyText"/>
              <w:rPr>
                <w:lang w:val="en-NZ"/>
              </w:rPr>
            </w:pPr>
            <w:r w:rsidRPr="00CA025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25B">
            <w:pPr>
              <w:pStyle w:val="BodyText"/>
              <w:rPr>
                <w:lang w:val="en-NZ"/>
              </w:rPr>
            </w:pPr>
            <w:r w:rsidRPr="00CA025B">
              <w:t xml:space="preserve">Assessment must </w:t>
            </w:r>
            <w:r w:rsidRPr="00CA025B">
              <w:t>be carried out in a manner that recognises the cultural and literacy requirements of the assessee and is appropriate to the work performed. Competence in this unit must be achieved in accordance with food safety standards and regulations.</w:t>
            </w:r>
          </w:p>
        </w:tc>
      </w:tr>
      <w:tr w:rsidTr="006B3A0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25B">
            <w:pPr>
              <w:pStyle w:val="BodyText"/>
              <w:rPr>
                <w:lang w:val="en-NZ"/>
              </w:rPr>
            </w:pPr>
            <w:r w:rsidRPr="00CA025B">
              <w:rPr>
                <w:rStyle w:val="SpecialBold"/>
              </w:rPr>
              <w:t>Critical aspects</w:t>
            </w:r>
            <w:r w:rsidRPr="00CA025B">
              <w:rPr>
                <w:rStyle w:val="SpecialBold"/>
              </w:rPr>
              <w:t xml:space="preserve">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025B" w:rsidP="00CA025B">
            <w:pPr>
              <w:pStyle w:val="BodyText"/>
            </w:pPr>
            <w:r w:rsidRPr="00CA025B">
              <w:t>Evidence of ability to:</w:t>
            </w:r>
          </w:p>
          <w:p w:rsidR="00000000" w:rsidRPr="00CA025B" w:rsidP="00CA025B">
            <w:pPr>
              <w:pStyle w:val="ListBullet"/>
            </w:pPr>
            <w:r w:rsidRPr="00CA025B">
              <w:t>ensure all team members understand and agree to team goals and expectations and their personal responsibilities</w:t>
            </w:r>
          </w:p>
          <w:p w:rsidR="00000000" w:rsidRPr="00CA025B" w:rsidP="00CA025B">
            <w:pPr>
              <w:pStyle w:val="ListBullet"/>
            </w:pPr>
            <w:r w:rsidRPr="00CA025B">
              <w:t>plan team activity to take into account team goals, timelines, individual capabilities and resources</w:t>
            </w:r>
          </w:p>
          <w:p w:rsidR="00000000" w:rsidRPr="00CA025B" w:rsidP="00CA025B">
            <w:pPr>
              <w:pStyle w:val="ListBullet"/>
            </w:pPr>
            <w:r w:rsidRPr="00CA025B">
              <w:t>monitor outcomes against timelines and communicate progress with team members</w:t>
            </w:r>
          </w:p>
          <w:p w:rsidR="00000000" w:rsidRPr="00CA025B" w:rsidP="00CA025B">
            <w:pPr>
              <w:pStyle w:val="ListBullet"/>
            </w:pPr>
            <w:r w:rsidRPr="00CA025B">
              <w:t>apply interpersonal communication skills to engage and support team members</w:t>
            </w:r>
          </w:p>
          <w:p w:rsidR="00000000" w:rsidP="00CA025B">
            <w:pPr>
              <w:pStyle w:val="ListBullet"/>
              <w:rPr>
                <w:lang w:val="en-NZ"/>
              </w:rPr>
            </w:pPr>
            <w:r w:rsidRPr="00CA025B">
              <w:t>s</w:t>
            </w:r>
            <w:r w:rsidRPr="00CA025B">
              <w:t>upport positive outcomes for the individual and team.</w:t>
            </w:r>
          </w:p>
        </w:tc>
      </w:tr>
      <w:tr w:rsidTr="006B3A0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25B">
            <w:pPr>
              <w:pStyle w:val="BodyText"/>
              <w:rPr>
                <w:lang w:val="en-NZ"/>
              </w:rPr>
            </w:pPr>
            <w:r w:rsidRPr="00CA025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025B" w:rsidP="00CA025B">
            <w:pPr>
              <w:pStyle w:val="BodyText"/>
            </w:pPr>
            <w:r w:rsidRPr="00CA025B">
              <w:t>Assessment must occur in a real or simulated workplace where the assessee has access to:</w:t>
            </w:r>
          </w:p>
          <w:p w:rsidR="00000000" w:rsidRPr="00CA025B" w:rsidP="00CA025B">
            <w:pPr>
              <w:pStyle w:val="ListBullet"/>
            </w:pPr>
            <w:r w:rsidRPr="00CA025B">
              <w:t>opportunities to facilitate team processes</w:t>
            </w:r>
          </w:p>
          <w:p w:rsidR="00000000" w:rsidRPr="00CA025B" w:rsidP="00CA025B">
            <w:pPr>
              <w:pStyle w:val="ListBullet"/>
            </w:pPr>
            <w:r w:rsidRPr="00CA025B">
              <w:t>workplace arrangeme</w:t>
            </w:r>
            <w:r w:rsidRPr="00CA025B">
              <w:t>nts for establishing company, workplace and team goals</w:t>
            </w:r>
          </w:p>
          <w:p w:rsidR="00000000" w:rsidRPr="00CA025B" w:rsidP="00CA025B">
            <w:pPr>
              <w:pStyle w:val="ListBullet"/>
            </w:pPr>
            <w:r w:rsidRPr="00CA025B">
              <w:t>methods used to measure and report on performance against target</w:t>
            </w:r>
          </w:p>
          <w:p w:rsidR="00000000" w:rsidRPr="00CA025B" w:rsidP="00CA025B">
            <w:pPr>
              <w:pStyle w:val="ListBullet"/>
            </w:pPr>
            <w:r w:rsidRPr="00CA025B">
              <w:t>planning processes</w:t>
            </w:r>
          </w:p>
          <w:p w:rsidR="00000000" w:rsidRPr="00CA025B" w:rsidP="00CA025B">
            <w:pPr>
              <w:pStyle w:val="ListBullet"/>
            </w:pPr>
            <w:r w:rsidRPr="00CA025B">
              <w:t>resource management and allocation systems as appropriate</w:t>
            </w:r>
          </w:p>
          <w:p w:rsidR="00000000" w:rsidRPr="00CA025B" w:rsidP="00CA025B">
            <w:pPr>
              <w:pStyle w:val="ListBullet"/>
            </w:pPr>
            <w:r w:rsidRPr="00CA025B">
              <w:t>resources required to achieve team outcomes</w:t>
            </w:r>
          </w:p>
          <w:p w:rsidR="00000000" w:rsidP="00CA025B">
            <w:pPr>
              <w:pStyle w:val="ListBullet"/>
              <w:rPr>
                <w:lang w:val="en-NZ"/>
              </w:rPr>
            </w:pPr>
            <w:r w:rsidRPr="00CA025B">
              <w:t>competency reco</w:t>
            </w:r>
            <w:r w:rsidRPr="00CA025B">
              <w:t>rding and workplace training arrangements.</w:t>
            </w:r>
          </w:p>
        </w:tc>
      </w:tr>
      <w:tr w:rsidTr="006B3A0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25B">
            <w:pPr>
              <w:pStyle w:val="BodyText"/>
              <w:rPr>
                <w:lang w:val="en-NZ"/>
              </w:rPr>
            </w:pPr>
            <w:r w:rsidRPr="00CA025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025B" w:rsidP="00CA025B">
            <w:pPr>
              <w:pStyle w:val="BodyText"/>
            </w:pPr>
            <w:r w:rsidRPr="00CA025B">
              <w:t>This unit should be assessed together with core units and other units of competency relevant to the function or work role. An example could be:</w:t>
            </w:r>
          </w:p>
          <w:p w:rsidR="00000000" w:rsidP="00CA025B">
            <w:pPr>
              <w:pStyle w:val="ListBullet"/>
              <w:rPr>
                <w:lang w:val="en-NZ"/>
              </w:rPr>
            </w:pPr>
            <w:r w:rsidRPr="00CA025B">
              <w:t>FDFPPL3003A Support and mentor individuals and groups.</w:t>
            </w:r>
          </w:p>
        </w:tc>
      </w:tr>
      <w:tr w:rsidTr="006B3A0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25B">
            <w:pPr>
              <w:pStyle w:val="BodyText"/>
              <w:rPr>
                <w:lang w:val="en-NZ"/>
              </w:rPr>
            </w:pPr>
            <w:r w:rsidRPr="00CA025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025B" w:rsidP="00CA025B">
            <w:pPr>
              <w:pStyle w:val="BodyText"/>
            </w:pPr>
            <w:r w:rsidRPr="00CA025B">
              <w:t>To ensure consistency in one's performance, competency should be demonstrated on more than one occasion over a period of time in order to cover a variety of circums</w:t>
            </w:r>
            <w:r w:rsidRPr="00CA025B">
              <w:t>tances, cases and responsibilities, and where possible, over a number of assessment activities.</w:t>
            </w:r>
          </w:p>
        </w:tc>
      </w:tr>
    </w:tbl>
    <w:p w:rsidR="00000000" w:rsidRPr="00CA025B" w:rsidP="00CA025B">
      <w:pPr>
        <w:pStyle w:val="BodyText"/>
      </w:pPr>
    </w:p>
    <w:p w:rsidR="00000000" w:rsidRPr="00CA025B" w:rsidP="00CA025B">
      <w:pPr>
        <w:pStyle w:val="AllowPageBreak"/>
      </w:pPr>
    </w:p>
    <w:p w:rsidR="00000000" w:rsidRPr="00CA025B" w:rsidP="00CA025B">
      <w:pPr>
        <w:pStyle w:val="Heading1"/>
      </w:pPr>
      <w:bookmarkStart w:id="11" w:name="O_76369"/>
      <w:bookmarkEnd w:id="11"/>
      <w:r w:rsidRPr="00CA025B">
        <w:t>Range Statement</w:t>
      </w:r>
    </w:p>
    <w:tbl>
      <w:tblPr>
        <w:tblW w:w="0" w:type="auto"/>
        <w:tblLayout w:type="fixed"/>
        <w:tblCellMar>
          <w:left w:w="62" w:type="dxa"/>
          <w:right w:w="62" w:type="dxa"/>
        </w:tblCellMar>
        <w:tblLook w:val="0000"/>
      </w:tblPr>
      <w:tblGrid>
        <w:gridCol w:w="3546"/>
        <w:gridCol w:w="4976"/>
      </w:tblGrid>
      <w:tr w:rsidTr="006B3A0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25B">
            <w:pPr>
              <w:pStyle w:val="BodyText"/>
              <w:rPr>
                <w:lang w:val="en-NZ"/>
              </w:rPr>
            </w:pPr>
            <w:r w:rsidRPr="00CA025B">
              <w:rPr>
                <w:rStyle w:val="SpecialBold"/>
              </w:rPr>
              <w:t>RANGE STATEMENT</w:t>
            </w:r>
          </w:p>
        </w:tc>
      </w:tr>
      <w:tr w:rsidTr="006B3A0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25B">
            <w:pPr>
              <w:pStyle w:val="BodyText"/>
              <w:rPr>
                <w:lang w:val="en-NZ"/>
              </w:rPr>
            </w:pPr>
            <w:r w:rsidRPr="00CA025B">
              <w:t>The range statement relates to the unit of competency as a whole. It allows for different work environments and situations that may affect performance. Bold italicised wording, if used in the performance criteria, is detailed below. Essential operating con</w:t>
            </w:r>
            <w:r w:rsidRPr="00CA025B">
              <w:t>ditions that may be present with training and assessment (depending on the work situation, needs of the candidate, accessibility of the item, and local industry and regional contexts) may also be included.</w:t>
            </w:r>
          </w:p>
        </w:tc>
      </w:tr>
      <w:tr w:rsidTr="006B3A03">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25B">
            <w:pPr>
              <w:pStyle w:val="BodyText"/>
              <w:rPr>
                <w:lang w:val="en-NZ"/>
              </w:rPr>
            </w:pPr>
            <w:r w:rsidRPr="00CA025B">
              <w:rPr>
                <w:rStyle w:val="SpecialBold"/>
              </w:rPr>
              <w:t>Policies and procedures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25B">
            <w:pPr>
              <w:pStyle w:val="BodyText"/>
              <w:rPr>
                <w:lang w:val="en-NZ"/>
              </w:rPr>
            </w:pPr>
            <w:r w:rsidRPr="00CA025B">
              <w:t>Work is carried out in a</w:t>
            </w:r>
            <w:r w:rsidRPr="00CA025B">
              <w:t>ccordance with company procedures, regulatory and licensing requirements, legislative requirements and industrial awards and agreements</w:t>
            </w:r>
          </w:p>
        </w:tc>
      </w:tr>
      <w:tr w:rsidTr="006B3A03">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25B">
            <w:pPr>
              <w:pStyle w:val="BodyText"/>
              <w:rPr>
                <w:lang w:val="en-NZ"/>
              </w:rPr>
            </w:pPr>
            <w:r w:rsidRPr="00CA025B">
              <w:rPr>
                <w:rStyle w:val="SpecialBold"/>
              </w:rPr>
              <w:t>Personal and team measures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025B" w:rsidP="00CA025B">
            <w:pPr>
              <w:pStyle w:val="BodyText"/>
            </w:pPr>
            <w:r w:rsidRPr="00CA025B">
              <w:t>Personal measurement can include:</w:t>
            </w:r>
          </w:p>
          <w:p w:rsidR="00000000" w:rsidRPr="00CA025B" w:rsidP="00CA025B">
            <w:pPr>
              <w:pStyle w:val="ListBullet"/>
            </w:pPr>
            <w:r w:rsidRPr="00CA025B">
              <w:t xml:space="preserve">achievement of work outcomes </w:t>
            </w:r>
          </w:p>
          <w:p w:rsidR="00000000" w:rsidRPr="00CA025B" w:rsidP="00CA025B">
            <w:pPr>
              <w:pStyle w:val="ListBullet"/>
            </w:pPr>
            <w:r w:rsidRPr="00CA025B">
              <w:t xml:space="preserve">performance appraisal systems </w:t>
            </w:r>
          </w:p>
          <w:p w:rsidR="00000000" w:rsidRPr="00CA025B" w:rsidP="00CA025B">
            <w:pPr>
              <w:pStyle w:val="BodyText"/>
            </w:pPr>
            <w:r w:rsidRPr="00CA025B">
              <w:t>Team measures can include:</w:t>
            </w:r>
          </w:p>
          <w:p w:rsidR="00000000" w:rsidP="00CA025B">
            <w:pPr>
              <w:pStyle w:val="ListBullet"/>
              <w:rPr>
                <w:lang w:val="en-NZ"/>
              </w:rPr>
            </w:pPr>
            <w:r w:rsidRPr="00CA025B">
              <w:t>performance indicators</w:t>
            </w:r>
          </w:p>
        </w:tc>
      </w:tr>
      <w:tr w:rsidTr="006B3A03">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25B">
            <w:pPr>
              <w:pStyle w:val="BodyText"/>
              <w:rPr>
                <w:lang w:val="en-NZ"/>
              </w:rPr>
            </w:pPr>
            <w:r w:rsidRPr="00CA025B">
              <w:rPr>
                <w:rStyle w:val="SpecialBold"/>
              </w:rPr>
              <w:t>Responsibility for leading a team or group</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025B" w:rsidP="00CA025B">
            <w:pPr>
              <w:pStyle w:val="BodyText"/>
            </w:pPr>
            <w:r w:rsidRPr="00CA025B">
              <w:t>Responsibility for leading a team or group may be:</w:t>
            </w:r>
          </w:p>
          <w:p w:rsidR="00000000" w:rsidRPr="00CA025B" w:rsidP="00CA025B">
            <w:pPr>
              <w:pStyle w:val="ListBullet"/>
            </w:pPr>
            <w:r w:rsidRPr="00CA025B">
              <w:t>a formal or informal role</w:t>
            </w:r>
          </w:p>
          <w:p w:rsidR="00000000" w:rsidP="00CA025B">
            <w:pPr>
              <w:pStyle w:val="ListBullet"/>
              <w:rPr>
                <w:lang w:val="en-NZ"/>
              </w:rPr>
            </w:pPr>
            <w:r w:rsidRPr="00CA025B">
              <w:t>an occasional role</w:t>
            </w:r>
          </w:p>
        </w:tc>
      </w:tr>
      <w:tr w:rsidTr="006B3A03">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25B">
            <w:pPr>
              <w:pStyle w:val="BodyText"/>
              <w:rPr>
                <w:lang w:val="en-NZ"/>
              </w:rPr>
            </w:pPr>
            <w:r w:rsidRPr="00CA025B">
              <w:rPr>
                <w:rStyle w:val="SpecialBold"/>
              </w:rPr>
              <w:t>Teams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025B" w:rsidP="00CA025B">
            <w:pPr>
              <w:pStyle w:val="BodyText"/>
            </w:pPr>
            <w:r w:rsidRPr="00CA025B">
              <w:t>Teams refer to:</w:t>
            </w:r>
          </w:p>
          <w:p w:rsidR="00000000" w:rsidP="00CA025B">
            <w:pPr>
              <w:pStyle w:val="ListBullet"/>
              <w:rPr>
                <w:lang w:val="en-NZ"/>
              </w:rPr>
            </w:pPr>
            <w:r w:rsidRPr="00CA025B">
              <w:t>both defi</w:t>
            </w:r>
            <w:r w:rsidRPr="00CA025B">
              <w:t>ned teams and to work groups who interact to achieve work outcomes and/or to address a specific function or issue</w:t>
            </w:r>
          </w:p>
        </w:tc>
      </w:tr>
      <w:tr w:rsidTr="006B3A03">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25B">
            <w:pPr>
              <w:pStyle w:val="BodyText"/>
              <w:rPr>
                <w:lang w:val="en-NZ"/>
              </w:rPr>
            </w:pPr>
            <w:r w:rsidRPr="00CA025B">
              <w:rPr>
                <w:rStyle w:val="SpecialBold"/>
              </w:rPr>
              <w:t>Communication systems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025B" w:rsidP="00CA025B">
            <w:pPr>
              <w:pStyle w:val="BodyText"/>
            </w:pPr>
            <w:r w:rsidRPr="00CA025B">
              <w:t>Communication systems reflect the culture of the workplace and the workforce</w:t>
            </w:r>
          </w:p>
        </w:tc>
      </w:tr>
    </w:tbl>
    <w:p w:rsidR="006B3A03" w:rsidP="00CA025B">
      <w:pPr>
        <w:pStyle w:val="BodyText"/>
      </w:pPr>
    </w:p>
    <w:p w:rsidR="006B3A03" w:rsidP="00CA025B">
      <w:pPr>
        <w:pStyle w:val="BodyText"/>
      </w:pPr>
    </w:p>
    <w:p w:rsidR="00000000" w:rsidRPr="00CA025B" w:rsidP="00CA025B">
      <w:pPr>
        <w:pStyle w:val="Heading1"/>
      </w:pPr>
      <w:bookmarkStart w:id="12" w:name="O_76370"/>
      <w:bookmarkEnd w:id="12"/>
      <w:r w:rsidRPr="00CA025B">
        <w:t>Unit Sector(s)</w:t>
      </w:r>
    </w:p>
    <w:tbl>
      <w:tblPr>
        <w:tblW w:w="0" w:type="auto"/>
        <w:tblLayout w:type="fixed"/>
        <w:tblCellMar>
          <w:left w:w="62" w:type="dxa"/>
          <w:right w:w="62" w:type="dxa"/>
        </w:tblCellMar>
        <w:tblLook w:val="0000"/>
      </w:tblPr>
      <w:tblGrid>
        <w:gridCol w:w="2555"/>
        <w:gridCol w:w="5967"/>
      </w:tblGrid>
      <w:tr w:rsidTr="006B3A03">
        <w:tblPrEx>
          <w:tblW w:w="0" w:type="auto"/>
          <w:tblLayout w:type="fixed"/>
          <w:tblCellMar>
            <w:left w:w="62" w:type="dxa"/>
            <w:right w:w="62" w:type="dxa"/>
          </w:tblCellMar>
          <w:tblLook w:val="0000"/>
        </w:tblPrEx>
        <w:trPr>
          <w:tblHeader/>
        </w:trPr>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25B">
            <w:pPr>
              <w:pStyle w:val="BodyText"/>
              <w:rPr>
                <w:lang w:val="en-NZ"/>
              </w:rPr>
            </w:pPr>
            <w:r w:rsidRPr="00CA025B">
              <w:rPr>
                <w:rStyle w:val="SpecialBold"/>
              </w:rPr>
              <w:t>Unit sector</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025B" w:rsidP="00CA025B">
            <w:pPr>
              <w:pStyle w:val="BodyText"/>
            </w:pPr>
            <w:r w:rsidRPr="00CA025B">
              <w:t>People management/planning/logistics</w:t>
            </w:r>
          </w:p>
        </w:tc>
      </w:tr>
    </w:tbl>
    <w:p w:rsidR="00000000" w:rsidRPr="00CA025B" w:rsidP="00CA025B">
      <w:pPr>
        <w:pStyle w:val="BodyText"/>
      </w:pPr>
    </w:p>
    <w:p w:rsidR="00000000" w:rsidRPr="00CA025B" w:rsidP="00CA025B">
      <w:pPr>
        <w:pStyle w:val="AllowPageBreak"/>
      </w:pPr>
    </w:p>
    <w:p w:rsidR="00000000" w:rsidRPr="00CA025B" w:rsidP="00CA025B">
      <w:pPr>
        <w:pStyle w:val="Heading1"/>
      </w:pPr>
      <w:bookmarkStart w:id="13" w:name="O_155969"/>
      <w:bookmarkEnd w:id="13"/>
      <w:r w:rsidRPr="00CA025B">
        <w:t>Competency field</w:t>
      </w:r>
    </w:p>
    <w:tbl>
      <w:tblPr>
        <w:tblW w:w="0" w:type="auto"/>
        <w:tblLayout w:type="fixed"/>
        <w:tblCellMar>
          <w:left w:w="62" w:type="dxa"/>
          <w:right w:w="62" w:type="dxa"/>
        </w:tblCellMar>
        <w:tblLook w:val="0000"/>
      </w:tblPr>
      <w:tblGrid>
        <w:gridCol w:w="2784"/>
        <w:gridCol w:w="5738"/>
      </w:tblGrid>
      <w:tr w:rsidTr="006B3A0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25B">
            <w:pPr>
              <w:pStyle w:val="BodyText"/>
              <w:rPr>
                <w:lang w:val="en-NZ"/>
              </w:rPr>
            </w:pPr>
            <w:r w:rsidRPr="00CA025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025B" w:rsidP="00CA025B">
            <w:pPr>
              <w:pStyle w:val="BodyText"/>
            </w:pPr>
          </w:p>
        </w:tc>
      </w:tr>
    </w:tbl>
    <w:p w:rsidR="00000000" w:rsidRPr="00CA025B" w:rsidP="00CA025B">
      <w:pPr>
        <w:pStyle w:val="BodyText"/>
      </w:pPr>
    </w:p>
    <w:p w:rsidR="00000000" w:rsidRPr="00CA025B" w:rsidP="00CA025B">
      <w:pPr>
        <w:pStyle w:val="AllowPageBreak"/>
      </w:pPr>
    </w:p>
    <w:p w:rsidR="00000000" w:rsidRPr="00CA025B" w:rsidP="00CA025B">
      <w:pPr>
        <w:pStyle w:val="Heading1"/>
      </w:pPr>
      <w:bookmarkStart w:id="14" w:name="O_155968"/>
      <w:bookmarkEnd w:id="14"/>
      <w:r w:rsidRPr="00CA025B">
        <w:t>Co-requisite units</w:t>
      </w:r>
    </w:p>
    <w:tbl>
      <w:tblPr>
        <w:tblW w:w="0" w:type="auto"/>
        <w:tblLayout w:type="fixed"/>
        <w:tblCellMar>
          <w:left w:w="62" w:type="dxa"/>
          <w:right w:w="62" w:type="dxa"/>
        </w:tblCellMar>
        <w:tblLook w:val="0000"/>
      </w:tblPr>
      <w:tblGrid>
        <w:gridCol w:w="2641"/>
        <w:gridCol w:w="1322"/>
        <w:gridCol w:w="4559"/>
      </w:tblGrid>
      <w:tr w:rsidTr="006B3A0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25B">
            <w:pPr>
              <w:pStyle w:val="BodyText"/>
              <w:rPr>
                <w:lang w:val="en-NZ"/>
              </w:rPr>
            </w:pPr>
            <w:r w:rsidRPr="00CA025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25B">
            <w:pPr>
              <w:pStyle w:val="BodyText"/>
              <w:rPr>
                <w:lang w:val="en-NZ"/>
              </w:rPr>
            </w:pPr>
          </w:p>
        </w:tc>
      </w:tr>
      <w:tr w:rsidTr="006B3A0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25B">
            <w:pPr>
              <w:pStyle w:val="BodyText"/>
              <w:rPr>
                <w:lang w:val="en-NZ"/>
              </w:rPr>
            </w:pPr>
          </w:p>
        </w:tc>
      </w:tr>
      <w:tr w:rsidTr="006B3A0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025B" w:rsidP="00CA025B">
            <w:pPr>
              <w:pStyle w:val="BodyText"/>
            </w:pPr>
          </w:p>
        </w:tc>
      </w:tr>
    </w:tbl>
    <w:p w:rsidR="00000000" w:rsidRPr="00CA025B" w:rsidP="00CA025B">
      <w:pPr>
        <w:pStyle w:val="BodyText"/>
      </w:pPr>
    </w:p>
    <w:p w:rsidR="00000000" w:rsidRPr="00CA025B" w:rsidP="00CA025B"/>
    <w:sectPr w:rsidSect="00CA025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2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B3A03" w:rsidP="006B3A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2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A03" w:rsidP="00CA02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B3A03" w:rsidP="00CA025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6B3A03" w:rsidP="00CA025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2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B3A03" w:rsidP="006B3A0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2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A03" w:rsidP="00CA025B">
    <w:pPr>
      <w:pStyle w:val="Header"/>
      <w:framePr w:wrap="around"/>
    </w:pPr>
    <w:r>
      <w:fldChar w:fldCharType="begin"/>
    </w:r>
    <w:r>
      <w:instrText xml:space="preserve"> TITLE   \* MERGEFORMAT </w:instrText>
    </w:r>
    <w:r>
      <w:fldChar w:fldCharType="separate"/>
    </w:r>
    <w:r>
      <w:t>FDFPPL3004A Lead work teams and groups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B3A03" w:rsidP="00CA025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4761A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D2CBD3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025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A025B"/>
    <w:pPr>
      <w:spacing w:before="360" w:after="60"/>
      <w:outlineLvl w:val="0"/>
    </w:pPr>
    <w:rPr>
      <w:sz w:val="32"/>
    </w:rPr>
  </w:style>
  <w:style w:type="paragraph" w:styleId="Heading2">
    <w:name w:val="heading 2"/>
    <w:basedOn w:val="HeadingBase"/>
    <w:next w:val="BodyText"/>
    <w:link w:val="Heading2Char"/>
    <w:qFormat/>
    <w:rsid w:val="00CA025B"/>
    <w:pPr>
      <w:keepLines/>
      <w:spacing w:before="240" w:after="120"/>
      <w:outlineLvl w:val="1"/>
    </w:pPr>
    <w:rPr>
      <w:sz w:val="28"/>
      <w:szCs w:val="40"/>
    </w:rPr>
  </w:style>
  <w:style w:type="paragraph" w:styleId="Heading3">
    <w:name w:val="heading 3"/>
    <w:basedOn w:val="HeadingBase"/>
    <w:next w:val="BodyText"/>
    <w:link w:val="Heading3Char"/>
    <w:qFormat/>
    <w:rsid w:val="00CA025B"/>
    <w:pPr>
      <w:spacing w:before="180" w:after="120"/>
      <w:outlineLvl w:val="2"/>
    </w:pPr>
    <w:rPr>
      <w:spacing w:val="-10"/>
      <w:kern w:val="32"/>
    </w:rPr>
  </w:style>
  <w:style w:type="paragraph" w:styleId="Heading4">
    <w:name w:val="heading 4"/>
    <w:basedOn w:val="HeadingBase"/>
    <w:next w:val="BodyText"/>
    <w:link w:val="Heading4Char"/>
    <w:qFormat/>
    <w:rsid w:val="00CA025B"/>
    <w:pPr>
      <w:spacing w:before="160" w:after="120"/>
      <w:outlineLvl w:val="3"/>
    </w:pPr>
    <w:rPr>
      <w:sz w:val="22"/>
    </w:rPr>
  </w:style>
  <w:style w:type="paragraph" w:styleId="Heading5">
    <w:name w:val="heading 5"/>
    <w:basedOn w:val="HeadingBase"/>
    <w:next w:val="Normal"/>
    <w:link w:val="Heading5Char"/>
    <w:qFormat/>
    <w:rsid w:val="00CA025B"/>
    <w:pPr>
      <w:spacing w:before="80"/>
      <w:outlineLvl w:val="4"/>
    </w:pPr>
    <w:rPr>
      <w:color w:val="918585"/>
      <w:sz w:val="20"/>
    </w:rPr>
  </w:style>
  <w:style w:type="paragraph" w:styleId="Heading6">
    <w:name w:val="heading 6"/>
    <w:basedOn w:val="HeadingBase"/>
    <w:next w:val="Normal"/>
    <w:link w:val="Heading6Char"/>
    <w:qFormat/>
    <w:rsid w:val="00CA025B"/>
    <w:pPr>
      <w:spacing w:before="60"/>
      <w:outlineLvl w:val="5"/>
    </w:pPr>
    <w:rPr>
      <w:color w:val="918585"/>
      <w:sz w:val="20"/>
    </w:rPr>
  </w:style>
  <w:style w:type="paragraph" w:styleId="Heading7">
    <w:name w:val="heading 7"/>
    <w:basedOn w:val="Normal"/>
    <w:next w:val="Normal"/>
    <w:link w:val="Heading7Char"/>
    <w:qFormat/>
    <w:rsid w:val="00CA025B"/>
    <w:pPr>
      <w:ind w:left="720"/>
      <w:outlineLvl w:val="6"/>
    </w:pPr>
    <w:rPr>
      <w:i/>
    </w:rPr>
  </w:style>
  <w:style w:type="paragraph" w:styleId="Heading8">
    <w:name w:val="heading 8"/>
    <w:basedOn w:val="Normal"/>
    <w:next w:val="Normal"/>
    <w:link w:val="Heading8Char"/>
    <w:qFormat/>
    <w:rsid w:val="00CA025B"/>
    <w:pPr>
      <w:ind w:left="720"/>
      <w:outlineLvl w:val="7"/>
    </w:pPr>
    <w:rPr>
      <w:i/>
    </w:rPr>
  </w:style>
  <w:style w:type="paragraph" w:styleId="Heading9">
    <w:name w:val="heading 9"/>
    <w:basedOn w:val="Normal"/>
    <w:next w:val="Normal"/>
    <w:link w:val="Heading9Char"/>
    <w:qFormat/>
    <w:rsid w:val="00CA025B"/>
    <w:pPr>
      <w:ind w:left="720"/>
      <w:outlineLvl w:val="8"/>
    </w:pPr>
    <w:rPr>
      <w:i/>
    </w:rPr>
  </w:style>
  <w:style w:type="character" w:default="1" w:styleId="DefaultParagraphFont">
    <w:name w:val="Default Paragraph Font"/>
    <w:uiPriority w:val="1"/>
    <w:unhideWhenUsed/>
    <w:rsid w:val="00CA02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025B"/>
  </w:style>
  <w:style w:type="character" w:customStyle="1" w:styleId="Heading1Char">
    <w:name w:val="Heading 1 Char"/>
    <w:basedOn w:val="DefaultParagraphFont"/>
    <w:link w:val="Heading1"/>
    <w:rsid w:val="00CA025B"/>
    <w:rPr>
      <w:rFonts w:ascii="Times New Roman" w:eastAsia="Times New Roman" w:hAnsi="Times New Roman" w:cs="Times New Roman"/>
      <w:b/>
      <w:sz w:val="32"/>
      <w:szCs w:val="20"/>
      <w:lang w:eastAsia="en-US"/>
    </w:rPr>
  </w:style>
  <w:style w:type="paragraph" w:styleId="BodyText">
    <w:name w:val="Body Text"/>
    <w:basedOn w:val="Normal"/>
    <w:link w:val="BodyTextChar"/>
    <w:rsid w:val="00CA025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A025B"/>
    <w:rPr>
      <w:rFonts w:ascii="Times New Roman" w:eastAsia="Times New Roman" w:hAnsi="Times New Roman" w:cs="Times New Roman"/>
      <w:sz w:val="24"/>
      <w:lang w:val="en-US" w:eastAsia="en-US"/>
    </w:rPr>
  </w:style>
  <w:style w:type="paragraph" w:styleId="Footer">
    <w:name w:val="footer"/>
    <w:basedOn w:val="Normal"/>
    <w:link w:val="FooterChar"/>
    <w:rsid w:val="00CA02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025B"/>
    <w:rPr>
      <w:rFonts w:ascii="Times New Roman" w:eastAsia="Times New Roman" w:hAnsi="Times New Roman" w:cs="Times New Roman"/>
      <w:sz w:val="16"/>
      <w:lang w:val="en-US" w:eastAsia="en-US"/>
    </w:rPr>
  </w:style>
  <w:style w:type="paragraph" w:styleId="List">
    <w:name w:val="List"/>
    <w:basedOn w:val="BodyText"/>
    <w:next w:val="BodyText"/>
    <w:rsid w:val="00CA025B"/>
    <w:pPr>
      <w:tabs>
        <w:tab w:val="left" w:pos="340"/>
      </w:tabs>
      <w:spacing w:before="60" w:after="60"/>
      <w:ind w:left="340" w:hanging="340"/>
    </w:pPr>
  </w:style>
  <w:style w:type="paragraph" w:styleId="ListBullet">
    <w:name w:val="List Bullet"/>
    <w:basedOn w:val="List"/>
    <w:rsid w:val="00CA025B"/>
    <w:pPr>
      <w:numPr>
        <w:numId w:val="12"/>
      </w:numPr>
      <w:tabs>
        <w:tab w:val="clear" w:pos="340"/>
      </w:tabs>
      <w:spacing w:before="40" w:after="40"/>
    </w:pPr>
  </w:style>
  <w:style w:type="character" w:customStyle="1" w:styleId="SpecialBold">
    <w:name w:val="Special Bold"/>
    <w:basedOn w:val="DefaultParagraphFont"/>
    <w:rsid w:val="00CA025B"/>
    <w:rPr>
      <w:b/>
      <w:spacing w:val="0"/>
    </w:rPr>
  </w:style>
  <w:style w:type="paragraph" w:styleId="Header">
    <w:name w:val="header"/>
    <w:basedOn w:val="Normal"/>
    <w:link w:val="HeaderChar"/>
    <w:rsid w:val="00CA02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025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A025B"/>
    <w:pPr>
      <w:spacing w:before="240" w:after="120"/>
      <w:outlineLvl w:val="0"/>
    </w:pPr>
    <w:rPr>
      <w:rFonts w:ascii="Times New Roman" w:hAnsi="Times New Roman"/>
      <w:b/>
      <w:sz w:val="28"/>
    </w:rPr>
  </w:style>
  <w:style w:type="paragraph" w:customStyle="1" w:styleId="AllowPageBreak">
    <w:name w:val="AllowPageBreak"/>
    <w:rsid w:val="00CA025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A025B"/>
    <w:pPr>
      <w:tabs>
        <w:tab w:val="left" w:pos="680"/>
      </w:tabs>
      <w:spacing w:before="60" w:after="60"/>
      <w:ind w:left="680" w:hanging="340"/>
    </w:pPr>
  </w:style>
  <w:style w:type="character" w:customStyle="1" w:styleId="BoldandItalics">
    <w:name w:val="Bold and Italics"/>
    <w:qFormat/>
    <w:rsid w:val="00CA025B"/>
    <w:rPr>
      <w:b/>
      <w:i/>
      <w:u w:val="none"/>
    </w:rPr>
  </w:style>
  <w:style w:type="character" w:customStyle="1" w:styleId="Heading2Char">
    <w:name w:val="Heading 2 Char"/>
    <w:basedOn w:val="DefaultParagraphFont"/>
    <w:link w:val="Heading2"/>
    <w:rsid w:val="00CA02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02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02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02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02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025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A025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A025B"/>
    <w:rPr>
      <w:rFonts w:ascii="Courier New" w:eastAsia="Times New Roman" w:hAnsi="Courier New" w:cs="Times New Roman"/>
      <w:i/>
      <w:szCs w:val="20"/>
      <w:lang w:val="en-US" w:eastAsia="en-US"/>
    </w:rPr>
  </w:style>
  <w:style w:type="paragraph" w:customStyle="1" w:styleId="HeadingBase">
    <w:name w:val="Heading Base"/>
    <w:rsid w:val="00CA02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025B"/>
    <w:pPr>
      <w:tabs>
        <w:tab w:val="right" w:leader="dot" w:pos="9072"/>
      </w:tabs>
      <w:ind w:left="567"/>
    </w:pPr>
    <w:rPr>
      <w:szCs w:val="22"/>
    </w:rPr>
  </w:style>
  <w:style w:type="paragraph" w:customStyle="1" w:styleId="TOCBase">
    <w:name w:val="TOC Base"/>
    <w:rsid w:val="00CA02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025B"/>
    <w:pPr>
      <w:tabs>
        <w:tab w:val="right" w:leader="dot" w:pos="9072"/>
      </w:tabs>
      <w:spacing w:before="40" w:after="40"/>
      <w:ind w:left="284"/>
    </w:pPr>
    <w:rPr>
      <w:rFonts w:ascii="Times New Roman" w:hAnsi="Times New Roman"/>
    </w:rPr>
  </w:style>
  <w:style w:type="paragraph" w:styleId="TOC1">
    <w:name w:val="toc 1"/>
    <w:basedOn w:val="TOCBase"/>
    <w:next w:val="Normal"/>
    <w:rsid w:val="00CA025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A025B"/>
    <w:pPr>
      <w:spacing w:before="5040"/>
      <w:jc w:val="center"/>
    </w:pPr>
    <w:rPr>
      <w:sz w:val="48"/>
      <w:szCs w:val="72"/>
      <w:lang w:val="en-US"/>
    </w:rPr>
  </w:style>
  <w:style w:type="character" w:customStyle="1" w:styleId="TitleChar">
    <w:name w:val="Title Char"/>
    <w:basedOn w:val="DefaultParagraphFont"/>
    <w:link w:val="Title"/>
    <w:rsid w:val="00CA02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025B"/>
    <w:pPr>
      <w:tabs>
        <w:tab w:val="left" w:pos="3600"/>
        <w:tab w:val="left" w:pos="3958"/>
      </w:tabs>
    </w:pPr>
  </w:style>
  <w:style w:type="paragraph" w:customStyle="1" w:styleId="Note">
    <w:name w:val="Note"/>
    <w:basedOn w:val="BodyText"/>
    <w:rsid w:val="00CA02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025B"/>
    <w:pPr>
      <w:framePr w:wrap="auto" w:hAnchor="text" w:y="6049"/>
    </w:pPr>
    <w:rPr>
      <w:color w:val="000000"/>
      <w:sz w:val="40"/>
    </w:rPr>
  </w:style>
  <w:style w:type="paragraph" w:customStyle="1" w:styleId="TOCTitle">
    <w:name w:val="TOCTitle"/>
    <w:basedOn w:val="Heading1"/>
    <w:rsid w:val="00CA025B"/>
    <w:pPr>
      <w:spacing w:after="240"/>
      <w:jc w:val="center"/>
      <w:outlineLvl w:val="9"/>
    </w:pPr>
    <w:rPr>
      <w:caps/>
    </w:rPr>
  </w:style>
  <w:style w:type="paragraph" w:customStyle="1" w:styleId="Version">
    <w:name w:val="Version"/>
    <w:rsid w:val="00CA025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A025B"/>
    <w:pPr>
      <w:numPr>
        <w:numId w:val="13"/>
      </w:numPr>
      <w:tabs>
        <w:tab w:val="clear" w:pos="680"/>
      </w:tabs>
    </w:pPr>
  </w:style>
  <w:style w:type="paragraph" w:styleId="Index1">
    <w:name w:val="index 1"/>
    <w:basedOn w:val="Normal"/>
    <w:next w:val="Normal"/>
    <w:semiHidden/>
    <w:rsid w:val="00CA025B"/>
    <w:pPr>
      <w:keepNext w:val="0"/>
      <w:tabs>
        <w:tab w:val="right" w:pos="4176"/>
      </w:tabs>
      <w:ind w:left="198" w:hanging="198"/>
    </w:pPr>
    <w:rPr>
      <w:rFonts w:ascii="Garamond" w:hAnsi="Garamond"/>
    </w:rPr>
  </w:style>
  <w:style w:type="paragraph" w:styleId="IndexHeading">
    <w:name w:val="index heading"/>
    <w:basedOn w:val="Normal"/>
    <w:next w:val="Index1"/>
    <w:semiHidden/>
    <w:rsid w:val="00CA025B"/>
    <w:pPr>
      <w:spacing w:before="120" w:after="120"/>
    </w:pPr>
    <w:rPr>
      <w:rFonts w:ascii="Arial" w:hAnsi="Arial"/>
      <w:b/>
      <w:color w:val="918585"/>
      <w:sz w:val="24"/>
    </w:rPr>
  </w:style>
  <w:style w:type="paragraph" w:customStyle="1" w:styleId="Chapter">
    <w:name w:val="Chapter"/>
    <w:basedOn w:val="Normal"/>
    <w:rsid w:val="00CA025B"/>
    <w:pPr>
      <w:spacing w:before="240"/>
    </w:pPr>
    <w:rPr>
      <w:rFonts w:ascii="Times New Roman" w:hAnsi="Times New Roman"/>
      <w:smallCaps/>
      <w:spacing w:val="80"/>
      <w:sz w:val="28"/>
    </w:rPr>
  </w:style>
  <w:style w:type="paragraph" w:customStyle="1" w:styleId="InChapter">
    <w:name w:val="InChapter"/>
    <w:basedOn w:val="Heading3"/>
    <w:rsid w:val="00CA025B"/>
    <w:pPr>
      <w:spacing w:after="240"/>
      <w:outlineLvl w:val="9"/>
    </w:pPr>
    <w:rPr>
      <w:noProof/>
    </w:rPr>
  </w:style>
  <w:style w:type="paragraph" w:styleId="Index2">
    <w:name w:val="index 2"/>
    <w:basedOn w:val="Normal"/>
    <w:next w:val="Normal"/>
    <w:semiHidden/>
    <w:rsid w:val="00CA025B"/>
    <w:pPr>
      <w:tabs>
        <w:tab w:val="right" w:pos="4176"/>
      </w:tabs>
      <w:ind w:left="568" w:hanging="284"/>
    </w:pPr>
    <w:rPr>
      <w:rFonts w:ascii="Garamond" w:hAnsi="Garamond"/>
    </w:rPr>
  </w:style>
  <w:style w:type="paragraph" w:customStyle="1" w:styleId="Byline">
    <w:name w:val="Byline"/>
    <w:rsid w:val="00CA02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025B"/>
    <w:pPr>
      <w:tabs>
        <w:tab w:val="clear" w:pos="3600"/>
        <w:tab w:val="clear" w:pos="3958"/>
      </w:tabs>
      <w:jc w:val="right"/>
    </w:pPr>
  </w:style>
  <w:style w:type="character" w:styleId="Emphasis">
    <w:name w:val="Emphasis"/>
    <w:basedOn w:val="DefaultParagraphFont"/>
    <w:qFormat/>
    <w:rsid w:val="00CA025B"/>
    <w:rPr>
      <w:i/>
    </w:rPr>
  </w:style>
  <w:style w:type="paragraph" w:styleId="Caption">
    <w:name w:val="caption"/>
    <w:basedOn w:val="BodyText"/>
    <w:next w:val="Normal"/>
    <w:qFormat/>
    <w:rsid w:val="00CA025B"/>
    <w:pPr>
      <w:framePr w:w="2268" w:hSpace="181" w:vSpace="181" w:wrap="around" w:vAnchor="text" w:hAnchor="page" w:x="1135" w:y="285" w:anchorLock="1"/>
    </w:pPr>
    <w:rPr>
      <w:i/>
    </w:rPr>
  </w:style>
  <w:style w:type="paragraph" w:customStyle="1" w:styleId="MiniTOCTitle">
    <w:name w:val="MiniTOCTitle"/>
    <w:basedOn w:val="Heading4"/>
    <w:rsid w:val="00CA025B"/>
    <w:pPr>
      <w:spacing w:before="240"/>
      <w:outlineLvl w:val="9"/>
    </w:pPr>
    <w:rPr>
      <w:noProof/>
      <w:sz w:val="24"/>
    </w:rPr>
  </w:style>
  <w:style w:type="paragraph" w:customStyle="1" w:styleId="MiniTOCItem">
    <w:name w:val="MiniTOCItem"/>
    <w:basedOn w:val="ListBullet"/>
    <w:rsid w:val="00CA025B"/>
    <w:pPr>
      <w:numPr>
        <w:numId w:val="0"/>
      </w:numPr>
      <w:tabs>
        <w:tab w:val="right" w:leader="dot" w:pos="6521"/>
      </w:tabs>
      <w:spacing w:before="0" w:after="0"/>
    </w:pPr>
  </w:style>
  <w:style w:type="paragraph" w:customStyle="1" w:styleId="TOFTitle">
    <w:name w:val="TOFTitle"/>
    <w:basedOn w:val="TOCTitle"/>
    <w:rsid w:val="00CA025B"/>
  </w:style>
  <w:style w:type="paragraph" w:styleId="TableofFigures">
    <w:name w:val="table of figures"/>
    <w:basedOn w:val="Normal"/>
    <w:next w:val="Normal"/>
    <w:semiHidden/>
    <w:rsid w:val="00CA025B"/>
    <w:pPr>
      <w:tabs>
        <w:tab w:val="right" w:leader="dot" w:pos="9072"/>
      </w:tabs>
      <w:ind w:left="970" w:hanging="403"/>
    </w:pPr>
    <w:rPr>
      <w:rFonts w:ascii="Times New Roman" w:hAnsi="Times New Roman"/>
      <w:b/>
    </w:rPr>
  </w:style>
  <w:style w:type="paragraph" w:styleId="ListNumber">
    <w:name w:val="List Number"/>
    <w:basedOn w:val="List"/>
    <w:rsid w:val="00CA025B"/>
    <w:pPr>
      <w:numPr>
        <w:numId w:val="10"/>
      </w:numPr>
    </w:pPr>
  </w:style>
  <w:style w:type="character" w:customStyle="1" w:styleId="WingdingSymbols">
    <w:name w:val="Wingding Symbols"/>
    <w:rsid w:val="00CA025B"/>
    <w:rPr>
      <w:rFonts w:ascii="Wingdings" w:hAnsi="Wingdings"/>
    </w:rPr>
  </w:style>
  <w:style w:type="paragraph" w:customStyle="1" w:styleId="TableHeading">
    <w:name w:val="Table Heading"/>
    <w:basedOn w:val="HeadingBase"/>
    <w:rsid w:val="00CA025B"/>
    <w:pPr>
      <w:keepLines/>
      <w:pBdr>
        <w:bottom w:val="single" w:sz="6" w:space="1" w:color="918585"/>
      </w:pBdr>
      <w:spacing w:before="240"/>
    </w:pPr>
  </w:style>
  <w:style w:type="character" w:customStyle="1" w:styleId="HotSpot">
    <w:name w:val="HotSpot"/>
    <w:rsid w:val="00CA025B"/>
    <w:rPr>
      <w:color w:val="0033CC"/>
      <w:u w:val="none"/>
    </w:rPr>
  </w:style>
  <w:style w:type="paragraph" w:customStyle="1" w:styleId="BodyTextRight">
    <w:name w:val="Body Text Right"/>
    <w:basedOn w:val="BodyText"/>
    <w:rsid w:val="00CA025B"/>
    <w:pPr>
      <w:spacing w:before="0" w:after="0"/>
      <w:jc w:val="right"/>
    </w:pPr>
  </w:style>
  <w:style w:type="paragraph" w:styleId="Index3">
    <w:name w:val="index 3"/>
    <w:basedOn w:val="ListNumber2"/>
    <w:next w:val="Normal"/>
    <w:semiHidden/>
    <w:rsid w:val="00CA025B"/>
    <w:pPr>
      <w:numPr>
        <w:numId w:val="0"/>
      </w:numPr>
      <w:tabs>
        <w:tab w:val="right" w:leader="dot" w:pos="4176"/>
      </w:tabs>
    </w:pPr>
  </w:style>
  <w:style w:type="paragraph" w:styleId="ListNumber2">
    <w:name w:val="List Number 2"/>
    <w:basedOn w:val="List2"/>
    <w:rsid w:val="00CA025B"/>
    <w:pPr>
      <w:numPr>
        <w:numId w:val="9"/>
      </w:numPr>
      <w:tabs>
        <w:tab w:val="clear" w:pos="1060"/>
      </w:tabs>
    </w:pPr>
  </w:style>
  <w:style w:type="paragraph" w:customStyle="1" w:styleId="MarginNote">
    <w:name w:val="Margin Note"/>
    <w:basedOn w:val="BodyText"/>
    <w:rsid w:val="00CA02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02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025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A025B"/>
    <w:rPr>
      <w:sz w:val="32"/>
    </w:rPr>
  </w:style>
  <w:style w:type="paragraph" w:customStyle="1" w:styleId="HeadingProcedure">
    <w:name w:val="Heading Procedure"/>
    <w:basedOn w:val="HeadingBase"/>
    <w:next w:val="Normal"/>
    <w:rsid w:val="00CA025B"/>
    <w:pPr>
      <w:tabs>
        <w:tab w:val="left" w:pos="0"/>
      </w:tabs>
      <w:spacing w:before="120" w:after="60"/>
    </w:pPr>
    <w:rPr>
      <w:i/>
      <w:color w:val="918585"/>
      <w:sz w:val="22"/>
    </w:rPr>
  </w:style>
  <w:style w:type="paragraph" w:customStyle="1" w:styleId="TableBodyText">
    <w:name w:val="Table Body Text"/>
    <w:basedOn w:val="BodyText"/>
    <w:rsid w:val="00CA025B"/>
    <w:pPr>
      <w:spacing w:before="60" w:after="60"/>
    </w:pPr>
  </w:style>
  <w:style w:type="paragraph" w:styleId="ListContinue">
    <w:name w:val="List Continue"/>
    <w:basedOn w:val="List"/>
    <w:rsid w:val="00CA025B"/>
    <w:pPr>
      <w:ind w:firstLine="0"/>
    </w:pPr>
  </w:style>
  <w:style w:type="paragraph" w:customStyle="1" w:styleId="ListNote">
    <w:name w:val="List Note"/>
    <w:basedOn w:val="List"/>
    <w:rsid w:val="00CA025B"/>
    <w:pPr>
      <w:pBdr>
        <w:top w:val="single" w:sz="6" w:space="2" w:color="918585"/>
        <w:bottom w:val="single" w:sz="6" w:space="2" w:color="918585"/>
      </w:pBdr>
      <w:tabs>
        <w:tab w:val="left" w:pos="1021"/>
      </w:tabs>
      <w:ind w:firstLine="0"/>
    </w:pPr>
  </w:style>
  <w:style w:type="paragraph" w:customStyle="1" w:styleId="Warning">
    <w:name w:val="Warning"/>
    <w:basedOn w:val="BodyText"/>
    <w:rsid w:val="00CA025B"/>
    <w:pPr>
      <w:shd w:val="clear" w:color="auto" w:fill="D9D9D9"/>
      <w:tabs>
        <w:tab w:val="left" w:pos="992"/>
      </w:tabs>
      <w:ind w:left="119" w:right="119"/>
    </w:pPr>
    <w:rPr>
      <w:sz w:val="20"/>
    </w:rPr>
  </w:style>
  <w:style w:type="paragraph" w:customStyle="1" w:styleId="MarginIcons">
    <w:name w:val="Margin Icons"/>
    <w:basedOn w:val="BodyText"/>
    <w:rsid w:val="00CA02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025B"/>
    <w:rPr>
      <w:rFonts w:ascii="Courier New" w:hAnsi="Courier New"/>
    </w:rPr>
  </w:style>
  <w:style w:type="paragraph" w:customStyle="1" w:styleId="NoteBullet">
    <w:name w:val="Note Bullet"/>
    <w:basedOn w:val="Note"/>
    <w:rsid w:val="00CA025B"/>
    <w:pPr>
      <w:tabs>
        <w:tab w:val="clear" w:pos="680"/>
      </w:tabs>
      <w:spacing w:before="60" w:after="60"/>
    </w:pPr>
  </w:style>
  <w:style w:type="paragraph" w:customStyle="1" w:styleId="SubHeading2">
    <w:name w:val="SubHeading2"/>
    <w:basedOn w:val="HeadingBase"/>
    <w:rsid w:val="00CA025B"/>
    <w:pPr>
      <w:spacing w:before="240" w:after="60"/>
    </w:pPr>
    <w:rPr>
      <w:sz w:val="20"/>
    </w:rPr>
  </w:style>
  <w:style w:type="paragraph" w:customStyle="1" w:styleId="SubHeading1">
    <w:name w:val="SubHeading1"/>
    <w:basedOn w:val="HeadingBase"/>
    <w:rsid w:val="00CA025B"/>
    <w:pPr>
      <w:spacing w:before="240" w:after="60"/>
    </w:pPr>
    <w:rPr>
      <w:color w:val="918585"/>
      <w:sz w:val="22"/>
    </w:rPr>
  </w:style>
  <w:style w:type="paragraph" w:customStyle="1" w:styleId="SideHeading">
    <w:name w:val="Side Heading"/>
    <w:basedOn w:val="HeadingBase"/>
    <w:rsid w:val="00CA02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025B"/>
    <w:pPr>
      <w:tabs>
        <w:tab w:val="num" w:pos="360"/>
      </w:tabs>
    </w:pPr>
  </w:style>
  <w:style w:type="paragraph" w:styleId="PlainText">
    <w:name w:val="Plain Text"/>
    <w:basedOn w:val="Normal"/>
    <w:link w:val="PlainTextChar"/>
    <w:rsid w:val="00CA025B"/>
    <w:rPr>
      <w:sz w:val="20"/>
    </w:rPr>
  </w:style>
  <w:style w:type="character" w:customStyle="1" w:styleId="PlainTextChar">
    <w:name w:val="Plain Text Char"/>
    <w:basedOn w:val="DefaultParagraphFont"/>
    <w:link w:val="PlainText"/>
    <w:rsid w:val="00CA025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A025B"/>
    <w:rPr>
      <w:b/>
      <w:smallCaps/>
    </w:rPr>
  </w:style>
  <w:style w:type="paragraph" w:customStyle="1" w:styleId="TableListNumber">
    <w:name w:val="Table List Number"/>
    <w:basedOn w:val="ListNumber"/>
    <w:rsid w:val="00CA025B"/>
    <w:pPr>
      <w:numPr>
        <w:numId w:val="0"/>
      </w:numPr>
    </w:pPr>
  </w:style>
  <w:style w:type="paragraph" w:styleId="TOC4">
    <w:name w:val="toc 4"/>
    <w:basedOn w:val="TOCBase"/>
    <w:next w:val="Normal"/>
    <w:semiHidden/>
    <w:rsid w:val="00CA025B"/>
    <w:pPr>
      <w:tabs>
        <w:tab w:val="right" w:leader="dot" w:pos="9071"/>
      </w:tabs>
      <w:ind w:left="1701"/>
    </w:pPr>
  </w:style>
  <w:style w:type="paragraph" w:customStyle="1" w:styleId="ListAlpha">
    <w:name w:val="List Alpha"/>
    <w:basedOn w:val="List"/>
    <w:rsid w:val="00CA025B"/>
    <w:pPr>
      <w:numPr>
        <w:numId w:val="8"/>
      </w:numPr>
    </w:pPr>
  </w:style>
  <w:style w:type="paragraph" w:customStyle="1" w:styleId="ListAlpha2">
    <w:name w:val="List Alpha 2"/>
    <w:basedOn w:val="List2"/>
    <w:rsid w:val="00CA025B"/>
    <w:pPr>
      <w:numPr>
        <w:numId w:val="7"/>
      </w:numPr>
    </w:pPr>
  </w:style>
  <w:style w:type="paragraph" w:styleId="List3">
    <w:name w:val="List 3"/>
    <w:basedOn w:val="BodyText"/>
    <w:rsid w:val="00CA025B"/>
    <w:pPr>
      <w:tabs>
        <w:tab w:val="left" w:pos="1021"/>
      </w:tabs>
      <w:spacing w:before="60" w:after="60"/>
      <w:ind w:left="1020" w:hanging="340"/>
    </w:pPr>
  </w:style>
  <w:style w:type="paragraph" w:styleId="List4">
    <w:name w:val="List 4"/>
    <w:basedOn w:val="BodyText"/>
    <w:rsid w:val="00CA025B"/>
    <w:pPr>
      <w:tabs>
        <w:tab w:val="left" w:pos="1361"/>
      </w:tabs>
      <w:spacing w:before="60" w:after="60"/>
      <w:ind w:left="1361" w:hanging="340"/>
    </w:pPr>
  </w:style>
  <w:style w:type="paragraph" w:styleId="List5">
    <w:name w:val="List 5"/>
    <w:basedOn w:val="BodyText"/>
    <w:rsid w:val="00CA025B"/>
    <w:pPr>
      <w:tabs>
        <w:tab w:val="left" w:pos="1701"/>
      </w:tabs>
      <w:spacing w:before="60" w:after="60"/>
      <w:ind w:left="1701" w:hanging="340"/>
    </w:pPr>
  </w:style>
  <w:style w:type="paragraph" w:styleId="ListBullet3">
    <w:name w:val="List Bullet 3"/>
    <w:basedOn w:val="List3"/>
    <w:rsid w:val="00CA025B"/>
    <w:pPr>
      <w:numPr>
        <w:numId w:val="14"/>
      </w:numPr>
      <w:tabs>
        <w:tab w:val="clear" w:pos="1021"/>
      </w:tabs>
      <w:ind w:left="1037" w:hanging="357"/>
    </w:pPr>
  </w:style>
  <w:style w:type="paragraph" w:styleId="ListBullet4">
    <w:name w:val="List Bullet 4"/>
    <w:basedOn w:val="List4"/>
    <w:rsid w:val="00CA025B"/>
    <w:pPr>
      <w:numPr>
        <w:numId w:val="2"/>
      </w:numPr>
    </w:pPr>
  </w:style>
  <w:style w:type="paragraph" w:styleId="ListBullet5">
    <w:name w:val="List Bullet 5"/>
    <w:basedOn w:val="List5"/>
    <w:rsid w:val="00CA025B"/>
    <w:pPr>
      <w:numPr>
        <w:numId w:val="3"/>
      </w:numPr>
    </w:pPr>
  </w:style>
  <w:style w:type="paragraph" w:styleId="ListContinue2">
    <w:name w:val="List Continue 2"/>
    <w:basedOn w:val="List2"/>
    <w:rsid w:val="00CA025B"/>
    <w:pPr>
      <w:ind w:firstLine="0"/>
    </w:pPr>
  </w:style>
  <w:style w:type="paragraph" w:styleId="ListContinue3">
    <w:name w:val="List Continue 3"/>
    <w:basedOn w:val="List3"/>
    <w:rsid w:val="00CA025B"/>
    <w:pPr>
      <w:ind w:left="1021" w:firstLine="0"/>
    </w:pPr>
  </w:style>
  <w:style w:type="paragraph" w:styleId="ListContinue4">
    <w:name w:val="List Continue 4"/>
    <w:basedOn w:val="List4"/>
    <w:rsid w:val="00CA025B"/>
    <w:pPr>
      <w:ind w:firstLine="0"/>
    </w:pPr>
  </w:style>
  <w:style w:type="paragraph" w:styleId="ListContinue5">
    <w:name w:val="List Continue 5"/>
    <w:basedOn w:val="List5"/>
    <w:rsid w:val="00CA025B"/>
    <w:pPr>
      <w:ind w:firstLine="0"/>
    </w:pPr>
  </w:style>
  <w:style w:type="paragraph" w:styleId="ListNumber3">
    <w:name w:val="List Number 3"/>
    <w:basedOn w:val="List3"/>
    <w:rsid w:val="00CA025B"/>
    <w:pPr>
      <w:numPr>
        <w:numId w:val="4"/>
      </w:numPr>
    </w:pPr>
  </w:style>
  <w:style w:type="paragraph" w:styleId="ListNumber4">
    <w:name w:val="List Number 4"/>
    <w:basedOn w:val="List4"/>
    <w:rsid w:val="00CA025B"/>
    <w:pPr>
      <w:numPr>
        <w:numId w:val="5"/>
      </w:numPr>
    </w:pPr>
  </w:style>
  <w:style w:type="paragraph" w:styleId="ListNumber5">
    <w:name w:val="List Number 5"/>
    <w:basedOn w:val="List5"/>
    <w:rsid w:val="00CA025B"/>
    <w:pPr>
      <w:numPr>
        <w:numId w:val="6"/>
      </w:numPr>
    </w:pPr>
  </w:style>
  <w:style w:type="paragraph" w:styleId="BlockText">
    <w:name w:val="Block Text"/>
    <w:basedOn w:val="Normal"/>
    <w:rsid w:val="00CA025B"/>
    <w:pPr>
      <w:spacing w:after="120"/>
      <w:ind w:left="1440" w:right="1440"/>
    </w:pPr>
  </w:style>
  <w:style w:type="character" w:customStyle="1" w:styleId="Subscript">
    <w:name w:val="Subscript"/>
    <w:basedOn w:val="DefaultParagraphFont"/>
    <w:rsid w:val="00CA025B"/>
    <w:rPr>
      <w:sz w:val="16"/>
      <w:vertAlign w:val="subscript"/>
    </w:rPr>
  </w:style>
  <w:style w:type="character" w:customStyle="1" w:styleId="Superscript">
    <w:name w:val="Superscript"/>
    <w:basedOn w:val="DefaultParagraphFont"/>
    <w:rsid w:val="00CA025B"/>
    <w:rPr>
      <w:sz w:val="16"/>
      <w:vertAlign w:val="superscript"/>
    </w:rPr>
  </w:style>
  <w:style w:type="character" w:customStyle="1" w:styleId="Symbols">
    <w:name w:val="Symbols"/>
    <w:basedOn w:val="DefaultParagraphFont"/>
    <w:rsid w:val="00CA025B"/>
    <w:rPr>
      <w:rFonts w:ascii="Symbol" w:hAnsi="Symbol"/>
    </w:rPr>
  </w:style>
  <w:style w:type="character" w:customStyle="1" w:styleId="MenuOptions">
    <w:name w:val="Menu Options"/>
    <w:basedOn w:val="DefaultParagraphFont"/>
    <w:rsid w:val="00CA025B"/>
    <w:rPr>
      <w:rFonts w:ascii="Arial Narrow" w:hAnsi="Arial Narrow"/>
      <w:smallCaps/>
    </w:rPr>
  </w:style>
  <w:style w:type="character" w:customStyle="1" w:styleId="Buttons">
    <w:name w:val="Buttons"/>
    <w:basedOn w:val="DefaultParagraphFont"/>
    <w:rsid w:val="00CA025B"/>
    <w:rPr>
      <w:b/>
    </w:rPr>
  </w:style>
  <w:style w:type="character" w:customStyle="1" w:styleId="Underlined">
    <w:name w:val="Underlined"/>
    <w:basedOn w:val="DefaultParagraphFont"/>
    <w:rsid w:val="00CA025B"/>
    <w:rPr>
      <w:u w:val="single"/>
    </w:rPr>
  </w:style>
  <w:style w:type="paragraph" w:customStyle="1" w:styleId="TableBodyTextRight">
    <w:name w:val="Table Body Text Right"/>
    <w:basedOn w:val="TableBodyText"/>
    <w:rsid w:val="00CA025B"/>
    <w:pPr>
      <w:widowControl w:val="0"/>
      <w:autoSpaceDE w:val="0"/>
      <w:autoSpaceDN w:val="0"/>
      <w:adjustRightInd w:val="0"/>
      <w:jc w:val="right"/>
    </w:pPr>
    <w:rPr>
      <w:rFonts w:cs="Arial"/>
      <w:szCs w:val="18"/>
    </w:rPr>
  </w:style>
  <w:style w:type="paragraph" w:customStyle="1" w:styleId="CopyrightText">
    <w:name w:val="Copyright Text"/>
    <w:basedOn w:val="BodyText"/>
    <w:rsid w:val="00CA025B"/>
    <w:rPr>
      <w:sz w:val="18"/>
    </w:rPr>
  </w:style>
  <w:style w:type="paragraph" w:customStyle="1" w:styleId="BodySmallRight">
    <w:name w:val="Body Small Right"/>
    <w:basedOn w:val="BodyTextRight"/>
    <w:rsid w:val="00CA025B"/>
    <w:rPr>
      <w:sz w:val="18"/>
      <w:szCs w:val="18"/>
    </w:rPr>
  </w:style>
  <w:style w:type="paragraph" w:customStyle="1" w:styleId="MarginEdition">
    <w:name w:val="Margin Edition"/>
    <w:basedOn w:val="MarginNote"/>
    <w:rsid w:val="00CA025B"/>
    <w:pPr>
      <w:spacing w:before="0" w:after="0"/>
    </w:pPr>
    <w:rPr>
      <w:rFonts w:ascii="Times New Roman" w:hAnsi="Times New Roman"/>
      <w:color w:val="999999"/>
    </w:rPr>
  </w:style>
  <w:style w:type="paragraph" w:customStyle="1" w:styleId="Spacer">
    <w:name w:val="Spacer"/>
    <w:basedOn w:val="Normal"/>
    <w:rsid w:val="00CA025B"/>
    <w:rPr>
      <w:sz w:val="2"/>
      <w:szCs w:val="2"/>
    </w:rPr>
  </w:style>
  <w:style w:type="character" w:customStyle="1" w:styleId="Small">
    <w:name w:val="Small"/>
    <w:basedOn w:val="DefaultParagraphFont"/>
    <w:rsid w:val="00CA025B"/>
    <w:rPr>
      <w:sz w:val="16"/>
    </w:rPr>
  </w:style>
  <w:style w:type="paragraph" w:customStyle="1" w:styleId="WideTable">
    <w:name w:val="Wide Table"/>
    <w:basedOn w:val="Normal"/>
    <w:rsid w:val="00CA025B"/>
    <w:pPr>
      <w:ind w:left="-1418"/>
    </w:pPr>
    <w:rPr>
      <w:sz w:val="2"/>
      <w:szCs w:val="2"/>
    </w:rPr>
  </w:style>
  <w:style w:type="character" w:styleId="PageNumber">
    <w:name w:val="page number"/>
    <w:basedOn w:val="DefaultParagraphFont"/>
    <w:rsid w:val="00CA025B"/>
  </w:style>
  <w:style w:type="paragraph" w:styleId="Quote">
    <w:name w:val="Quote"/>
    <w:basedOn w:val="Heading1"/>
    <w:link w:val="QuoteChar"/>
    <w:qFormat/>
    <w:rsid w:val="00CA025B"/>
    <w:rPr>
      <w:b w:val="0"/>
      <w:sz w:val="72"/>
      <w:szCs w:val="72"/>
      <w:lang w:val="en-NZ"/>
    </w:rPr>
  </w:style>
  <w:style w:type="character" w:customStyle="1" w:styleId="QuoteChar">
    <w:name w:val="Quote Char"/>
    <w:basedOn w:val="DefaultParagraphFont"/>
    <w:link w:val="Quote"/>
    <w:rsid w:val="00CA02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025B"/>
    <w:pPr>
      <w:pageBreakBefore/>
    </w:pPr>
  </w:style>
  <w:style w:type="paragraph" w:customStyle="1" w:styleId="Border">
    <w:name w:val="Border"/>
    <w:basedOn w:val="Normal"/>
    <w:qFormat/>
    <w:rsid w:val="00CA02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025B"/>
    <w:rPr>
      <w:b/>
      <w:bCs/>
      <w:i/>
      <w:iCs/>
      <w:color w:val="auto"/>
    </w:rPr>
  </w:style>
  <w:style w:type="paragraph" w:styleId="IntenseQuote">
    <w:name w:val="Intense Quote"/>
    <w:basedOn w:val="Normal"/>
    <w:next w:val="Normal"/>
    <w:link w:val="IntenseQuoteChar"/>
    <w:uiPriority w:val="30"/>
    <w:qFormat/>
    <w:rsid w:val="00CA02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025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A025B"/>
    <w:rPr>
      <w:smallCaps/>
      <w:color w:val="auto"/>
      <w:u w:val="single"/>
    </w:rPr>
  </w:style>
  <w:style w:type="character" w:styleId="IntenseReference">
    <w:name w:val="Intense Reference"/>
    <w:basedOn w:val="DefaultParagraphFont"/>
    <w:uiPriority w:val="32"/>
    <w:qFormat/>
    <w:rsid w:val="00CA025B"/>
    <w:rPr>
      <w:b/>
      <w:bCs/>
      <w:smallCaps/>
      <w:color w:val="auto"/>
      <w:spacing w:val="5"/>
      <w:u w:val="single"/>
    </w:rPr>
  </w:style>
  <w:style w:type="paragraph" w:customStyle="1" w:styleId="2ColumnHeading">
    <w:name w:val="2Column Heading"/>
    <w:basedOn w:val="BodyText"/>
    <w:qFormat/>
    <w:rsid w:val="00CA025B"/>
    <w:pPr>
      <w:spacing w:after="60"/>
      <w:ind w:left="-2268"/>
    </w:pPr>
    <w:rPr>
      <w:b/>
    </w:rPr>
  </w:style>
  <w:style w:type="paragraph" w:customStyle="1" w:styleId="Heading1TOC">
    <w:name w:val="Heading1 TOC"/>
    <w:basedOn w:val="Normal"/>
    <w:qFormat/>
    <w:rsid w:val="00CA025B"/>
    <w:pPr>
      <w:spacing w:before="240" w:after="120"/>
    </w:pPr>
    <w:rPr>
      <w:rFonts w:ascii="Times New Roman" w:hAnsi="Times New Roman"/>
      <w:b/>
      <w:sz w:val="32"/>
    </w:rPr>
  </w:style>
  <w:style w:type="paragraph" w:customStyle="1" w:styleId="Heading2TOC">
    <w:name w:val="Heading2 TOC"/>
    <w:basedOn w:val="Normal"/>
    <w:qFormat/>
    <w:rsid w:val="00CA025B"/>
    <w:pPr>
      <w:spacing w:before="240" w:after="60"/>
    </w:pPr>
    <w:rPr>
      <w:rFonts w:ascii="Times New Roman" w:hAnsi="Times New Roman"/>
      <w:b/>
      <w:sz w:val="28"/>
    </w:rPr>
  </w:style>
  <w:style w:type="character" w:customStyle="1" w:styleId="Underline">
    <w:name w:val="Underline"/>
    <w:basedOn w:val="DefaultParagraphFont"/>
    <w:qFormat/>
    <w:rsid w:val="00CA025B"/>
    <w:rPr>
      <w:u w:val="single"/>
    </w:rPr>
  </w:style>
  <w:style w:type="paragraph" w:styleId="BalloonText">
    <w:name w:val="Balloon Text"/>
    <w:basedOn w:val="Normal"/>
    <w:link w:val="BalloonTextChar"/>
    <w:rsid w:val="00CA025B"/>
    <w:rPr>
      <w:rFonts w:ascii="Tahoma" w:hAnsi="Tahoma" w:cs="Tahoma"/>
      <w:sz w:val="16"/>
      <w:szCs w:val="16"/>
    </w:rPr>
  </w:style>
  <w:style w:type="character" w:customStyle="1" w:styleId="BalloonTextChar">
    <w:name w:val="Balloon Text Char"/>
    <w:basedOn w:val="DefaultParagraphFont"/>
    <w:link w:val="BalloonText"/>
    <w:rsid w:val="00CA025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A025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A025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1270</Words>
  <Characters>7734</Characters>
  <Application>Microsoft Office Word</Application>
  <DocSecurity>0</DocSecurity>
  <Lines>260</Lines>
  <Paragraphs>126</Paragraphs>
  <ScaleCrop>false</ScaleCrop>
  <Company>Author-it Software Corporation Ltd.</Company>
  <LinksUpToDate>false</LinksUpToDate>
  <CharactersWithSpaces>8931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FDFPPL3004A Lead work teams and groups</dc:title>
  <dc:subject>Approved</dc:subject>
  <dc:creator>AgriFood Skills Australia</dc:creator>
  <cp:keywords>Revision Number: 1</cp:keywords>
  <dc:description>Copyright © 1996-2007 Author-it Software Corporation Ltd., all rights reserved.</dc:description>
  <cp:lastModifiedBy>Alex Baker</cp:lastModifiedBy>
  <cp:revision>3</cp:revision>
  <dcterms:created xsi:type="dcterms:W3CDTF">2012-05-26T06:49:00Z</dcterms:created>
  <dcterms:modified xsi:type="dcterms:W3CDTF">2012-05-26T06:49:00Z</dcterms:modified>
</cp:coreProperties>
</file>