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FFD" w:rsidP="00D37FFD">
      <w:pPr>
        <w:pStyle w:val="Title"/>
      </w:pPr>
      <w:r>
        <w:fldChar w:fldCharType="begin"/>
      </w:r>
      <w:r>
        <w:instrText xml:space="preserve"> TITLE   \* MERGEFORMAT </w:instrText>
      </w:r>
      <w:r>
        <w:fldChar w:fldCharType="separate"/>
      </w:r>
      <w:r>
        <w:t>FDFPPL3001A Participate in improvement processes</w:t>
      </w:r>
      <w:r>
        <w:fldChar w:fldCharType="end"/>
      </w:r>
    </w:p>
    <w:p w:rsidR="00D37FFD" w:rsidP="00D37FFD">
      <w:pPr>
        <w:pStyle w:val="Version"/>
        <w:sectPr w:rsidSect="00503C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03CE4" w:rsidP="00503CE4">
      <w:pPr>
        <w:pStyle w:val="SuperHeading"/>
      </w:pPr>
      <w:r w:rsidRPr="00503CE4">
        <w:t>FDFPPL3001A Participate in improvement processes</w:t>
      </w:r>
    </w:p>
    <w:p w:rsidR="00000000" w:rsidRPr="00503CE4" w:rsidP="00503CE4">
      <w:pPr>
        <w:pStyle w:val="SuperHeading"/>
      </w:pPr>
    </w:p>
    <w:p w:rsidR="00000000" w:rsidRPr="00503CE4" w:rsidP="00503CE4">
      <w:pPr>
        <w:pStyle w:val="Heading1"/>
      </w:pPr>
      <w:bookmarkStart w:id="1" w:name="O_76323"/>
      <w:bookmarkEnd w:id="1"/>
      <w:r w:rsidRPr="00503CE4">
        <w:t>Modification History</w:t>
      </w:r>
    </w:p>
    <w:p w:rsidR="00000000" w:rsidRPr="00503CE4" w:rsidP="00503CE4">
      <w:pPr>
        <w:pStyle w:val="BodyText"/>
      </w:pPr>
      <w:r w:rsidRPr="00503CE4">
        <w:t>Not applicable.</w:t>
      </w:r>
    </w:p>
    <w:p w:rsidR="00000000" w:rsidRPr="00503CE4" w:rsidP="00503CE4">
      <w:pPr>
        <w:pStyle w:val="AllowPageBreak"/>
      </w:pPr>
    </w:p>
    <w:p w:rsidR="00000000" w:rsidRPr="00503CE4" w:rsidP="00503CE4">
      <w:pPr>
        <w:pStyle w:val="Heading1"/>
      </w:pPr>
      <w:bookmarkStart w:id="2" w:name="O_76324"/>
      <w:bookmarkEnd w:id="2"/>
      <w:r w:rsidRPr="00503CE4">
        <w:t>Unit Descriptor</w:t>
      </w:r>
    </w:p>
    <w:tbl>
      <w:tblPr>
        <w:tblW w:w="0" w:type="auto"/>
        <w:tblLayout w:type="fixed"/>
        <w:tblCellMar>
          <w:left w:w="62" w:type="dxa"/>
          <w:right w:w="62" w:type="dxa"/>
        </w:tblCellMar>
        <w:tblLook w:val="0000"/>
      </w:tblPr>
      <w:tblGrid>
        <w:gridCol w:w="2668"/>
        <w:gridCol w:w="5854"/>
      </w:tblGrid>
      <w:tr w:rsidTr="00D37FF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CE4" w:rsidP="00503CE4">
            <w:pPr>
              <w:pStyle w:val="BodyText"/>
            </w:pPr>
            <w:r w:rsidRPr="00503CE4">
              <w:t>This unit of competency covers to skills and knowledge required to participate in performance improvemen</w:t>
            </w:r>
            <w:r w:rsidRPr="00503CE4">
              <w:t xml:space="preserve">t processes that involve systematic analysis of performance to identify and propose opportunities for improvement. </w:t>
            </w:r>
          </w:p>
        </w:tc>
      </w:tr>
    </w:tbl>
    <w:p w:rsidR="00000000" w:rsidRPr="00503CE4" w:rsidP="00503CE4">
      <w:pPr>
        <w:pStyle w:val="BodyText"/>
      </w:pPr>
    </w:p>
    <w:p w:rsidR="00000000" w:rsidRPr="00503CE4" w:rsidP="00503CE4">
      <w:pPr>
        <w:pStyle w:val="AllowPageBreak"/>
      </w:pPr>
    </w:p>
    <w:p w:rsidR="00000000" w:rsidRPr="00503CE4" w:rsidP="00503CE4">
      <w:pPr>
        <w:pStyle w:val="Heading1"/>
      </w:pPr>
      <w:bookmarkStart w:id="3" w:name="O_76325"/>
      <w:bookmarkEnd w:id="3"/>
      <w:r w:rsidRPr="00503CE4">
        <w:t>Application of the Unit</w:t>
      </w:r>
    </w:p>
    <w:tbl>
      <w:tblPr>
        <w:tblW w:w="0" w:type="auto"/>
        <w:tblLayout w:type="fixed"/>
        <w:tblCellMar>
          <w:left w:w="62" w:type="dxa"/>
          <w:right w:w="62" w:type="dxa"/>
        </w:tblCellMar>
        <w:tblLook w:val="0000"/>
      </w:tblPr>
      <w:tblGrid>
        <w:gridCol w:w="2752"/>
        <w:gridCol w:w="5770"/>
      </w:tblGrid>
      <w:tr w:rsidTr="00D37FFD">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CE4" w:rsidP="00503CE4">
            <w:pPr>
              <w:pStyle w:val="BodyText"/>
            </w:pPr>
            <w:r w:rsidRPr="00503CE4">
              <w:t>This unit has application in a work</w:t>
            </w:r>
            <w:r w:rsidRPr="00503CE4">
              <w:t xml:space="preserve"> environment where the worker has scope to investigate and participate in improvement processes.</w:t>
            </w:r>
          </w:p>
          <w:p w:rsidR="00000000" w:rsidRPr="00503CE4" w:rsidP="00503CE4">
            <w:pPr>
              <w:pStyle w:val="BodyText"/>
            </w:pPr>
            <w:r w:rsidRPr="00503CE4">
              <w:t>Where structured analysis and investigation is not required to participate in improvement programs, this unit does not apply.</w:t>
            </w:r>
          </w:p>
        </w:tc>
      </w:tr>
    </w:tbl>
    <w:p w:rsidR="00000000" w:rsidRPr="00503CE4" w:rsidP="00503CE4">
      <w:pPr>
        <w:pStyle w:val="BodyText"/>
      </w:pPr>
    </w:p>
    <w:p w:rsidR="00000000" w:rsidRPr="00503CE4" w:rsidP="00503CE4">
      <w:pPr>
        <w:pStyle w:val="AllowPageBreak"/>
      </w:pPr>
    </w:p>
    <w:p w:rsidR="00000000" w:rsidRPr="00503CE4" w:rsidP="00503CE4">
      <w:pPr>
        <w:pStyle w:val="Heading1"/>
      </w:pPr>
      <w:bookmarkStart w:id="4" w:name="O_76326"/>
      <w:bookmarkEnd w:id="4"/>
      <w:r w:rsidRPr="00503CE4">
        <w:t>Licensing/Regula</w:t>
      </w:r>
      <w:r w:rsidRPr="00503CE4">
        <w:t>tory Information</w:t>
      </w:r>
    </w:p>
    <w:p w:rsidR="00000000" w:rsidRPr="00503CE4" w:rsidP="00503CE4">
      <w:pPr>
        <w:pStyle w:val="BodyText"/>
      </w:pPr>
      <w:r w:rsidRPr="00503CE4">
        <w:t>Not applicable.</w:t>
      </w:r>
    </w:p>
    <w:p w:rsidR="00000000" w:rsidRPr="00503CE4" w:rsidP="00503CE4">
      <w:pPr>
        <w:pStyle w:val="AllowPageBreak"/>
      </w:pPr>
    </w:p>
    <w:p w:rsidR="00000000" w:rsidRPr="00503CE4" w:rsidP="00503CE4">
      <w:pPr>
        <w:pStyle w:val="Heading1"/>
      </w:pPr>
      <w:bookmarkStart w:id="5" w:name="O_76328"/>
      <w:bookmarkEnd w:id="5"/>
      <w:r w:rsidRPr="00503CE4">
        <w:t>Pre-Requisites</w:t>
      </w:r>
    </w:p>
    <w:tbl>
      <w:tblPr>
        <w:tblW w:w="0" w:type="auto"/>
        <w:tblLayout w:type="fixed"/>
        <w:tblCellMar>
          <w:left w:w="62" w:type="dxa"/>
          <w:right w:w="62" w:type="dxa"/>
        </w:tblCellMar>
        <w:tblLook w:val="0000"/>
      </w:tblPr>
      <w:tblGrid>
        <w:gridCol w:w="2775"/>
        <w:gridCol w:w="1295"/>
        <w:gridCol w:w="4452"/>
      </w:tblGrid>
      <w:tr w:rsidTr="00D37FF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p>
        </w:tc>
      </w:tr>
      <w:tr w:rsidTr="00D37FF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p>
        </w:tc>
      </w:tr>
      <w:tr w:rsidTr="00D37FF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CE4" w:rsidP="00503CE4">
            <w:pPr>
              <w:pStyle w:val="BodyText"/>
            </w:pPr>
          </w:p>
        </w:tc>
      </w:tr>
    </w:tbl>
    <w:p w:rsidR="00000000" w:rsidRPr="00503CE4" w:rsidP="00503CE4">
      <w:pPr>
        <w:pStyle w:val="BodyText"/>
      </w:pPr>
    </w:p>
    <w:p w:rsidR="00000000" w:rsidRPr="00503CE4" w:rsidP="00503CE4">
      <w:pPr>
        <w:pStyle w:val="AllowPageBreak"/>
      </w:pPr>
    </w:p>
    <w:p w:rsidR="00000000" w:rsidRPr="00503CE4" w:rsidP="00503CE4">
      <w:pPr>
        <w:pStyle w:val="Heading1"/>
      </w:pPr>
      <w:bookmarkStart w:id="6" w:name="O_76327"/>
      <w:bookmarkEnd w:id="6"/>
      <w:r w:rsidRPr="00503CE4">
        <w:t>Employability Skills Information</w:t>
      </w:r>
    </w:p>
    <w:tbl>
      <w:tblPr>
        <w:tblW w:w="0" w:type="auto"/>
        <w:tblLayout w:type="fixed"/>
        <w:tblCellMar>
          <w:left w:w="62" w:type="dxa"/>
          <w:right w:w="62" w:type="dxa"/>
        </w:tblCellMar>
        <w:tblLook w:val="0000"/>
      </w:tblPr>
      <w:tblGrid>
        <w:gridCol w:w="2802"/>
        <w:gridCol w:w="5720"/>
      </w:tblGrid>
      <w:tr w:rsidTr="00D37FF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CE4" w:rsidP="00503CE4">
            <w:pPr>
              <w:pStyle w:val="BodyText"/>
            </w:pPr>
            <w:r w:rsidRPr="00503CE4">
              <w:t xml:space="preserve">This unit contains employability skills.  </w:t>
            </w:r>
          </w:p>
        </w:tc>
      </w:tr>
    </w:tbl>
    <w:p w:rsidR="00000000" w:rsidRPr="00503CE4" w:rsidP="00503CE4">
      <w:pPr>
        <w:pStyle w:val="BodyText"/>
      </w:pPr>
    </w:p>
    <w:p w:rsidR="00000000" w:rsidRPr="00503CE4" w:rsidP="00503CE4">
      <w:pPr>
        <w:pStyle w:val="AllowPageBreak"/>
      </w:pPr>
    </w:p>
    <w:p w:rsidR="00000000" w:rsidRPr="00503CE4" w:rsidP="00503CE4">
      <w:pPr>
        <w:pStyle w:val="Heading1"/>
      </w:pPr>
      <w:bookmarkStart w:id="7" w:name="O_76329"/>
      <w:bookmarkEnd w:id="7"/>
      <w:r w:rsidRPr="00503CE4">
        <w:t>Elements and Performance Criteria Pre-Content</w:t>
      </w:r>
    </w:p>
    <w:tbl>
      <w:tblPr>
        <w:tblW w:w="0" w:type="auto"/>
        <w:tblLayout w:type="fixed"/>
        <w:tblCellMar>
          <w:left w:w="62" w:type="dxa"/>
          <w:right w:w="62" w:type="dxa"/>
        </w:tblCellMar>
        <w:tblLook w:val="0000"/>
      </w:tblPr>
      <w:tblGrid>
        <w:gridCol w:w="2581"/>
        <w:gridCol w:w="5941"/>
      </w:tblGrid>
      <w:tr w:rsidTr="00D37FF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CE4" w:rsidP="00503CE4">
            <w:pPr>
              <w:pStyle w:val="BodyText"/>
            </w:pPr>
            <w:r w:rsidRPr="00503CE4">
              <w:t>Performance criteria describe the performance needed to demonstrate achievement of the element. Where bold italicised text is used, further info</w:t>
            </w:r>
            <w:r w:rsidRPr="00503CE4">
              <w:t>rmation is detailed in the required skills and knowledge section and the range statement. Assessment of performance is to be consistent with the evidence guide.</w:t>
            </w:r>
          </w:p>
        </w:tc>
      </w:tr>
    </w:tbl>
    <w:p w:rsidR="00000000" w:rsidRPr="00503CE4" w:rsidP="00503CE4">
      <w:pPr>
        <w:pStyle w:val="BodyText"/>
      </w:pPr>
    </w:p>
    <w:p w:rsidR="00000000" w:rsidRPr="00503CE4" w:rsidP="00503CE4">
      <w:pPr>
        <w:pStyle w:val="AllowPageBreak"/>
      </w:pPr>
    </w:p>
    <w:p w:rsidR="00000000" w:rsidRPr="00503CE4" w:rsidP="00503CE4">
      <w:pPr>
        <w:pStyle w:val="Heading1"/>
      </w:pPr>
      <w:bookmarkStart w:id="8" w:name="O_76330"/>
      <w:bookmarkEnd w:id="8"/>
      <w:r w:rsidRPr="00503CE4">
        <w:t>Elements and Performance Criteria</w:t>
      </w:r>
    </w:p>
    <w:tbl>
      <w:tblPr>
        <w:tblW w:w="0" w:type="auto"/>
        <w:tblLayout w:type="fixed"/>
        <w:tblCellMar>
          <w:left w:w="62" w:type="dxa"/>
          <w:right w:w="62" w:type="dxa"/>
        </w:tblCellMar>
        <w:tblLook w:val="0000"/>
      </w:tblPr>
      <w:tblGrid>
        <w:gridCol w:w="2581"/>
        <w:gridCol w:w="5941"/>
      </w:tblGrid>
      <w:tr w:rsidTr="00D37FFD">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CE4" w:rsidP="00503CE4">
            <w:pPr>
              <w:pStyle w:val="BodyText"/>
            </w:pPr>
            <w:r w:rsidRPr="00503CE4">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rPr>
                <w:rStyle w:val="SpecialBold"/>
              </w:rPr>
              <w:t>PERFORMANCE CRITERIA</w:t>
            </w:r>
          </w:p>
        </w:tc>
      </w:tr>
      <w:tr w:rsidTr="00D37FF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List"/>
              <w:rPr>
                <w:lang w:val="en-NZ"/>
              </w:rPr>
            </w:pPr>
            <w:r w:rsidRPr="00503CE4">
              <w:t>1.</w:t>
            </w:r>
            <w:r w:rsidRPr="00503CE4">
              <w:tab/>
            </w:r>
            <w:r w:rsidRPr="00503CE4">
              <w:t>Identify opportunities for improvement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CE4" w:rsidP="00503CE4">
            <w:pPr>
              <w:pStyle w:val="List2"/>
            </w:pPr>
            <w:r w:rsidRPr="00503CE4">
              <w:t>1.1.</w:t>
            </w:r>
            <w:r w:rsidRPr="00503CE4">
              <w:tab/>
              <w:t xml:space="preserve">Barriers to good practice or optimal performance are identified </w:t>
            </w:r>
          </w:p>
          <w:p w:rsidR="00000000" w:rsidP="00503CE4">
            <w:pPr>
              <w:pStyle w:val="List2"/>
              <w:rPr>
                <w:lang w:val="en-NZ"/>
              </w:rPr>
            </w:pPr>
            <w:r w:rsidRPr="00503CE4">
              <w:t>1.2.</w:t>
            </w:r>
            <w:r w:rsidRPr="00503CE4">
              <w:tab/>
              <w:t xml:space="preserve">Scope of issue or problem to be addressed is clearly defined </w:t>
            </w:r>
          </w:p>
        </w:tc>
      </w:tr>
      <w:tr w:rsidTr="00D37FF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List"/>
              <w:rPr>
                <w:lang w:val="en-NZ"/>
              </w:rPr>
            </w:pPr>
            <w:r w:rsidRPr="00503CE4">
              <w:t>2.</w:t>
            </w:r>
            <w:r w:rsidRPr="00503CE4">
              <w:tab/>
              <w:t>Identify information requirements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CE4" w:rsidP="00503CE4">
            <w:pPr>
              <w:pStyle w:val="List2"/>
            </w:pPr>
            <w:r w:rsidRPr="00503CE4">
              <w:t>2.1.</w:t>
            </w:r>
            <w:r w:rsidRPr="00503CE4">
              <w:tab/>
              <w:t>Data required to investigate improvem</w:t>
            </w:r>
            <w:r w:rsidRPr="00503CE4">
              <w:t xml:space="preserve">ent opportunity is identified </w:t>
            </w:r>
          </w:p>
          <w:p w:rsidR="00000000" w:rsidRPr="00503CE4" w:rsidP="00503CE4">
            <w:pPr>
              <w:pStyle w:val="List2"/>
            </w:pPr>
            <w:r w:rsidRPr="00503CE4">
              <w:t>2.2.</w:t>
            </w:r>
            <w:r w:rsidRPr="00503CE4">
              <w:tab/>
              <w:t xml:space="preserve">Appropriate data collection methods are selected </w:t>
            </w:r>
          </w:p>
          <w:p w:rsidR="00000000" w:rsidP="00503CE4">
            <w:pPr>
              <w:pStyle w:val="List2"/>
              <w:rPr>
                <w:lang w:val="en-NZ"/>
              </w:rPr>
            </w:pPr>
            <w:r w:rsidRPr="00503CE4">
              <w:t>2.3.</w:t>
            </w:r>
            <w:r w:rsidRPr="00503CE4">
              <w:tab/>
              <w:t>Additional resources available to support investigation are identified</w:t>
            </w:r>
          </w:p>
        </w:tc>
      </w:tr>
      <w:tr w:rsidTr="00D37FF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List"/>
              <w:rPr>
                <w:lang w:val="en-NZ"/>
              </w:rPr>
            </w:pPr>
            <w:r w:rsidRPr="00503CE4">
              <w:t>3.</w:t>
            </w:r>
            <w:r w:rsidRPr="00503CE4">
              <w:tab/>
              <w:t>Analyse the issue or problem</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CE4" w:rsidP="00503CE4">
            <w:pPr>
              <w:pStyle w:val="List2"/>
            </w:pPr>
            <w:r w:rsidRPr="00503CE4">
              <w:t>3.1.</w:t>
            </w:r>
            <w:r w:rsidRPr="00503CE4">
              <w:tab/>
              <w:t>Techniques required to investigate nature of issue or pr</w:t>
            </w:r>
            <w:r w:rsidRPr="00503CE4">
              <w:t>oblem are selected and applied</w:t>
            </w:r>
          </w:p>
          <w:p w:rsidR="00000000" w:rsidRPr="00503CE4" w:rsidP="00503CE4">
            <w:pPr>
              <w:pStyle w:val="List2"/>
            </w:pPr>
            <w:r w:rsidRPr="00503CE4">
              <w:t>3.2.</w:t>
            </w:r>
            <w:r w:rsidRPr="00503CE4">
              <w:tab/>
              <w:t>A detailed description of the issue or problem is developed</w:t>
            </w:r>
          </w:p>
          <w:p w:rsidR="00000000" w:rsidRPr="00503CE4" w:rsidP="00503CE4">
            <w:pPr>
              <w:pStyle w:val="List2"/>
            </w:pPr>
            <w:r w:rsidRPr="00503CE4">
              <w:t>3.3.</w:t>
            </w:r>
            <w:r w:rsidRPr="00503CE4">
              <w:tab/>
              <w:t>Possible causes are identified and tested</w:t>
            </w:r>
          </w:p>
          <w:p w:rsidR="00000000" w:rsidP="00503CE4">
            <w:pPr>
              <w:pStyle w:val="List2"/>
              <w:rPr>
                <w:lang w:val="en-NZ"/>
              </w:rPr>
            </w:pPr>
            <w:r w:rsidRPr="00503CE4">
              <w:t>3.4.</w:t>
            </w:r>
            <w:r w:rsidRPr="00503CE4">
              <w:tab/>
              <w:t>Options for improvement are identified and assessed</w:t>
            </w:r>
          </w:p>
        </w:tc>
      </w:tr>
      <w:tr w:rsidTr="00D37FF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List"/>
              <w:rPr>
                <w:lang w:val="en-NZ"/>
              </w:rPr>
            </w:pPr>
            <w:r w:rsidRPr="00503CE4">
              <w:t>4.</w:t>
            </w:r>
            <w:r w:rsidRPr="00503CE4">
              <w:tab/>
              <w:t>Recommend options for improvement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CE4" w:rsidP="00503CE4">
            <w:pPr>
              <w:pStyle w:val="List2"/>
            </w:pPr>
            <w:r w:rsidRPr="00503CE4">
              <w:t>4.1.</w:t>
            </w:r>
            <w:r w:rsidRPr="00503CE4">
              <w:tab/>
            </w:r>
            <w:r w:rsidRPr="00503CE4">
              <w:t>Preferred options are identified and described</w:t>
            </w:r>
          </w:p>
          <w:p w:rsidR="00000000" w:rsidRPr="00503CE4" w:rsidP="00503CE4">
            <w:pPr>
              <w:pStyle w:val="List2"/>
            </w:pPr>
            <w:r w:rsidRPr="00503CE4">
              <w:t>4.2.</w:t>
            </w:r>
            <w:r w:rsidRPr="00503CE4">
              <w:tab/>
              <w:t>Recommendations are presented in formats appropriate to the issue and the audience</w:t>
            </w:r>
          </w:p>
          <w:p w:rsidR="00000000" w:rsidP="00503CE4">
            <w:pPr>
              <w:pStyle w:val="List2"/>
              <w:rPr>
                <w:lang w:val="en-NZ"/>
              </w:rPr>
            </w:pPr>
            <w:r w:rsidRPr="00503CE4">
              <w:t>4.3.</w:t>
            </w:r>
            <w:r w:rsidRPr="00503CE4">
              <w:tab/>
              <w:t xml:space="preserve">Recommendations are consistent with data collected and analysed </w:t>
            </w:r>
          </w:p>
        </w:tc>
      </w:tr>
      <w:tr w:rsidTr="00D37FF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List"/>
              <w:rPr>
                <w:lang w:val="en-NZ"/>
              </w:rPr>
            </w:pPr>
            <w:r w:rsidRPr="00503CE4">
              <w:t>5.</w:t>
            </w:r>
            <w:r w:rsidRPr="00503CE4">
              <w:tab/>
              <w:t>Participate in implementing improvement proposa</w:t>
            </w:r>
            <w:r w:rsidRPr="00503CE4">
              <w:t>ls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CE4" w:rsidP="00503CE4">
            <w:pPr>
              <w:pStyle w:val="List2"/>
            </w:pPr>
            <w:r w:rsidRPr="00503CE4">
              <w:t>5.1.</w:t>
            </w:r>
            <w:r w:rsidRPr="00503CE4">
              <w:tab/>
              <w:t xml:space="preserve">Improvement trials are supported </w:t>
            </w:r>
          </w:p>
          <w:p w:rsidR="00000000" w:rsidRPr="00503CE4" w:rsidP="00503CE4">
            <w:pPr>
              <w:pStyle w:val="List2"/>
            </w:pPr>
            <w:r w:rsidRPr="00503CE4">
              <w:t>5.2.</w:t>
            </w:r>
            <w:r w:rsidRPr="00503CE4">
              <w:tab/>
              <w:t xml:space="preserve">Improvement proposals are evaluated and refined </w:t>
            </w:r>
          </w:p>
          <w:p w:rsidR="00000000" w:rsidRPr="00503CE4" w:rsidP="00503CE4">
            <w:pPr>
              <w:pStyle w:val="List2"/>
            </w:pPr>
            <w:r w:rsidRPr="00503CE4">
              <w:t>5.3.</w:t>
            </w:r>
            <w:r w:rsidRPr="00503CE4">
              <w:tab/>
              <w:t>Operating procedures are updated and communicated to reflect implementation of improved practices</w:t>
            </w:r>
          </w:p>
          <w:p w:rsidR="00000000" w:rsidRPr="00503CE4" w:rsidP="00503CE4">
            <w:pPr>
              <w:pStyle w:val="List2"/>
            </w:pPr>
            <w:r w:rsidRPr="00503CE4">
              <w:t>5.4.</w:t>
            </w:r>
            <w:r w:rsidRPr="00503CE4">
              <w:tab/>
              <w:t>Improvement in performance is monitored</w:t>
            </w:r>
          </w:p>
        </w:tc>
      </w:tr>
    </w:tbl>
    <w:p w:rsidR="00000000" w:rsidRPr="00503CE4" w:rsidP="00503CE4">
      <w:pPr>
        <w:pStyle w:val="BodyText"/>
      </w:pPr>
    </w:p>
    <w:p w:rsidR="00000000" w:rsidRPr="00503CE4" w:rsidP="00503CE4">
      <w:pPr>
        <w:pStyle w:val="AllowPageBreak"/>
      </w:pPr>
    </w:p>
    <w:p w:rsidR="00000000" w:rsidRPr="00503CE4" w:rsidP="00503CE4">
      <w:pPr>
        <w:pStyle w:val="Heading1"/>
      </w:pPr>
      <w:bookmarkStart w:id="9" w:name="O_76331"/>
      <w:bookmarkEnd w:id="9"/>
      <w:r w:rsidRPr="00503CE4">
        <w:t>Required Skills and Knowledge</w:t>
      </w:r>
    </w:p>
    <w:tbl>
      <w:tblPr>
        <w:tblW w:w="0" w:type="auto"/>
        <w:tblLayout w:type="fixed"/>
        <w:tblCellMar>
          <w:left w:w="62" w:type="dxa"/>
          <w:right w:w="62" w:type="dxa"/>
        </w:tblCellMar>
        <w:tblLook w:val="0000"/>
      </w:tblPr>
      <w:tblGrid>
        <w:gridCol w:w="8522"/>
      </w:tblGrid>
      <w:tr w:rsidTr="00D37FF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3CE4">
            <w:pPr>
              <w:pStyle w:val="BodyText"/>
              <w:rPr>
                <w:lang w:val="en-NZ"/>
              </w:rPr>
            </w:pPr>
            <w:r w:rsidRPr="00503CE4">
              <w:rPr>
                <w:rStyle w:val="SpecialBold"/>
              </w:rPr>
              <w:t>REQUIRED SKILLS AND KNOWLEDGE</w:t>
            </w:r>
          </w:p>
        </w:tc>
      </w:tr>
      <w:tr w:rsidTr="00D37FF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t>This section describes the skills and knowledge required for this unit.</w:t>
            </w:r>
          </w:p>
        </w:tc>
      </w:tr>
      <w:tr w:rsidTr="00D37F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rPr>
                <w:rStyle w:val="SpecialBold"/>
              </w:rPr>
              <w:t>Required skills</w:t>
            </w:r>
          </w:p>
        </w:tc>
      </w:tr>
      <w:tr w:rsidTr="00D37F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CE4" w:rsidP="00503CE4">
            <w:pPr>
              <w:pStyle w:val="BodyText"/>
            </w:pPr>
            <w:r w:rsidRPr="00503CE4">
              <w:rPr>
                <w:rStyle w:val="BoldandItalics"/>
              </w:rPr>
              <w:t>Ability to</w:t>
            </w:r>
            <w:r w:rsidRPr="00503CE4">
              <w:t>:</w:t>
            </w:r>
          </w:p>
          <w:p w:rsidR="00000000" w:rsidRPr="00503CE4" w:rsidP="00503CE4">
            <w:pPr>
              <w:pStyle w:val="ListBullet"/>
            </w:pPr>
            <w:r w:rsidRPr="00503CE4">
              <w:t>identify nature and scope of improvement opportunity</w:t>
            </w:r>
          </w:p>
          <w:p w:rsidR="00000000" w:rsidRPr="00503CE4" w:rsidP="00503CE4">
            <w:pPr>
              <w:pStyle w:val="ListBullet"/>
            </w:pPr>
            <w:r w:rsidRPr="00503CE4">
              <w:t xml:space="preserve">consult others to confirm improvement opportunity definition </w:t>
            </w:r>
          </w:p>
          <w:p w:rsidR="00000000" w:rsidRPr="00503CE4" w:rsidP="00503CE4">
            <w:pPr>
              <w:pStyle w:val="ListBullet"/>
            </w:pPr>
            <w:r w:rsidRPr="00503CE4">
              <w:t>determine data collection requirements and appropriate collection methods</w:t>
            </w:r>
          </w:p>
          <w:p w:rsidR="00000000" w:rsidRPr="00503CE4" w:rsidP="00503CE4">
            <w:pPr>
              <w:pStyle w:val="ListBullet"/>
            </w:pPr>
            <w:r w:rsidRPr="00503CE4">
              <w:t>identify resources requirements to support investigation, such as negotiating access to resources as required, and where</w:t>
            </w:r>
            <w:r w:rsidRPr="00503CE4">
              <w:t xml:space="preserve"> required, identifying expertise or improvement team members </w:t>
            </w:r>
          </w:p>
          <w:p w:rsidR="00000000" w:rsidRPr="00503CE4" w:rsidP="00503CE4">
            <w:pPr>
              <w:pStyle w:val="ListBullet"/>
            </w:pPr>
            <w:r w:rsidRPr="00503CE4">
              <w:t>collect data, such as collecting samples and taking measurements</w:t>
            </w:r>
          </w:p>
          <w:p w:rsidR="00000000" w:rsidRPr="00503CE4" w:rsidP="00503CE4">
            <w:pPr>
              <w:pStyle w:val="ListBullet"/>
            </w:pPr>
            <w:r w:rsidRPr="00503CE4">
              <w:t>determine and apply appropriate data analysis techniques</w:t>
            </w:r>
          </w:p>
          <w:p w:rsidR="00000000" w:rsidRPr="00503CE4" w:rsidP="00503CE4">
            <w:pPr>
              <w:pStyle w:val="ListBullet"/>
            </w:pPr>
            <w:r w:rsidRPr="00503CE4">
              <w:t>draw conclusions based on the data collected and analysed</w:t>
            </w:r>
          </w:p>
          <w:p w:rsidR="00000000" w:rsidRPr="00503CE4" w:rsidP="00503CE4">
            <w:pPr>
              <w:pStyle w:val="ListBullet"/>
            </w:pPr>
            <w:r w:rsidRPr="00503CE4">
              <w:t>communicate fi</w:t>
            </w:r>
            <w:r w:rsidRPr="00503CE4">
              <w:t>ndings in forms appropriate to the nature of the issue and the audience</w:t>
            </w:r>
          </w:p>
          <w:p w:rsidR="00000000" w:rsidRPr="00503CE4" w:rsidP="00503CE4">
            <w:pPr>
              <w:pStyle w:val="ListBullet"/>
            </w:pPr>
            <w:r w:rsidRPr="00503CE4">
              <w:t xml:space="preserve">receive and take account of feedback </w:t>
            </w:r>
          </w:p>
          <w:p w:rsidR="00000000" w:rsidRPr="00503CE4" w:rsidP="00503CE4">
            <w:pPr>
              <w:pStyle w:val="ListBullet"/>
            </w:pPr>
            <w:r w:rsidRPr="00503CE4">
              <w:t>participate in related trials and/or changes to work practices arising from improvement proposals</w:t>
            </w:r>
          </w:p>
          <w:p w:rsidR="00000000" w:rsidRPr="00503CE4" w:rsidP="00503CE4">
            <w:pPr>
              <w:pStyle w:val="ListBullet"/>
            </w:pPr>
            <w:r w:rsidRPr="00503CE4">
              <w:t>monitor and document results of trials/implement</w:t>
            </w:r>
            <w:r w:rsidRPr="00503CE4">
              <w:t>ation and participate in modifying change to support ongoing improvement</w:t>
            </w:r>
          </w:p>
          <w:p w:rsidR="00000000" w:rsidRPr="00503CE4" w:rsidP="00503CE4">
            <w:pPr>
              <w:pStyle w:val="ListBullet"/>
            </w:pPr>
            <w:r w:rsidRPr="00503CE4">
              <w:t>use oral communication skills/language competence to fulfil the job role as specified by the organisation, including questioning, active listening, asking for clarification and seekin</w:t>
            </w:r>
            <w:r w:rsidRPr="00503CE4">
              <w:t>g advice from supervisor</w:t>
            </w:r>
          </w:p>
          <w:p w:rsidR="00000000" w:rsidP="00503CE4">
            <w:pPr>
              <w:pStyle w:val="ListBullet"/>
              <w:rPr>
                <w:lang w:val="en-NZ"/>
              </w:rPr>
            </w:pPr>
            <w:r w:rsidRPr="00503CE4">
              <w:t>work cooperatively within a culturally diverse workforce</w:t>
            </w:r>
          </w:p>
        </w:tc>
      </w:tr>
      <w:tr w:rsidTr="00D37F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rPr>
                <w:rStyle w:val="SpecialBold"/>
              </w:rPr>
              <w:t>Required knowledge</w:t>
            </w:r>
          </w:p>
        </w:tc>
      </w:tr>
      <w:tr w:rsidTr="00D37F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CE4" w:rsidP="00503CE4">
            <w:pPr>
              <w:pStyle w:val="BodyText"/>
            </w:pPr>
            <w:r w:rsidRPr="00503CE4">
              <w:rPr>
                <w:rStyle w:val="BoldandItalics"/>
              </w:rPr>
              <w:t>Knowledge of</w:t>
            </w:r>
            <w:r w:rsidRPr="00503CE4">
              <w:t>:</w:t>
            </w:r>
          </w:p>
          <w:p w:rsidR="00000000" w:rsidRPr="00503CE4" w:rsidP="00503CE4">
            <w:pPr>
              <w:pStyle w:val="ListBullet"/>
            </w:pPr>
            <w:r w:rsidRPr="00503CE4">
              <w:t xml:space="preserve">objectives to be addressed by improvement proposals, such as quality, occupational </w:t>
            </w:r>
            <w:r w:rsidRPr="00503CE4">
              <w:t>health and safety (OHS), environmental management, cost, efficiency and job satisfaction</w:t>
            </w:r>
          </w:p>
          <w:p w:rsidR="00000000" w:rsidRPr="00503CE4" w:rsidP="00503CE4">
            <w:pPr>
              <w:pStyle w:val="ListBullet"/>
            </w:pPr>
            <w:r w:rsidRPr="00503CE4">
              <w:t xml:space="preserve">the context in which improvement occurs, including capital expenditure and labour budgets, equipment capacity and production targets </w:t>
            </w:r>
          </w:p>
          <w:p w:rsidR="00000000" w:rsidRPr="00503CE4" w:rsidP="00503CE4">
            <w:pPr>
              <w:pStyle w:val="ListBullet"/>
            </w:pPr>
            <w:r w:rsidRPr="00503CE4">
              <w:t>workplace approach to structuring</w:t>
            </w:r>
            <w:r w:rsidRPr="00503CE4">
              <w:t xml:space="preserve"> improvement processes</w:t>
            </w:r>
          </w:p>
          <w:p w:rsidR="00000000" w:rsidRPr="00503CE4" w:rsidP="00503CE4">
            <w:pPr>
              <w:pStyle w:val="ListBullet"/>
            </w:pPr>
            <w:r w:rsidRPr="00503CE4">
              <w:t>resources available to the workplace to support improvement processes, including both internal and external resources</w:t>
            </w:r>
          </w:p>
          <w:p w:rsidR="00000000" w:rsidRPr="00503CE4" w:rsidP="00503CE4">
            <w:pPr>
              <w:pStyle w:val="ListBullet"/>
            </w:pPr>
            <w:r w:rsidRPr="00503CE4">
              <w:t>data collection and analysis techniques appropriate to the nature of the improvement opportunity and the workplace</w:t>
            </w:r>
          </w:p>
          <w:p w:rsidR="00000000" w:rsidRPr="00503CE4" w:rsidP="00503CE4">
            <w:pPr>
              <w:pStyle w:val="ListBullet"/>
            </w:pPr>
            <w:r w:rsidRPr="00503CE4">
              <w:t>communication techniques to support data collection, consultation and teamwork required to participate in improvement processes</w:t>
            </w:r>
          </w:p>
          <w:p w:rsidR="00000000" w:rsidRPr="00503CE4" w:rsidP="00503CE4">
            <w:pPr>
              <w:pStyle w:val="ListBullet"/>
            </w:pPr>
            <w:r w:rsidRPr="00503CE4">
              <w:t>documentation management systems to support changes in work practices to reflect improvement processes</w:t>
            </w:r>
          </w:p>
        </w:tc>
      </w:tr>
    </w:tbl>
    <w:p w:rsidR="00000000" w:rsidRPr="00503CE4" w:rsidP="00503CE4">
      <w:pPr>
        <w:pStyle w:val="BodyText"/>
      </w:pPr>
    </w:p>
    <w:p w:rsidR="00000000" w:rsidRPr="00503CE4" w:rsidP="00503CE4">
      <w:pPr>
        <w:pStyle w:val="AllowPageBreak"/>
      </w:pPr>
    </w:p>
    <w:p w:rsidR="00000000" w:rsidRPr="00503CE4" w:rsidP="00503CE4">
      <w:pPr>
        <w:pStyle w:val="Heading1"/>
      </w:pPr>
      <w:bookmarkStart w:id="10" w:name="O_76332"/>
      <w:bookmarkEnd w:id="10"/>
      <w:r w:rsidRPr="00503CE4">
        <w:t>Evidence</w:t>
      </w:r>
      <w:r w:rsidRPr="00503CE4">
        <w:t xml:space="preserve"> Guide</w:t>
      </w:r>
    </w:p>
    <w:tbl>
      <w:tblPr>
        <w:tblW w:w="9570" w:type="dxa"/>
        <w:tblLayout w:type="fixed"/>
        <w:tblCellMar>
          <w:left w:w="62" w:type="dxa"/>
          <w:right w:w="62" w:type="dxa"/>
        </w:tblCellMar>
        <w:tblLook w:val="0000"/>
      </w:tblPr>
      <w:tblGrid>
        <w:gridCol w:w="3908"/>
        <w:gridCol w:w="5662"/>
      </w:tblGrid>
      <w:tr w:rsidTr="00D37FF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rPr>
                <w:rStyle w:val="SpecialBold"/>
              </w:rPr>
              <w:t>EVIDENCE GUIDE</w:t>
            </w:r>
          </w:p>
        </w:tc>
      </w:tr>
      <w:tr w:rsidTr="00D37FF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t>The Evidence Guide provides advice on assessment and must be read in conjunction with the performance criteria, required skills and knowledge, range statement and the Assessment Guidelines for the Training Package.</w:t>
            </w:r>
          </w:p>
        </w:tc>
      </w:tr>
      <w:tr w:rsidTr="00D37F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t>Assessment must be carried out in a manner that recognises the cultural and literacy requirements of the assessee and is appropriate to the work performed. Competence in this unit must be achieved in accordance with food safety stand</w:t>
            </w:r>
            <w:r w:rsidRPr="00503CE4">
              <w:t>ards and regulations.</w:t>
            </w:r>
          </w:p>
        </w:tc>
      </w:tr>
      <w:tr w:rsidTr="00D37F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CE4" w:rsidP="00503CE4">
            <w:pPr>
              <w:pStyle w:val="BodyText"/>
            </w:pPr>
            <w:r w:rsidRPr="00503CE4">
              <w:t>Evidence of ability to:</w:t>
            </w:r>
          </w:p>
          <w:p w:rsidR="00000000" w:rsidRPr="00503CE4" w:rsidP="00503CE4">
            <w:pPr>
              <w:pStyle w:val="ListBullet"/>
            </w:pPr>
            <w:r w:rsidRPr="00503CE4">
              <w:t>identify opportunities for improvement and develop objectives and parameters for investigation</w:t>
            </w:r>
          </w:p>
          <w:p w:rsidR="00000000" w:rsidRPr="00503CE4" w:rsidP="00503CE4">
            <w:pPr>
              <w:pStyle w:val="ListBullet"/>
            </w:pPr>
            <w:r w:rsidRPr="00503CE4">
              <w:t>plan study and data collection methods</w:t>
            </w:r>
          </w:p>
          <w:p w:rsidR="00000000" w:rsidRPr="00503CE4" w:rsidP="00503CE4">
            <w:pPr>
              <w:pStyle w:val="ListBullet"/>
            </w:pPr>
            <w:r w:rsidRPr="00503CE4">
              <w:t>collect and analyse data and evidence to test ideas</w:t>
            </w:r>
          </w:p>
          <w:p w:rsidR="00000000" w:rsidRPr="00503CE4" w:rsidP="00503CE4">
            <w:pPr>
              <w:pStyle w:val="ListBullet"/>
            </w:pPr>
            <w:r w:rsidRPr="00503CE4">
              <w:t>present improvement plans with evidence to support rationale</w:t>
            </w:r>
          </w:p>
          <w:p w:rsidR="00000000" w:rsidRPr="00503CE4" w:rsidP="00503CE4">
            <w:pPr>
              <w:pStyle w:val="ListBullet"/>
            </w:pPr>
            <w:r w:rsidRPr="00503CE4">
              <w:t xml:space="preserve">implement and monitor improvement processes </w:t>
            </w:r>
          </w:p>
          <w:p w:rsidR="00000000" w:rsidRPr="00503CE4" w:rsidP="00503CE4">
            <w:pPr>
              <w:pStyle w:val="ListBullet"/>
            </w:pPr>
            <w:r w:rsidRPr="00503CE4">
              <w:t>apply safe work practices and identify OHS hazards and cont</w:t>
            </w:r>
            <w:r w:rsidRPr="00503CE4">
              <w:t>rols</w:t>
            </w:r>
          </w:p>
          <w:p w:rsidR="00000000" w:rsidP="00503CE4">
            <w:pPr>
              <w:pStyle w:val="ListBullet"/>
              <w:rPr>
                <w:lang w:val="en-NZ"/>
              </w:rPr>
            </w:pPr>
            <w:r w:rsidRPr="00503CE4">
              <w:t>ensure improvement plans reflect overall organisational objectives.</w:t>
            </w:r>
          </w:p>
        </w:tc>
      </w:tr>
      <w:tr w:rsidTr="00D37F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CE4" w:rsidP="00503CE4">
            <w:pPr>
              <w:pStyle w:val="BodyText"/>
            </w:pPr>
            <w:r w:rsidRPr="00503CE4">
              <w:t>Assessment must occur in a real or simulated workplace where the assessee has access to:</w:t>
            </w:r>
          </w:p>
          <w:p w:rsidR="00000000" w:rsidRPr="00503CE4" w:rsidP="00503CE4">
            <w:pPr>
              <w:pStyle w:val="ListBullet"/>
            </w:pPr>
            <w:r w:rsidRPr="00503CE4">
              <w:t>information storage and retrieval systems</w:t>
            </w:r>
          </w:p>
          <w:p w:rsidR="00000000" w:rsidRPr="00503CE4" w:rsidP="00503CE4">
            <w:pPr>
              <w:pStyle w:val="ListBullet"/>
            </w:pPr>
            <w:r w:rsidRPr="00503CE4">
              <w:t>r</w:t>
            </w:r>
            <w:r w:rsidRPr="00503CE4">
              <w:t>elevant technical information and personnel resources</w:t>
            </w:r>
          </w:p>
          <w:p w:rsidR="00000000" w:rsidRPr="00503CE4" w:rsidP="00503CE4">
            <w:pPr>
              <w:pStyle w:val="ListBullet"/>
            </w:pPr>
            <w:r w:rsidRPr="00503CE4">
              <w:t>opportunities to interact with others using typical workplace communication processes</w:t>
            </w:r>
          </w:p>
          <w:p w:rsidR="00000000" w:rsidP="00503CE4">
            <w:pPr>
              <w:pStyle w:val="ListBullet"/>
              <w:rPr>
                <w:lang w:val="en-NZ"/>
              </w:rPr>
            </w:pPr>
            <w:r w:rsidRPr="00503CE4">
              <w:t>relevant workplace documentation.</w:t>
            </w:r>
          </w:p>
        </w:tc>
      </w:tr>
      <w:tr w:rsidTr="00D37F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CE4" w:rsidP="00503CE4">
            <w:pPr>
              <w:pStyle w:val="BodyText"/>
            </w:pPr>
            <w:r w:rsidRPr="00503CE4">
              <w:t>This unit should be assessed together with other units of competency relevant to the work role. Examples could be:</w:t>
            </w:r>
          </w:p>
          <w:p w:rsidR="00000000" w:rsidRPr="00503CE4" w:rsidP="00503CE4">
            <w:pPr>
              <w:pStyle w:val="ListBullet"/>
            </w:pPr>
            <w:r w:rsidRPr="00503CE4">
              <w:t>FDFOP2015A Apply principles of statistical process control</w:t>
            </w:r>
          </w:p>
          <w:p w:rsidR="00000000" w:rsidRPr="00503CE4" w:rsidP="00503CE4">
            <w:pPr>
              <w:pStyle w:val="ListBullet"/>
            </w:pPr>
            <w:r w:rsidRPr="00503CE4">
              <w:t>FDFOP2064A Provide and apply workplace information</w:t>
            </w:r>
          </w:p>
          <w:p w:rsidR="00000000" w:rsidRPr="00503CE4" w:rsidP="00503CE4">
            <w:pPr>
              <w:pStyle w:val="ListBullet"/>
            </w:pPr>
            <w:r w:rsidRPr="00503CE4">
              <w:t>FDFPPL2001A Participate in wor</w:t>
            </w:r>
            <w:r w:rsidRPr="00503CE4">
              <w:t>k teams and groups</w:t>
            </w:r>
          </w:p>
          <w:p w:rsidR="00000000" w:rsidP="00503CE4">
            <w:pPr>
              <w:pStyle w:val="ListBullet"/>
              <w:rPr>
                <w:lang w:val="en-NZ"/>
              </w:rPr>
            </w:pPr>
            <w:r w:rsidRPr="00503CE4">
              <w:t>PMBQUAL390A Solve problems using quality tools.</w:t>
            </w:r>
          </w:p>
        </w:tc>
      </w:tr>
      <w:tr w:rsidTr="00D37F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CE4" w:rsidP="00503CE4">
            <w:pPr>
              <w:pStyle w:val="BodyText"/>
            </w:pPr>
            <w:r w:rsidRPr="00503CE4">
              <w:t>To ensure consistency in one's performance, competency should be demonstrated on more than one occasion over a period of time in order to cover a variet</w:t>
            </w:r>
            <w:r w:rsidRPr="00503CE4">
              <w:t>y of circumstances, cases and responsibilities, and where possible, over a number of assessment activities.</w:t>
            </w:r>
          </w:p>
        </w:tc>
      </w:tr>
    </w:tbl>
    <w:p w:rsidR="00000000" w:rsidRPr="00503CE4" w:rsidP="00503CE4">
      <w:pPr>
        <w:pStyle w:val="BodyText"/>
      </w:pPr>
    </w:p>
    <w:p w:rsidR="00000000" w:rsidRPr="00503CE4" w:rsidP="00503CE4">
      <w:pPr>
        <w:pStyle w:val="AllowPageBreak"/>
      </w:pPr>
    </w:p>
    <w:p w:rsidR="00000000" w:rsidRPr="00503CE4" w:rsidP="00503CE4">
      <w:pPr>
        <w:pStyle w:val="Heading1"/>
      </w:pPr>
      <w:bookmarkStart w:id="11" w:name="O_76333"/>
      <w:bookmarkEnd w:id="11"/>
      <w:r w:rsidRPr="00503CE4">
        <w:t>Range Statement</w:t>
      </w:r>
    </w:p>
    <w:tbl>
      <w:tblPr>
        <w:tblW w:w="0" w:type="auto"/>
        <w:tblLayout w:type="fixed"/>
        <w:tblCellMar>
          <w:left w:w="62" w:type="dxa"/>
          <w:right w:w="62" w:type="dxa"/>
        </w:tblCellMar>
        <w:tblLook w:val="0000"/>
      </w:tblPr>
      <w:tblGrid>
        <w:gridCol w:w="3518"/>
        <w:gridCol w:w="5004"/>
      </w:tblGrid>
      <w:tr w:rsidTr="00D37FF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rPr>
                <w:rStyle w:val="SpecialBold"/>
              </w:rPr>
              <w:t>RANGE STATEMENT</w:t>
            </w:r>
          </w:p>
        </w:tc>
      </w:tr>
      <w:tr w:rsidTr="00D37FF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t>The range statement relates to the unit of competency as a whole. It allows for different work environments and situations that may affect performance. Bold italicised wording, if used in the performance criteria, is detailed below. Essential operating con</w:t>
            </w:r>
            <w:r w:rsidRPr="00503CE4">
              <w:t>ditions that may be present with training and assessment (depending on the work situation, needs of the candidate, accessibility of the item, and local industry and regional contexts) may also be included.</w:t>
            </w:r>
          </w:p>
        </w:tc>
      </w:tr>
      <w:tr w:rsidTr="00D37FF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rPr>
                <w:rStyle w:val="SpecialBold"/>
              </w:rPr>
              <w:t>Process improvement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t>Process improvement is typic</w:t>
            </w:r>
            <w:r w:rsidRPr="00503CE4">
              <w:t xml:space="preserve">ally investigated and developed in consultation with others </w:t>
            </w:r>
          </w:p>
        </w:tc>
      </w:tr>
      <w:tr w:rsidTr="00D37FF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rPr>
                <w:rStyle w:val="SpecialBold"/>
              </w:rPr>
              <w:t>Data analysis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CE4" w:rsidP="00503CE4">
            <w:pPr>
              <w:pStyle w:val="BodyText"/>
            </w:pPr>
            <w:r w:rsidRPr="00503CE4">
              <w:t>Data analysis typically involves:</w:t>
            </w:r>
          </w:p>
          <w:p w:rsidR="00000000" w:rsidP="00503CE4">
            <w:pPr>
              <w:pStyle w:val="ListBullet"/>
              <w:rPr>
                <w:lang w:val="en-NZ"/>
              </w:rPr>
            </w:pPr>
            <w:r w:rsidRPr="00503CE4">
              <w:t xml:space="preserve">use of computer programs but may also be carried out manually </w:t>
            </w:r>
          </w:p>
        </w:tc>
      </w:tr>
      <w:tr w:rsidTr="00D37FF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rPr>
                <w:rStyle w:val="SpecialBold"/>
              </w:rPr>
              <w:t>Problem solving tools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CE4" w:rsidP="00503CE4">
            <w:pPr>
              <w:pStyle w:val="BodyText"/>
            </w:pPr>
            <w:r w:rsidRPr="00503CE4">
              <w:t>Problem solving tools can include but are not limited to:</w:t>
            </w:r>
          </w:p>
          <w:p w:rsidR="00000000" w:rsidRPr="00503CE4" w:rsidP="00503CE4">
            <w:pPr>
              <w:pStyle w:val="ListBullet"/>
            </w:pPr>
            <w:r w:rsidRPr="00503CE4">
              <w:t>fishbone diagrams/cause and effect diagrams</w:t>
            </w:r>
          </w:p>
          <w:p w:rsidR="00000000" w:rsidRPr="00503CE4" w:rsidP="00503CE4">
            <w:pPr>
              <w:pStyle w:val="ListBullet"/>
            </w:pPr>
            <w:r w:rsidRPr="00503CE4">
              <w:t>workflow analysis</w:t>
            </w:r>
          </w:p>
          <w:p w:rsidR="00000000" w:rsidRPr="00503CE4" w:rsidP="00503CE4">
            <w:pPr>
              <w:pStyle w:val="ListBullet"/>
            </w:pPr>
            <w:r w:rsidRPr="00503CE4">
              <w:t>Pareto diagrams</w:t>
            </w:r>
          </w:p>
          <w:p w:rsidR="00000000" w:rsidRPr="00503CE4" w:rsidP="00503CE4">
            <w:pPr>
              <w:pStyle w:val="ListBullet"/>
            </w:pPr>
            <w:r w:rsidRPr="00503CE4">
              <w:t>SWOT analysis</w:t>
            </w:r>
          </w:p>
        </w:tc>
      </w:tr>
    </w:tbl>
    <w:p w:rsidR="00D37FFD" w:rsidP="00503CE4">
      <w:pPr>
        <w:pStyle w:val="BodyText"/>
      </w:pPr>
    </w:p>
    <w:p w:rsidR="00D37FFD" w:rsidP="00503CE4">
      <w:pPr>
        <w:pStyle w:val="BodyText"/>
      </w:pPr>
    </w:p>
    <w:p w:rsidR="00000000" w:rsidRPr="00503CE4" w:rsidP="00503CE4">
      <w:pPr>
        <w:pStyle w:val="Heading1"/>
      </w:pPr>
      <w:bookmarkStart w:id="12" w:name="O_76334"/>
      <w:bookmarkEnd w:id="12"/>
      <w:r w:rsidRPr="00503CE4">
        <w:t>Unit Sector(s)</w:t>
      </w:r>
    </w:p>
    <w:tbl>
      <w:tblPr>
        <w:tblW w:w="0" w:type="auto"/>
        <w:tblLayout w:type="fixed"/>
        <w:tblCellMar>
          <w:left w:w="62" w:type="dxa"/>
          <w:right w:w="62" w:type="dxa"/>
        </w:tblCellMar>
        <w:tblLook w:val="0000"/>
      </w:tblPr>
      <w:tblGrid>
        <w:gridCol w:w="2555"/>
        <w:gridCol w:w="5967"/>
      </w:tblGrid>
      <w:tr w:rsidTr="00D37FFD">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rPr>
                <w:rStyle w:val="SpecialBold"/>
              </w:rPr>
              <w:t>Unit sector</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CE4" w:rsidP="00503CE4">
            <w:pPr>
              <w:pStyle w:val="BodyText"/>
            </w:pPr>
            <w:r w:rsidRPr="00503CE4">
              <w:t>People management/planning/logistics</w:t>
            </w:r>
          </w:p>
        </w:tc>
      </w:tr>
    </w:tbl>
    <w:p w:rsidR="00000000" w:rsidRPr="00503CE4" w:rsidP="00503CE4">
      <w:pPr>
        <w:pStyle w:val="BodyText"/>
      </w:pPr>
    </w:p>
    <w:p w:rsidR="00000000" w:rsidRPr="00503CE4" w:rsidP="00503CE4">
      <w:pPr>
        <w:pStyle w:val="AllowPageBreak"/>
      </w:pPr>
    </w:p>
    <w:p w:rsidR="00000000" w:rsidRPr="00503CE4" w:rsidP="00503CE4">
      <w:pPr>
        <w:pStyle w:val="Heading1"/>
      </w:pPr>
      <w:bookmarkStart w:id="13" w:name="O_155963"/>
      <w:bookmarkEnd w:id="13"/>
      <w:r w:rsidRPr="00503CE4">
        <w:t>Competency field</w:t>
      </w:r>
    </w:p>
    <w:tbl>
      <w:tblPr>
        <w:tblW w:w="0" w:type="auto"/>
        <w:tblLayout w:type="fixed"/>
        <w:tblCellMar>
          <w:left w:w="62" w:type="dxa"/>
          <w:right w:w="62" w:type="dxa"/>
        </w:tblCellMar>
        <w:tblLook w:val="0000"/>
      </w:tblPr>
      <w:tblGrid>
        <w:gridCol w:w="2784"/>
        <w:gridCol w:w="5738"/>
      </w:tblGrid>
      <w:tr w:rsidTr="00D37FF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CE4" w:rsidP="00503CE4">
            <w:pPr>
              <w:pStyle w:val="BodyText"/>
            </w:pPr>
          </w:p>
        </w:tc>
      </w:tr>
    </w:tbl>
    <w:p w:rsidR="00000000" w:rsidRPr="00503CE4" w:rsidP="00503CE4">
      <w:pPr>
        <w:pStyle w:val="BodyText"/>
      </w:pPr>
    </w:p>
    <w:p w:rsidR="00000000" w:rsidRPr="00503CE4" w:rsidP="00503CE4">
      <w:pPr>
        <w:pStyle w:val="AllowPageBreak"/>
      </w:pPr>
    </w:p>
    <w:p w:rsidR="00000000" w:rsidRPr="00503CE4" w:rsidP="00503CE4">
      <w:pPr>
        <w:pStyle w:val="Heading1"/>
      </w:pPr>
      <w:bookmarkStart w:id="14" w:name="O_155962"/>
      <w:bookmarkEnd w:id="14"/>
      <w:r w:rsidRPr="00503CE4">
        <w:t>Co-requisite units</w:t>
      </w:r>
    </w:p>
    <w:tbl>
      <w:tblPr>
        <w:tblW w:w="0" w:type="auto"/>
        <w:tblLayout w:type="fixed"/>
        <w:tblCellMar>
          <w:left w:w="62" w:type="dxa"/>
          <w:right w:w="62" w:type="dxa"/>
        </w:tblCellMar>
        <w:tblLook w:val="0000"/>
      </w:tblPr>
      <w:tblGrid>
        <w:gridCol w:w="2641"/>
        <w:gridCol w:w="1322"/>
        <w:gridCol w:w="4559"/>
      </w:tblGrid>
      <w:tr w:rsidTr="00D37FF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r w:rsidRPr="00503CE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p>
        </w:tc>
      </w:tr>
      <w:tr w:rsidTr="00D37F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CE4">
            <w:pPr>
              <w:pStyle w:val="BodyText"/>
              <w:rPr>
                <w:lang w:val="en-NZ"/>
              </w:rPr>
            </w:pPr>
          </w:p>
        </w:tc>
      </w:tr>
      <w:tr w:rsidTr="00D37F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CE4" w:rsidP="00503CE4">
            <w:pPr>
              <w:pStyle w:val="BodyText"/>
            </w:pPr>
          </w:p>
        </w:tc>
      </w:tr>
    </w:tbl>
    <w:p w:rsidR="00000000" w:rsidRPr="00503CE4" w:rsidP="00503CE4">
      <w:pPr>
        <w:pStyle w:val="BodyText"/>
      </w:pPr>
    </w:p>
    <w:p w:rsidR="00000000" w:rsidRPr="00503CE4" w:rsidP="00503CE4"/>
    <w:sectPr w:rsidSect="00503C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C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7FFD" w:rsidP="00D37F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C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FFD" w:rsidP="00503C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37FFD" w:rsidP="00503C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37FFD" w:rsidP="00503C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C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7FFD" w:rsidP="00D37F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C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FFD" w:rsidP="00503CE4">
    <w:pPr>
      <w:pStyle w:val="Header"/>
      <w:framePr w:wrap="around"/>
    </w:pPr>
    <w:r>
      <w:fldChar w:fldCharType="begin"/>
    </w:r>
    <w:r>
      <w:instrText xml:space="preserve"> TITLE   \* MERGEFORMAT </w:instrText>
    </w:r>
    <w:r>
      <w:fldChar w:fldCharType="separate"/>
    </w:r>
    <w:r>
      <w:t>FDFPPL3001A Participate in improvement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37FFD" w:rsidP="00503C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2601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3E39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C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3CE4"/>
    <w:pPr>
      <w:spacing w:before="360" w:after="60"/>
      <w:outlineLvl w:val="0"/>
    </w:pPr>
    <w:rPr>
      <w:sz w:val="32"/>
    </w:rPr>
  </w:style>
  <w:style w:type="paragraph" w:styleId="Heading2">
    <w:name w:val="heading 2"/>
    <w:basedOn w:val="HeadingBase"/>
    <w:next w:val="BodyText"/>
    <w:link w:val="Heading2Char"/>
    <w:qFormat/>
    <w:rsid w:val="00503CE4"/>
    <w:pPr>
      <w:keepLines/>
      <w:spacing w:before="240" w:after="120"/>
      <w:outlineLvl w:val="1"/>
    </w:pPr>
    <w:rPr>
      <w:sz w:val="28"/>
      <w:szCs w:val="40"/>
    </w:rPr>
  </w:style>
  <w:style w:type="paragraph" w:styleId="Heading3">
    <w:name w:val="heading 3"/>
    <w:basedOn w:val="HeadingBase"/>
    <w:next w:val="BodyText"/>
    <w:link w:val="Heading3Char"/>
    <w:qFormat/>
    <w:rsid w:val="00503CE4"/>
    <w:pPr>
      <w:spacing w:before="180" w:after="120"/>
      <w:outlineLvl w:val="2"/>
    </w:pPr>
    <w:rPr>
      <w:spacing w:val="-10"/>
      <w:kern w:val="32"/>
    </w:rPr>
  </w:style>
  <w:style w:type="paragraph" w:styleId="Heading4">
    <w:name w:val="heading 4"/>
    <w:basedOn w:val="HeadingBase"/>
    <w:next w:val="BodyText"/>
    <w:link w:val="Heading4Char"/>
    <w:qFormat/>
    <w:rsid w:val="00503CE4"/>
    <w:pPr>
      <w:spacing w:before="160" w:after="120"/>
      <w:outlineLvl w:val="3"/>
    </w:pPr>
    <w:rPr>
      <w:sz w:val="22"/>
    </w:rPr>
  </w:style>
  <w:style w:type="paragraph" w:styleId="Heading5">
    <w:name w:val="heading 5"/>
    <w:basedOn w:val="HeadingBase"/>
    <w:next w:val="Normal"/>
    <w:link w:val="Heading5Char"/>
    <w:qFormat/>
    <w:rsid w:val="00503CE4"/>
    <w:pPr>
      <w:spacing w:before="80"/>
      <w:outlineLvl w:val="4"/>
    </w:pPr>
    <w:rPr>
      <w:color w:val="918585"/>
      <w:sz w:val="20"/>
    </w:rPr>
  </w:style>
  <w:style w:type="paragraph" w:styleId="Heading6">
    <w:name w:val="heading 6"/>
    <w:basedOn w:val="HeadingBase"/>
    <w:next w:val="Normal"/>
    <w:link w:val="Heading6Char"/>
    <w:qFormat/>
    <w:rsid w:val="00503CE4"/>
    <w:pPr>
      <w:spacing w:before="60"/>
      <w:outlineLvl w:val="5"/>
    </w:pPr>
    <w:rPr>
      <w:color w:val="918585"/>
      <w:sz w:val="20"/>
    </w:rPr>
  </w:style>
  <w:style w:type="paragraph" w:styleId="Heading7">
    <w:name w:val="heading 7"/>
    <w:basedOn w:val="Normal"/>
    <w:next w:val="Normal"/>
    <w:link w:val="Heading7Char"/>
    <w:qFormat/>
    <w:rsid w:val="00503CE4"/>
    <w:pPr>
      <w:ind w:left="720"/>
      <w:outlineLvl w:val="6"/>
    </w:pPr>
    <w:rPr>
      <w:i/>
    </w:rPr>
  </w:style>
  <w:style w:type="paragraph" w:styleId="Heading8">
    <w:name w:val="heading 8"/>
    <w:basedOn w:val="Normal"/>
    <w:next w:val="Normal"/>
    <w:link w:val="Heading8Char"/>
    <w:qFormat/>
    <w:rsid w:val="00503CE4"/>
    <w:pPr>
      <w:ind w:left="720"/>
      <w:outlineLvl w:val="7"/>
    </w:pPr>
    <w:rPr>
      <w:i/>
    </w:rPr>
  </w:style>
  <w:style w:type="paragraph" w:styleId="Heading9">
    <w:name w:val="heading 9"/>
    <w:basedOn w:val="Normal"/>
    <w:next w:val="Normal"/>
    <w:link w:val="Heading9Char"/>
    <w:qFormat/>
    <w:rsid w:val="00503CE4"/>
    <w:pPr>
      <w:ind w:left="720"/>
      <w:outlineLvl w:val="8"/>
    </w:pPr>
    <w:rPr>
      <w:i/>
    </w:rPr>
  </w:style>
  <w:style w:type="character" w:default="1" w:styleId="DefaultParagraphFont">
    <w:name w:val="Default Paragraph Font"/>
    <w:uiPriority w:val="1"/>
    <w:unhideWhenUsed/>
    <w:rsid w:val="00503C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3CE4"/>
  </w:style>
  <w:style w:type="character" w:customStyle="1" w:styleId="Heading1Char">
    <w:name w:val="Heading 1 Char"/>
    <w:basedOn w:val="DefaultParagraphFont"/>
    <w:link w:val="Heading1"/>
    <w:rsid w:val="00503CE4"/>
    <w:rPr>
      <w:rFonts w:ascii="Times New Roman" w:eastAsia="Times New Roman" w:hAnsi="Times New Roman" w:cs="Times New Roman"/>
      <w:b/>
      <w:sz w:val="32"/>
      <w:szCs w:val="20"/>
      <w:lang w:eastAsia="en-US"/>
    </w:rPr>
  </w:style>
  <w:style w:type="paragraph" w:styleId="BodyText">
    <w:name w:val="Body Text"/>
    <w:basedOn w:val="Normal"/>
    <w:link w:val="BodyTextChar"/>
    <w:rsid w:val="00503C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3CE4"/>
    <w:rPr>
      <w:rFonts w:ascii="Times New Roman" w:eastAsia="Times New Roman" w:hAnsi="Times New Roman" w:cs="Times New Roman"/>
      <w:sz w:val="24"/>
      <w:lang w:val="en-US" w:eastAsia="en-US"/>
    </w:rPr>
  </w:style>
  <w:style w:type="paragraph" w:styleId="Footer">
    <w:name w:val="footer"/>
    <w:basedOn w:val="Normal"/>
    <w:link w:val="FooterChar"/>
    <w:rsid w:val="00503C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3CE4"/>
    <w:rPr>
      <w:rFonts w:ascii="Times New Roman" w:eastAsia="Times New Roman" w:hAnsi="Times New Roman" w:cs="Times New Roman"/>
      <w:sz w:val="16"/>
      <w:lang w:val="en-US" w:eastAsia="en-US"/>
    </w:rPr>
  </w:style>
  <w:style w:type="paragraph" w:styleId="List">
    <w:name w:val="List"/>
    <w:basedOn w:val="BodyText"/>
    <w:next w:val="BodyText"/>
    <w:rsid w:val="00503CE4"/>
    <w:pPr>
      <w:tabs>
        <w:tab w:val="left" w:pos="340"/>
      </w:tabs>
      <w:spacing w:before="60" w:after="60"/>
      <w:ind w:left="340" w:hanging="340"/>
    </w:pPr>
  </w:style>
  <w:style w:type="paragraph" w:styleId="ListBullet">
    <w:name w:val="List Bullet"/>
    <w:basedOn w:val="List"/>
    <w:rsid w:val="00503CE4"/>
    <w:pPr>
      <w:numPr>
        <w:numId w:val="12"/>
      </w:numPr>
      <w:tabs>
        <w:tab w:val="clear" w:pos="340"/>
      </w:tabs>
      <w:spacing w:before="40" w:after="40"/>
    </w:pPr>
  </w:style>
  <w:style w:type="character" w:customStyle="1" w:styleId="SpecialBold">
    <w:name w:val="Special Bold"/>
    <w:basedOn w:val="DefaultParagraphFont"/>
    <w:rsid w:val="00503CE4"/>
    <w:rPr>
      <w:b/>
      <w:spacing w:val="0"/>
    </w:rPr>
  </w:style>
  <w:style w:type="paragraph" w:styleId="Header">
    <w:name w:val="header"/>
    <w:basedOn w:val="Normal"/>
    <w:link w:val="HeaderChar"/>
    <w:rsid w:val="00503C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3C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3CE4"/>
    <w:pPr>
      <w:spacing w:before="240" w:after="120"/>
      <w:outlineLvl w:val="0"/>
    </w:pPr>
    <w:rPr>
      <w:rFonts w:ascii="Times New Roman" w:hAnsi="Times New Roman"/>
      <w:b/>
      <w:sz w:val="28"/>
    </w:rPr>
  </w:style>
  <w:style w:type="paragraph" w:customStyle="1" w:styleId="AllowPageBreak">
    <w:name w:val="AllowPageBreak"/>
    <w:rsid w:val="00503C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3CE4"/>
    <w:pPr>
      <w:tabs>
        <w:tab w:val="left" w:pos="680"/>
      </w:tabs>
      <w:spacing w:before="60" w:after="60"/>
      <w:ind w:left="680" w:hanging="340"/>
    </w:pPr>
  </w:style>
  <w:style w:type="character" w:customStyle="1" w:styleId="BoldandItalics">
    <w:name w:val="Bold and Italics"/>
    <w:qFormat/>
    <w:rsid w:val="00503CE4"/>
    <w:rPr>
      <w:b/>
      <w:i/>
      <w:u w:val="none"/>
    </w:rPr>
  </w:style>
  <w:style w:type="character" w:customStyle="1" w:styleId="Heading2Char">
    <w:name w:val="Heading 2 Char"/>
    <w:basedOn w:val="DefaultParagraphFont"/>
    <w:link w:val="Heading2"/>
    <w:rsid w:val="00503C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3C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3C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3C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3C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3C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3C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3CE4"/>
    <w:rPr>
      <w:rFonts w:ascii="Courier New" w:eastAsia="Times New Roman" w:hAnsi="Courier New" w:cs="Times New Roman"/>
      <w:i/>
      <w:szCs w:val="20"/>
      <w:lang w:val="en-US" w:eastAsia="en-US"/>
    </w:rPr>
  </w:style>
  <w:style w:type="paragraph" w:customStyle="1" w:styleId="HeadingBase">
    <w:name w:val="Heading Base"/>
    <w:rsid w:val="00503C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3CE4"/>
    <w:pPr>
      <w:tabs>
        <w:tab w:val="right" w:leader="dot" w:pos="9072"/>
      </w:tabs>
      <w:ind w:left="567"/>
    </w:pPr>
    <w:rPr>
      <w:szCs w:val="22"/>
    </w:rPr>
  </w:style>
  <w:style w:type="paragraph" w:customStyle="1" w:styleId="TOCBase">
    <w:name w:val="TOC Base"/>
    <w:rsid w:val="00503C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3CE4"/>
    <w:pPr>
      <w:tabs>
        <w:tab w:val="right" w:leader="dot" w:pos="9072"/>
      </w:tabs>
      <w:spacing w:before="40" w:after="40"/>
      <w:ind w:left="284"/>
    </w:pPr>
    <w:rPr>
      <w:rFonts w:ascii="Times New Roman" w:hAnsi="Times New Roman"/>
    </w:rPr>
  </w:style>
  <w:style w:type="paragraph" w:styleId="TOC1">
    <w:name w:val="toc 1"/>
    <w:basedOn w:val="TOCBase"/>
    <w:next w:val="Normal"/>
    <w:rsid w:val="00503C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3CE4"/>
    <w:pPr>
      <w:spacing w:before="5040"/>
      <w:jc w:val="center"/>
    </w:pPr>
    <w:rPr>
      <w:sz w:val="48"/>
      <w:szCs w:val="72"/>
      <w:lang w:val="en-US"/>
    </w:rPr>
  </w:style>
  <w:style w:type="character" w:customStyle="1" w:styleId="TitleChar">
    <w:name w:val="Title Char"/>
    <w:basedOn w:val="DefaultParagraphFont"/>
    <w:link w:val="Title"/>
    <w:rsid w:val="00503C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3CE4"/>
    <w:pPr>
      <w:tabs>
        <w:tab w:val="left" w:pos="3600"/>
        <w:tab w:val="left" w:pos="3958"/>
      </w:tabs>
    </w:pPr>
  </w:style>
  <w:style w:type="paragraph" w:customStyle="1" w:styleId="Note">
    <w:name w:val="Note"/>
    <w:basedOn w:val="BodyText"/>
    <w:rsid w:val="00503C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3CE4"/>
    <w:pPr>
      <w:framePr w:wrap="auto" w:hAnchor="text" w:y="6049"/>
    </w:pPr>
    <w:rPr>
      <w:color w:val="000000"/>
      <w:sz w:val="40"/>
    </w:rPr>
  </w:style>
  <w:style w:type="paragraph" w:customStyle="1" w:styleId="TOCTitle">
    <w:name w:val="TOCTitle"/>
    <w:basedOn w:val="Heading1"/>
    <w:rsid w:val="00503CE4"/>
    <w:pPr>
      <w:spacing w:after="240"/>
      <w:jc w:val="center"/>
      <w:outlineLvl w:val="9"/>
    </w:pPr>
    <w:rPr>
      <w:caps/>
    </w:rPr>
  </w:style>
  <w:style w:type="paragraph" w:customStyle="1" w:styleId="Version">
    <w:name w:val="Version"/>
    <w:rsid w:val="00503C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3CE4"/>
    <w:pPr>
      <w:numPr>
        <w:numId w:val="13"/>
      </w:numPr>
      <w:tabs>
        <w:tab w:val="clear" w:pos="680"/>
      </w:tabs>
    </w:pPr>
  </w:style>
  <w:style w:type="paragraph" w:styleId="Index1">
    <w:name w:val="index 1"/>
    <w:basedOn w:val="Normal"/>
    <w:next w:val="Normal"/>
    <w:semiHidden/>
    <w:rsid w:val="00503CE4"/>
    <w:pPr>
      <w:keepNext w:val="0"/>
      <w:tabs>
        <w:tab w:val="right" w:pos="4176"/>
      </w:tabs>
      <w:ind w:left="198" w:hanging="198"/>
    </w:pPr>
    <w:rPr>
      <w:rFonts w:ascii="Garamond" w:hAnsi="Garamond"/>
    </w:rPr>
  </w:style>
  <w:style w:type="paragraph" w:styleId="IndexHeading">
    <w:name w:val="index heading"/>
    <w:basedOn w:val="Normal"/>
    <w:next w:val="Index1"/>
    <w:semiHidden/>
    <w:rsid w:val="00503CE4"/>
    <w:pPr>
      <w:spacing w:before="120" w:after="120"/>
    </w:pPr>
    <w:rPr>
      <w:rFonts w:ascii="Arial" w:hAnsi="Arial"/>
      <w:b/>
      <w:color w:val="918585"/>
      <w:sz w:val="24"/>
    </w:rPr>
  </w:style>
  <w:style w:type="paragraph" w:customStyle="1" w:styleId="Chapter">
    <w:name w:val="Chapter"/>
    <w:basedOn w:val="Normal"/>
    <w:rsid w:val="00503CE4"/>
    <w:pPr>
      <w:spacing w:before="240"/>
    </w:pPr>
    <w:rPr>
      <w:rFonts w:ascii="Times New Roman" w:hAnsi="Times New Roman"/>
      <w:smallCaps/>
      <w:spacing w:val="80"/>
      <w:sz w:val="28"/>
    </w:rPr>
  </w:style>
  <w:style w:type="paragraph" w:customStyle="1" w:styleId="InChapter">
    <w:name w:val="InChapter"/>
    <w:basedOn w:val="Heading3"/>
    <w:rsid w:val="00503CE4"/>
    <w:pPr>
      <w:spacing w:after="240"/>
      <w:outlineLvl w:val="9"/>
    </w:pPr>
    <w:rPr>
      <w:noProof/>
    </w:rPr>
  </w:style>
  <w:style w:type="paragraph" w:styleId="Index2">
    <w:name w:val="index 2"/>
    <w:basedOn w:val="Normal"/>
    <w:next w:val="Normal"/>
    <w:semiHidden/>
    <w:rsid w:val="00503CE4"/>
    <w:pPr>
      <w:tabs>
        <w:tab w:val="right" w:pos="4176"/>
      </w:tabs>
      <w:ind w:left="568" w:hanging="284"/>
    </w:pPr>
    <w:rPr>
      <w:rFonts w:ascii="Garamond" w:hAnsi="Garamond"/>
    </w:rPr>
  </w:style>
  <w:style w:type="paragraph" w:customStyle="1" w:styleId="Byline">
    <w:name w:val="Byline"/>
    <w:rsid w:val="00503C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3CE4"/>
    <w:pPr>
      <w:tabs>
        <w:tab w:val="clear" w:pos="3600"/>
        <w:tab w:val="clear" w:pos="3958"/>
      </w:tabs>
      <w:jc w:val="right"/>
    </w:pPr>
  </w:style>
  <w:style w:type="character" w:styleId="Emphasis">
    <w:name w:val="Emphasis"/>
    <w:basedOn w:val="DefaultParagraphFont"/>
    <w:qFormat/>
    <w:rsid w:val="00503CE4"/>
    <w:rPr>
      <w:i/>
    </w:rPr>
  </w:style>
  <w:style w:type="paragraph" w:styleId="Caption">
    <w:name w:val="caption"/>
    <w:basedOn w:val="BodyText"/>
    <w:next w:val="Normal"/>
    <w:qFormat/>
    <w:rsid w:val="00503CE4"/>
    <w:pPr>
      <w:framePr w:w="2268" w:hSpace="181" w:vSpace="181" w:wrap="around" w:vAnchor="text" w:hAnchor="page" w:x="1135" w:y="285" w:anchorLock="1"/>
    </w:pPr>
    <w:rPr>
      <w:i/>
    </w:rPr>
  </w:style>
  <w:style w:type="paragraph" w:customStyle="1" w:styleId="MiniTOCTitle">
    <w:name w:val="MiniTOCTitle"/>
    <w:basedOn w:val="Heading4"/>
    <w:rsid w:val="00503CE4"/>
    <w:pPr>
      <w:spacing w:before="240"/>
      <w:outlineLvl w:val="9"/>
    </w:pPr>
    <w:rPr>
      <w:noProof/>
      <w:sz w:val="24"/>
    </w:rPr>
  </w:style>
  <w:style w:type="paragraph" w:customStyle="1" w:styleId="MiniTOCItem">
    <w:name w:val="MiniTOCItem"/>
    <w:basedOn w:val="ListBullet"/>
    <w:rsid w:val="00503CE4"/>
    <w:pPr>
      <w:numPr>
        <w:numId w:val="0"/>
      </w:numPr>
      <w:tabs>
        <w:tab w:val="right" w:leader="dot" w:pos="6521"/>
      </w:tabs>
      <w:spacing w:before="0" w:after="0"/>
    </w:pPr>
  </w:style>
  <w:style w:type="paragraph" w:customStyle="1" w:styleId="TOFTitle">
    <w:name w:val="TOFTitle"/>
    <w:basedOn w:val="TOCTitle"/>
    <w:rsid w:val="00503CE4"/>
  </w:style>
  <w:style w:type="paragraph" w:styleId="TableofFigures">
    <w:name w:val="table of figures"/>
    <w:basedOn w:val="Normal"/>
    <w:next w:val="Normal"/>
    <w:semiHidden/>
    <w:rsid w:val="00503CE4"/>
    <w:pPr>
      <w:tabs>
        <w:tab w:val="right" w:leader="dot" w:pos="9072"/>
      </w:tabs>
      <w:ind w:left="970" w:hanging="403"/>
    </w:pPr>
    <w:rPr>
      <w:rFonts w:ascii="Times New Roman" w:hAnsi="Times New Roman"/>
      <w:b/>
    </w:rPr>
  </w:style>
  <w:style w:type="paragraph" w:styleId="ListNumber">
    <w:name w:val="List Number"/>
    <w:basedOn w:val="List"/>
    <w:rsid w:val="00503CE4"/>
    <w:pPr>
      <w:numPr>
        <w:numId w:val="10"/>
      </w:numPr>
    </w:pPr>
  </w:style>
  <w:style w:type="character" w:customStyle="1" w:styleId="WingdingSymbols">
    <w:name w:val="Wingding Symbols"/>
    <w:rsid w:val="00503CE4"/>
    <w:rPr>
      <w:rFonts w:ascii="Wingdings" w:hAnsi="Wingdings"/>
    </w:rPr>
  </w:style>
  <w:style w:type="paragraph" w:customStyle="1" w:styleId="TableHeading">
    <w:name w:val="Table Heading"/>
    <w:basedOn w:val="HeadingBase"/>
    <w:rsid w:val="00503CE4"/>
    <w:pPr>
      <w:keepLines/>
      <w:pBdr>
        <w:bottom w:val="single" w:sz="6" w:space="1" w:color="918585"/>
      </w:pBdr>
      <w:spacing w:before="240"/>
    </w:pPr>
  </w:style>
  <w:style w:type="character" w:customStyle="1" w:styleId="HotSpot">
    <w:name w:val="HotSpot"/>
    <w:rsid w:val="00503CE4"/>
    <w:rPr>
      <w:color w:val="0033CC"/>
      <w:u w:val="none"/>
    </w:rPr>
  </w:style>
  <w:style w:type="paragraph" w:customStyle="1" w:styleId="BodyTextRight">
    <w:name w:val="Body Text Right"/>
    <w:basedOn w:val="BodyText"/>
    <w:rsid w:val="00503CE4"/>
    <w:pPr>
      <w:spacing w:before="0" w:after="0"/>
      <w:jc w:val="right"/>
    </w:pPr>
  </w:style>
  <w:style w:type="paragraph" w:styleId="Index3">
    <w:name w:val="index 3"/>
    <w:basedOn w:val="ListNumber2"/>
    <w:next w:val="Normal"/>
    <w:semiHidden/>
    <w:rsid w:val="00503CE4"/>
    <w:pPr>
      <w:numPr>
        <w:numId w:val="0"/>
      </w:numPr>
      <w:tabs>
        <w:tab w:val="right" w:leader="dot" w:pos="4176"/>
      </w:tabs>
    </w:pPr>
  </w:style>
  <w:style w:type="paragraph" w:styleId="ListNumber2">
    <w:name w:val="List Number 2"/>
    <w:basedOn w:val="List2"/>
    <w:rsid w:val="00503CE4"/>
    <w:pPr>
      <w:numPr>
        <w:numId w:val="9"/>
      </w:numPr>
      <w:tabs>
        <w:tab w:val="clear" w:pos="1060"/>
      </w:tabs>
    </w:pPr>
  </w:style>
  <w:style w:type="paragraph" w:customStyle="1" w:styleId="MarginNote">
    <w:name w:val="Margin Note"/>
    <w:basedOn w:val="BodyText"/>
    <w:rsid w:val="00503C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3C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3C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3CE4"/>
    <w:rPr>
      <w:sz w:val="32"/>
    </w:rPr>
  </w:style>
  <w:style w:type="paragraph" w:customStyle="1" w:styleId="HeadingProcedure">
    <w:name w:val="Heading Procedure"/>
    <w:basedOn w:val="HeadingBase"/>
    <w:next w:val="Normal"/>
    <w:rsid w:val="00503CE4"/>
    <w:pPr>
      <w:tabs>
        <w:tab w:val="left" w:pos="0"/>
      </w:tabs>
      <w:spacing w:before="120" w:after="60"/>
    </w:pPr>
    <w:rPr>
      <w:i/>
      <w:color w:val="918585"/>
      <w:sz w:val="22"/>
    </w:rPr>
  </w:style>
  <w:style w:type="paragraph" w:customStyle="1" w:styleId="TableBodyText">
    <w:name w:val="Table Body Text"/>
    <w:basedOn w:val="BodyText"/>
    <w:rsid w:val="00503CE4"/>
    <w:pPr>
      <w:spacing w:before="60" w:after="60"/>
    </w:pPr>
  </w:style>
  <w:style w:type="paragraph" w:styleId="ListContinue">
    <w:name w:val="List Continue"/>
    <w:basedOn w:val="List"/>
    <w:rsid w:val="00503CE4"/>
    <w:pPr>
      <w:ind w:firstLine="0"/>
    </w:pPr>
  </w:style>
  <w:style w:type="paragraph" w:customStyle="1" w:styleId="ListNote">
    <w:name w:val="List Note"/>
    <w:basedOn w:val="List"/>
    <w:rsid w:val="00503CE4"/>
    <w:pPr>
      <w:pBdr>
        <w:top w:val="single" w:sz="6" w:space="2" w:color="918585"/>
        <w:bottom w:val="single" w:sz="6" w:space="2" w:color="918585"/>
      </w:pBdr>
      <w:tabs>
        <w:tab w:val="left" w:pos="1021"/>
      </w:tabs>
      <w:ind w:firstLine="0"/>
    </w:pPr>
  </w:style>
  <w:style w:type="paragraph" w:customStyle="1" w:styleId="Warning">
    <w:name w:val="Warning"/>
    <w:basedOn w:val="BodyText"/>
    <w:rsid w:val="00503CE4"/>
    <w:pPr>
      <w:shd w:val="clear" w:color="auto" w:fill="D9D9D9"/>
      <w:tabs>
        <w:tab w:val="left" w:pos="992"/>
      </w:tabs>
      <w:ind w:left="119" w:right="119"/>
    </w:pPr>
    <w:rPr>
      <w:sz w:val="20"/>
    </w:rPr>
  </w:style>
  <w:style w:type="paragraph" w:customStyle="1" w:styleId="MarginIcons">
    <w:name w:val="Margin Icons"/>
    <w:basedOn w:val="BodyText"/>
    <w:rsid w:val="00503C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3CE4"/>
    <w:rPr>
      <w:rFonts w:ascii="Courier New" w:hAnsi="Courier New"/>
    </w:rPr>
  </w:style>
  <w:style w:type="paragraph" w:customStyle="1" w:styleId="NoteBullet">
    <w:name w:val="Note Bullet"/>
    <w:basedOn w:val="Note"/>
    <w:rsid w:val="00503CE4"/>
    <w:pPr>
      <w:tabs>
        <w:tab w:val="clear" w:pos="680"/>
      </w:tabs>
      <w:spacing w:before="60" w:after="60"/>
    </w:pPr>
  </w:style>
  <w:style w:type="paragraph" w:customStyle="1" w:styleId="SubHeading2">
    <w:name w:val="SubHeading2"/>
    <w:basedOn w:val="HeadingBase"/>
    <w:rsid w:val="00503CE4"/>
    <w:pPr>
      <w:spacing w:before="240" w:after="60"/>
    </w:pPr>
    <w:rPr>
      <w:sz w:val="20"/>
    </w:rPr>
  </w:style>
  <w:style w:type="paragraph" w:customStyle="1" w:styleId="SubHeading1">
    <w:name w:val="SubHeading1"/>
    <w:basedOn w:val="HeadingBase"/>
    <w:rsid w:val="00503CE4"/>
    <w:pPr>
      <w:spacing w:before="240" w:after="60"/>
    </w:pPr>
    <w:rPr>
      <w:color w:val="918585"/>
      <w:sz w:val="22"/>
    </w:rPr>
  </w:style>
  <w:style w:type="paragraph" w:customStyle="1" w:styleId="SideHeading">
    <w:name w:val="Side Heading"/>
    <w:basedOn w:val="HeadingBase"/>
    <w:rsid w:val="00503C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3CE4"/>
    <w:pPr>
      <w:tabs>
        <w:tab w:val="num" w:pos="360"/>
      </w:tabs>
    </w:pPr>
  </w:style>
  <w:style w:type="paragraph" w:styleId="PlainText">
    <w:name w:val="Plain Text"/>
    <w:basedOn w:val="Normal"/>
    <w:link w:val="PlainTextChar"/>
    <w:rsid w:val="00503CE4"/>
    <w:rPr>
      <w:sz w:val="20"/>
    </w:rPr>
  </w:style>
  <w:style w:type="character" w:customStyle="1" w:styleId="PlainTextChar">
    <w:name w:val="Plain Text Char"/>
    <w:basedOn w:val="DefaultParagraphFont"/>
    <w:link w:val="PlainText"/>
    <w:rsid w:val="00503C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3CE4"/>
    <w:rPr>
      <w:b/>
      <w:smallCaps/>
    </w:rPr>
  </w:style>
  <w:style w:type="paragraph" w:customStyle="1" w:styleId="TableListNumber">
    <w:name w:val="Table List Number"/>
    <w:basedOn w:val="ListNumber"/>
    <w:rsid w:val="00503CE4"/>
    <w:pPr>
      <w:numPr>
        <w:numId w:val="0"/>
      </w:numPr>
    </w:pPr>
  </w:style>
  <w:style w:type="paragraph" w:styleId="TOC4">
    <w:name w:val="toc 4"/>
    <w:basedOn w:val="TOCBase"/>
    <w:next w:val="Normal"/>
    <w:semiHidden/>
    <w:rsid w:val="00503CE4"/>
    <w:pPr>
      <w:tabs>
        <w:tab w:val="right" w:leader="dot" w:pos="9071"/>
      </w:tabs>
      <w:ind w:left="1701"/>
    </w:pPr>
  </w:style>
  <w:style w:type="paragraph" w:customStyle="1" w:styleId="ListAlpha">
    <w:name w:val="List Alpha"/>
    <w:basedOn w:val="List"/>
    <w:rsid w:val="00503CE4"/>
    <w:pPr>
      <w:numPr>
        <w:numId w:val="8"/>
      </w:numPr>
    </w:pPr>
  </w:style>
  <w:style w:type="paragraph" w:customStyle="1" w:styleId="ListAlpha2">
    <w:name w:val="List Alpha 2"/>
    <w:basedOn w:val="List2"/>
    <w:rsid w:val="00503CE4"/>
    <w:pPr>
      <w:numPr>
        <w:numId w:val="7"/>
      </w:numPr>
    </w:pPr>
  </w:style>
  <w:style w:type="paragraph" w:styleId="List3">
    <w:name w:val="List 3"/>
    <w:basedOn w:val="BodyText"/>
    <w:rsid w:val="00503CE4"/>
    <w:pPr>
      <w:tabs>
        <w:tab w:val="left" w:pos="1021"/>
      </w:tabs>
      <w:spacing w:before="60" w:after="60"/>
      <w:ind w:left="1020" w:hanging="340"/>
    </w:pPr>
  </w:style>
  <w:style w:type="paragraph" w:styleId="List4">
    <w:name w:val="List 4"/>
    <w:basedOn w:val="BodyText"/>
    <w:rsid w:val="00503CE4"/>
    <w:pPr>
      <w:tabs>
        <w:tab w:val="left" w:pos="1361"/>
      </w:tabs>
      <w:spacing w:before="60" w:after="60"/>
      <w:ind w:left="1361" w:hanging="340"/>
    </w:pPr>
  </w:style>
  <w:style w:type="paragraph" w:styleId="List5">
    <w:name w:val="List 5"/>
    <w:basedOn w:val="BodyText"/>
    <w:rsid w:val="00503CE4"/>
    <w:pPr>
      <w:tabs>
        <w:tab w:val="left" w:pos="1701"/>
      </w:tabs>
      <w:spacing w:before="60" w:after="60"/>
      <w:ind w:left="1701" w:hanging="340"/>
    </w:pPr>
  </w:style>
  <w:style w:type="paragraph" w:styleId="ListBullet3">
    <w:name w:val="List Bullet 3"/>
    <w:basedOn w:val="List3"/>
    <w:rsid w:val="00503CE4"/>
    <w:pPr>
      <w:numPr>
        <w:numId w:val="14"/>
      </w:numPr>
      <w:tabs>
        <w:tab w:val="clear" w:pos="1021"/>
      </w:tabs>
      <w:ind w:left="1037" w:hanging="357"/>
    </w:pPr>
  </w:style>
  <w:style w:type="paragraph" w:styleId="ListBullet4">
    <w:name w:val="List Bullet 4"/>
    <w:basedOn w:val="List4"/>
    <w:rsid w:val="00503CE4"/>
    <w:pPr>
      <w:numPr>
        <w:numId w:val="2"/>
      </w:numPr>
    </w:pPr>
  </w:style>
  <w:style w:type="paragraph" w:styleId="ListBullet5">
    <w:name w:val="List Bullet 5"/>
    <w:basedOn w:val="List5"/>
    <w:rsid w:val="00503CE4"/>
    <w:pPr>
      <w:numPr>
        <w:numId w:val="3"/>
      </w:numPr>
    </w:pPr>
  </w:style>
  <w:style w:type="paragraph" w:styleId="ListContinue2">
    <w:name w:val="List Continue 2"/>
    <w:basedOn w:val="List2"/>
    <w:rsid w:val="00503CE4"/>
    <w:pPr>
      <w:ind w:firstLine="0"/>
    </w:pPr>
  </w:style>
  <w:style w:type="paragraph" w:styleId="ListContinue3">
    <w:name w:val="List Continue 3"/>
    <w:basedOn w:val="List3"/>
    <w:rsid w:val="00503CE4"/>
    <w:pPr>
      <w:ind w:left="1021" w:firstLine="0"/>
    </w:pPr>
  </w:style>
  <w:style w:type="paragraph" w:styleId="ListContinue4">
    <w:name w:val="List Continue 4"/>
    <w:basedOn w:val="List4"/>
    <w:rsid w:val="00503CE4"/>
    <w:pPr>
      <w:ind w:firstLine="0"/>
    </w:pPr>
  </w:style>
  <w:style w:type="paragraph" w:styleId="ListContinue5">
    <w:name w:val="List Continue 5"/>
    <w:basedOn w:val="List5"/>
    <w:rsid w:val="00503CE4"/>
    <w:pPr>
      <w:ind w:firstLine="0"/>
    </w:pPr>
  </w:style>
  <w:style w:type="paragraph" w:styleId="ListNumber3">
    <w:name w:val="List Number 3"/>
    <w:basedOn w:val="List3"/>
    <w:rsid w:val="00503CE4"/>
    <w:pPr>
      <w:numPr>
        <w:numId w:val="4"/>
      </w:numPr>
    </w:pPr>
  </w:style>
  <w:style w:type="paragraph" w:styleId="ListNumber4">
    <w:name w:val="List Number 4"/>
    <w:basedOn w:val="List4"/>
    <w:rsid w:val="00503CE4"/>
    <w:pPr>
      <w:numPr>
        <w:numId w:val="5"/>
      </w:numPr>
    </w:pPr>
  </w:style>
  <w:style w:type="paragraph" w:styleId="ListNumber5">
    <w:name w:val="List Number 5"/>
    <w:basedOn w:val="List5"/>
    <w:rsid w:val="00503CE4"/>
    <w:pPr>
      <w:numPr>
        <w:numId w:val="6"/>
      </w:numPr>
    </w:pPr>
  </w:style>
  <w:style w:type="paragraph" w:styleId="BlockText">
    <w:name w:val="Block Text"/>
    <w:basedOn w:val="Normal"/>
    <w:rsid w:val="00503CE4"/>
    <w:pPr>
      <w:spacing w:after="120"/>
      <w:ind w:left="1440" w:right="1440"/>
    </w:pPr>
  </w:style>
  <w:style w:type="character" w:customStyle="1" w:styleId="Subscript">
    <w:name w:val="Subscript"/>
    <w:basedOn w:val="DefaultParagraphFont"/>
    <w:rsid w:val="00503CE4"/>
    <w:rPr>
      <w:sz w:val="16"/>
      <w:vertAlign w:val="subscript"/>
    </w:rPr>
  </w:style>
  <w:style w:type="character" w:customStyle="1" w:styleId="Superscript">
    <w:name w:val="Superscript"/>
    <w:basedOn w:val="DefaultParagraphFont"/>
    <w:rsid w:val="00503CE4"/>
    <w:rPr>
      <w:sz w:val="16"/>
      <w:vertAlign w:val="superscript"/>
    </w:rPr>
  </w:style>
  <w:style w:type="character" w:customStyle="1" w:styleId="Symbols">
    <w:name w:val="Symbols"/>
    <w:basedOn w:val="DefaultParagraphFont"/>
    <w:rsid w:val="00503CE4"/>
    <w:rPr>
      <w:rFonts w:ascii="Symbol" w:hAnsi="Symbol"/>
    </w:rPr>
  </w:style>
  <w:style w:type="character" w:customStyle="1" w:styleId="MenuOptions">
    <w:name w:val="Menu Options"/>
    <w:basedOn w:val="DefaultParagraphFont"/>
    <w:rsid w:val="00503CE4"/>
    <w:rPr>
      <w:rFonts w:ascii="Arial Narrow" w:hAnsi="Arial Narrow"/>
      <w:smallCaps/>
    </w:rPr>
  </w:style>
  <w:style w:type="character" w:customStyle="1" w:styleId="Buttons">
    <w:name w:val="Buttons"/>
    <w:basedOn w:val="DefaultParagraphFont"/>
    <w:rsid w:val="00503CE4"/>
    <w:rPr>
      <w:b/>
    </w:rPr>
  </w:style>
  <w:style w:type="character" w:customStyle="1" w:styleId="Underlined">
    <w:name w:val="Underlined"/>
    <w:basedOn w:val="DefaultParagraphFont"/>
    <w:rsid w:val="00503CE4"/>
    <w:rPr>
      <w:u w:val="single"/>
    </w:rPr>
  </w:style>
  <w:style w:type="paragraph" w:customStyle="1" w:styleId="TableBodyTextRight">
    <w:name w:val="Table Body Text Right"/>
    <w:basedOn w:val="TableBodyText"/>
    <w:rsid w:val="00503CE4"/>
    <w:pPr>
      <w:widowControl w:val="0"/>
      <w:autoSpaceDE w:val="0"/>
      <w:autoSpaceDN w:val="0"/>
      <w:adjustRightInd w:val="0"/>
      <w:jc w:val="right"/>
    </w:pPr>
    <w:rPr>
      <w:rFonts w:cs="Arial"/>
      <w:szCs w:val="18"/>
    </w:rPr>
  </w:style>
  <w:style w:type="paragraph" w:customStyle="1" w:styleId="CopyrightText">
    <w:name w:val="Copyright Text"/>
    <w:basedOn w:val="BodyText"/>
    <w:rsid w:val="00503CE4"/>
    <w:rPr>
      <w:sz w:val="18"/>
    </w:rPr>
  </w:style>
  <w:style w:type="paragraph" w:customStyle="1" w:styleId="BodySmallRight">
    <w:name w:val="Body Small Right"/>
    <w:basedOn w:val="BodyTextRight"/>
    <w:rsid w:val="00503CE4"/>
    <w:rPr>
      <w:sz w:val="18"/>
      <w:szCs w:val="18"/>
    </w:rPr>
  </w:style>
  <w:style w:type="paragraph" w:customStyle="1" w:styleId="MarginEdition">
    <w:name w:val="Margin Edition"/>
    <w:basedOn w:val="MarginNote"/>
    <w:rsid w:val="00503CE4"/>
    <w:pPr>
      <w:spacing w:before="0" w:after="0"/>
    </w:pPr>
    <w:rPr>
      <w:rFonts w:ascii="Times New Roman" w:hAnsi="Times New Roman"/>
      <w:color w:val="999999"/>
    </w:rPr>
  </w:style>
  <w:style w:type="paragraph" w:customStyle="1" w:styleId="Spacer">
    <w:name w:val="Spacer"/>
    <w:basedOn w:val="Normal"/>
    <w:rsid w:val="00503CE4"/>
    <w:rPr>
      <w:sz w:val="2"/>
      <w:szCs w:val="2"/>
    </w:rPr>
  </w:style>
  <w:style w:type="character" w:customStyle="1" w:styleId="Small">
    <w:name w:val="Small"/>
    <w:basedOn w:val="DefaultParagraphFont"/>
    <w:rsid w:val="00503CE4"/>
    <w:rPr>
      <w:sz w:val="16"/>
    </w:rPr>
  </w:style>
  <w:style w:type="paragraph" w:customStyle="1" w:styleId="WideTable">
    <w:name w:val="Wide Table"/>
    <w:basedOn w:val="Normal"/>
    <w:rsid w:val="00503CE4"/>
    <w:pPr>
      <w:ind w:left="-1418"/>
    </w:pPr>
    <w:rPr>
      <w:sz w:val="2"/>
      <w:szCs w:val="2"/>
    </w:rPr>
  </w:style>
  <w:style w:type="character" w:styleId="PageNumber">
    <w:name w:val="page number"/>
    <w:basedOn w:val="DefaultParagraphFont"/>
    <w:rsid w:val="00503CE4"/>
  </w:style>
  <w:style w:type="paragraph" w:styleId="Quote">
    <w:name w:val="Quote"/>
    <w:basedOn w:val="Heading1"/>
    <w:link w:val="QuoteChar"/>
    <w:qFormat/>
    <w:rsid w:val="00503CE4"/>
    <w:rPr>
      <w:b w:val="0"/>
      <w:sz w:val="72"/>
      <w:szCs w:val="72"/>
      <w:lang w:val="en-NZ"/>
    </w:rPr>
  </w:style>
  <w:style w:type="character" w:customStyle="1" w:styleId="QuoteChar">
    <w:name w:val="Quote Char"/>
    <w:basedOn w:val="DefaultParagraphFont"/>
    <w:link w:val="Quote"/>
    <w:rsid w:val="00503C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3CE4"/>
    <w:pPr>
      <w:pageBreakBefore/>
    </w:pPr>
  </w:style>
  <w:style w:type="paragraph" w:customStyle="1" w:styleId="Border">
    <w:name w:val="Border"/>
    <w:basedOn w:val="Normal"/>
    <w:qFormat/>
    <w:rsid w:val="00503C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3CE4"/>
    <w:rPr>
      <w:b/>
      <w:bCs/>
      <w:i/>
      <w:iCs/>
      <w:color w:val="auto"/>
    </w:rPr>
  </w:style>
  <w:style w:type="paragraph" w:styleId="IntenseQuote">
    <w:name w:val="Intense Quote"/>
    <w:basedOn w:val="Normal"/>
    <w:next w:val="Normal"/>
    <w:link w:val="IntenseQuoteChar"/>
    <w:uiPriority w:val="30"/>
    <w:qFormat/>
    <w:rsid w:val="00503C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3C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3CE4"/>
    <w:rPr>
      <w:smallCaps/>
      <w:color w:val="auto"/>
      <w:u w:val="single"/>
    </w:rPr>
  </w:style>
  <w:style w:type="character" w:styleId="IntenseReference">
    <w:name w:val="Intense Reference"/>
    <w:basedOn w:val="DefaultParagraphFont"/>
    <w:uiPriority w:val="32"/>
    <w:qFormat/>
    <w:rsid w:val="00503CE4"/>
    <w:rPr>
      <w:b/>
      <w:bCs/>
      <w:smallCaps/>
      <w:color w:val="auto"/>
      <w:spacing w:val="5"/>
      <w:u w:val="single"/>
    </w:rPr>
  </w:style>
  <w:style w:type="paragraph" w:customStyle="1" w:styleId="2ColumnHeading">
    <w:name w:val="2Column Heading"/>
    <w:basedOn w:val="BodyText"/>
    <w:qFormat/>
    <w:rsid w:val="00503CE4"/>
    <w:pPr>
      <w:spacing w:after="60"/>
      <w:ind w:left="-2268"/>
    </w:pPr>
    <w:rPr>
      <w:b/>
    </w:rPr>
  </w:style>
  <w:style w:type="paragraph" w:customStyle="1" w:styleId="Heading1TOC">
    <w:name w:val="Heading1 TOC"/>
    <w:basedOn w:val="Normal"/>
    <w:qFormat/>
    <w:rsid w:val="00503CE4"/>
    <w:pPr>
      <w:spacing w:before="240" w:after="120"/>
    </w:pPr>
    <w:rPr>
      <w:rFonts w:ascii="Times New Roman" w:hAnsi="Times New Roman"/>
      <w:b/>
      <w:sz w:val="32"/>
    </w:rPr>
  </w:style>
  <w:style w:type="paragraph" w:customStyle="1" w:styleId="Heading2TOC">
    <w:name w:val="Heading2 TOC"/>
    <w:basedOn w:val="Normal"/>
    <w:qFormat/>
    <w:rsid w:val="00503CE4"/>
    <w:pPr>
      <w:spacing w:before="240" w:after="60"/>
    </w:pPr>
    <w:rPr>
      <w:rFonts w:ascii="Times New Roman" w:hAnsi="Times New Roman"/>
      <w:b/>
      <w:sz w:val="28"/>
    </w:rPr>
  </w:style>
  <w:style w:type="character" w:customStyle="1" w:styleId="Underline">
    <w:name w:val="Underline"/>
    <w:basedOn w:val="DefaultParagraphFont"/>
    <w:qFormat/>
    <w:rsid w:val="00503CE4"/>
    <w:rPr>
      <w:u w:val="single"/>
    </w:rPr>
  </w:style>
  <w:style w:type="paragraph" w:styleId="BalloonText">
    <w:name w:val="Balloon Text"/>
    <w:basedOn w:val="Normal"/>
    <w:link w:val="BalloonTextChar"/>
    <w:rsid w:val="00503CE4"/>
    <w:rPr>
      <w:rFonts w:ascii="Tahoma" w:hAnsi="Tahoma" w:cs="Tahoma"/>
      <w:sz w:val="16"/>
      <w:szCs w:val="16"/>
    </w:rPr>
  </w:style>
  <w:style w:type="character" w:customStyle="1" w:styleId="BalloonTextChar">
    <w:name w:val="Balloon Text Char"/>
    <w:basedOn w:val="DefaultParagraphFont"/>
    <w:link w:val="BalloonText"/>
    <w:rsid w:val="00503C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3C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3C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1066</Words>
  <Characters>6841</Characters>
  <Application>Microsoft Office Word</Application>
  <DocSecurity>0</DocSecurity>
  <Lines>243</Lines>
  <Paragraphs>122</Paragraphs>
  <ScaleCrop>false</ScaleCrop>
  <Company>Author-it Software Corporation Ltd.</Company>
  <LinksUpToDate>false</LinksUpToDate>
  <CharactersWithSpaces>7841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FDFPPL3001A Participate in improvement processes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2012-05-26T06:49:00Z</dcterms:created>
  <dcterms:modified xsi:type="dcterms:W3CDTF">2012-05-26T06:49:00Z</dcterms:modified>
</cp:coreProperties>
</file>