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5664" w:rsidP="00345664">
      <w:pPr>
        <w:pStyle w:val="Title"/>
      </w:pPr>
      <w:r>
        <w:fldChar w:fldCharType="begin"/>
      </w:r>
      <w:r>
        <w:instrText xml:space="preserve"> TITLE   \* MERGEFORMAT </w:instrText>
      </w:r>
      <w:r>
        <w:fldChar w:fldCharType="separate"/>
      </w:r>
      <w:r>
        <w:t>FDFFST4009A Label foods according to legislative requirements</w:t>
      </w:r>
      <w:r>
        <w:fldChar w:fldCharType="end"/>
      </w:r>
    </w:p>
    <w:p w:rsidR="00345664" w:rsidP="00345664">
      <w:pPr>
        <w:pStyle w:val="Version"/>
        <w:sectPr w:rsidSect="00461E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61E8E" w:rsidP="00461E8E">
      <w:pPr>
        <w:pStyle w:val="SuperHeading"/>
      </w:pPr>
      <w:r w:rsidRPr="00461E8E">
        <w:t>FDFFST4009A Label foods according to legislative requirements</w:t>
      </w:r>
    </w:p>
    <w:p w:rsidR="00000000" w:rsidRPr="00461E8E" w:rsidP="00461E8E">
      <w:pPr>
        <w:pStyle w:val="Heading1"/>
      </w:pPr>
      <w:bookmarkStart w:id="1" w:name="O_445917"/>
      <w:bookmarkEnd w:id="1"/>
      <w:r w:rsidRPr="00461E8E">
        <w:t>Modification History</w:t>
      </w:r>
    </w:p>
    <w:p w:rsidR="00000000" w:rsidRPr="00461E8E" w:rsidP="00461E8E">
      <w:pPr>
        <w:pStyle w:val="BodyText"/>
      </w:pPr>
      <w:r w:rsidRPr="00461E8E">
        <w:t>April 2012: Minor typographical corrections.</w:t>
      </w:r>
    </w:p>
    <w:p w:rsidR="00000000" w:rsidRPr="00461E8E" w:rsidP="00461E8E">
      <w:pPr>
        <w:pStyle w:val="AllowPageBreak"/>
      </w:pPr>
    </w:p>
    <w:p w:rsidR="00000000" w:rsidRPr="00461E8E" w:rsidP="00461E8E">
      <w:pPr>
        <w:pStyle w:val="Heading1"/>
      </w:pPr>
      <w:bookmarkStart w:id="2" w:name="O_445913"/>
      <w:bookmarkEnd w:id="2"/>
      <w:r w:rsidRPr="00461E8E">
        <w:t>Unit Descriptor</w:t>
      </w:r>
    </w:p>
    <w:p w:rsidR="00000000" w:rsidRPr="00461E8E" w:rsidP="00461E8E">
      <w:pPr>
        <w:pStyle w:val="BodyText"/>
      </w:pPr>
      <w:r w:rsidRPr="00461E8E">
        <w:t>This unit covers the skills and knowledge required to label foods according</w:t>
      </w:r>
      <w:r w:rsidRPr="00461E8E">
        <w:t xml:space="preserve"> to legislation.</w:t>
      </w:r>
    </w:p>
    <w:p w:rsidR="00000000" w:rsidRPr="00461E8E" w:rsidP="00461E8E">
      <w:pPr>
        <w:pStyle w:val="AllowPageBreak"/>
      </w:pPr>
    </w:p>
    <w:p w:rsidR="00000000" w:rsidRPr="00461E8E" w:rsidP="00461E8E">
      <w:pPr>
        <w:pStyle w:val="Heading1"/>
      </w:pPr>
      <w:bookmarkStart w:id="3" w:name="O_445925"/>
      <w:bookmarkEnd w:id="3"/>
      <w:r w:rsidRPr="00461E8E">
        <w:t>Application of the Unit</w:t>
      </w:r>
    </w:p>
    <w:p w:rsidR="00000000" w:rsidRPr="00461E8E" w:rsidP="00461E8E">
      <w:pPr>
        <w:pStyle w:val="BodyText"/>
      </w:pPr>
      <w:r w:rsidRPr="00461E8E">
        <w:t>This unit applies to quality assurance and technical staff who have responsibility for maintaining the product safety, quality and legislative requirements for labelling.</w:t>
      </w:r>
    </w:p>
    <w:p w:rsidR="00000000" w:rsidRPr="00461E8E" w:rsidP="00461E8E">
      <w:pPr>
        <w:pStyle w:val="AllowPageBreak"/>
      </w:pPr>
    </w:p>
    <w:p w:rsidR="00000000" w:rsidRPr="00461E8E" w:rsidP="00461E8E">
      <w:pPr>
        <w:pStyle w:val="Heading1"/>
      </w:pPr>
      <w:bookmarkStart w:id="4" w:name="O_445918"/>
      <w:bookmarkEnd w:id="4"/>
      <w:r w:rsidRPr="00461E8E">
        <w:t>Licensing/</w:t>
      </w:r>
      <w:r w:rsidRPr="00461E8E">
        <w:t>Regulatory Information</w:t>
      </w:r>
    </w:p>
    <w:p w:rsidR="00000000" w:rsidRPr="00461E8E" w:rsidP="00461E8E">
      <w:pPr>
        <w:pStyle w:val="BodyText"/>
      </w:pPr>
      <w:r w:rsidRPr="00461E8E">
        <w:t>Not applicable.</w:t>
      </w:r>
    </w:p>
    <w:p w:rsidR="00000000" w:rsidRPr="00461E8E" w:rsidP="00461E8E">
      <w:pPr>
        <w:pStyle w:val="AllowPageBreak"/>
      </w:pPr>
    </w:p>
    <w:p w:rsidR="00000000" w:rsidRPr="00461E8E" w:rsidP="00461E8E">
      <w:pPr>
        <w:pStyle w:val="Heading1"/>
      </w:pPr>
      <w:bookmarkStart w:id="5" w:name="O_445916"/>
      <w:bookmarkEnd w:id="5"/>
      <w:r w:rsidRPr="00461E8E">
        <w:t>Pre-Requisites</w:t>
      </w:r>
    </w:p>
    <w:p w:rsidR="00000000" w:rsidRPr="00461E8E" w:rsidP="00461E8E">
      <w:pPr>
        <w:pStyle w:val="BodyText"/>
      </w:pPr>
      <w:r w:rsidRPr="00461E8E">
        <w:t>Not applicable.</w:t>
      </w:r>
    </w:p>
    <w:p w:rsidR="00000000" w:rsidRPr="00461E8E" w:rsidP="00461E8E">
      <w:pPr>
        <w:pStyle w:val="AllowPageBreak"/>
      </w:pPr>
    </w:p>
    <w:p w:rsidR="00000000" w:rsidRPr="00461E8E" w:rsidP="00461E8E">
      <w:pPr>
        <w:pStyle w:val="Heading1"/>
      </w:pPr>
      <w:bookmarkStart w:id="6" w:name="O_445921"/>
      <w:bookmarkEnd w:id="6"/>
      <w:r w:rsidRPr="00461E8E">
        <w:t>Employability Skills Information</w:t>
      </w:r>
    </w:p>
    <w:p w:rsidR="00000000" w:rsidRPr="00461E8E" w:rsidP="00461E8E">
      <w:pPr>
        <w:pStyle w:val="BodyText"/>
      </w:pPr>
      <w:r w:rsidRPr="00461E8E">
        <w:t>This unit contains employability skills.</w:t>
      </w:r>
    </w:p>
    <w:p w:rsidR="00000000" w:rsidRPr="00461E8E" w:rsidP="00461E8E">
      <w:pPr>
        <w:pStyle w:val="AllowPageBreak"/>
      </w:pPr>
    </w:p>
    <w:p w:rsidR="00000000" w:rsidRPr="00461E8E" w:rsidP="00461E8E">
      <w:pPr>
        <w:pStyle w:val="Heading1"/>
      </w:pPr>
      <w:bookmarkStart w:id="7" w:name="O_445922"/>
      <w:bookmarkEnd w:id="7"/>
      <w:r w:rsidRPr="00461E8E">
        <w:t>Elements and Performance Criteria Pre-Content</w:t>
      </w:r>
    </w:p>
    <w:tbl>
      <w:tblPr>
        <w:tblW w:w="9462" w:type="dxa"/>
        <w:tblLayout w:type="fixed"/>
        <w:tblCellMar>
          <w:left w:w="62" w:type="dxa"/>
          <w:right w:w="62" w:type="dxa"/>
        </w:tblCellMar>
        <w:tblLook w:val="0000"/>
      </w:tblPr>
      <w:tblGrid>
        <w:gridCol w:w="2700"/>
        <w:gridCol w:w="6762"/>
      </w:tblGrid>
      <w:tr w:rsidTr="00461E8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1E8E">
            <w:pPr>
              <w:pStyle w:val="BodyText"/>
              <w:rPr>
                <w:lang w:val="en-NZ"/>
              </w:rPr>
            </w:pPr>
            <w:r w:rsidRPr="00461E8E">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461E8E" w:rsidP="00461E8E">
            <w:pPr>
              <w:pStyle w:val="BodyText"/>
            </w:pPr>
            <w:r w:rsidRPr="00461E8E">
              <w:t>Performance criteria describe the performance needed to demonstrate achievement of the element. Where bold italicised text is used, further information is detailed in the required skills and</w:t>
            </w:r>
            <w:r w:rsidRPr="00461E8E">
              <w:t xml:space="preserve"> knowledge section and the range statement. Assessment of performance is to be consistent with the evidence guide.</w:t>
            </w:r>
          </w:p>
        </w:tc>
      </w:tr>
    </w:tbl>
    <w:p w:rsidR="00000000" w:rsidRPr="00461E8E" w:rsidP="00461E8E">
      <w:pPr>
        <w:pStyle w:val="BodyText"/>
      </w:pPr>
    </w:p>
    <w:p w:rsidR="00000000" w:rsidRPr="00461E8E" w:rsidP="00461E8E">
      <w:pPr>
        <w:pStyle w:val="AllowPageBreak"/>
      </w:pPr>
    </w:p>
    <w:p w:rsidR="00000000" w:rsidRPr="00461E8E" w:rsidP="00461E8E">
      <w:pPr>
        <w:pStyle w:val="Heading1"/>
      </w:pPr>
      <w:bookmarkStart w:id="8" w:name="O_445923"/>
      <w:bookmarkEnd w:id="8"/>
      <w:r w:rsidRPr="00461E8E">
        <w:t>Elements and Performance Criteria</w:t>
      </w:r>
    </w:p>
    <w:tbl>
      <w:tblPr>
        <w:tblW w:w="9462" w:type="dxa"/>
        <w:tblLayout w:type="fixed"/>
        <w:tblCellMar>
          <w:left w:w="62" w:type="dxa"/>
          <w:right w:w="62" w:type="dxa"/>
        </w:tblCellMar>
        <w:tblLook w:val="0000"/>
      </w:tblPr>
      <w:tblGrid>
        <w:gridCol w:w="2700"/>
        <w:gridCol w:w="6762"/>
      </w:tblGrid>
      <w:tr w:rsidTr="00461E8E">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461E8E">
            <w:pPr>
              <w:pStyle w:val="TableHeading"/>
            </w:pPr>
            <w:r w:rsidRPr="00461E8E">
              <w:t>ELEMENT</w:t>
            </w:r>
          </w:p>
        </w:tc>
        <w:tc>
          <w:tcPr>
            <w:tcW w:w="6762" w:type="dxa"/>
            <w:tcBorders>
              <w:top w:val="nil"/>
              <w:left w:val="nil"/>
              <w:bottom w:val="nil"/>
              <w:right w:val="nil"/>
            </w:tcBorders>
            <w:tcMar>
              <w:top w:w="0" w:type="dxa"/>
              <w:left w:w="62" w:type="dxa"/>
              <w:bottom w:w="0" w:type="dxa"/>
              <w:right w:w="62" w:type="dxa"/>
            </w:tcMar>
          </w:tcPr>
          <w:p w:rsidR="00000000" w:rsidP="00461E8E">
            <w:pPr>
              <w:pStyle w:val="TableHeading"/>
            </w:pPr>
            <w:r w:rsidRPr="00461E8E">
              <w:t>PERFORMANCE CRITERIA</w:t>
            </w:r>
          </w:p>
        </w:tc>
      </w:tr>
      <w:tr w:rsidTr="00461E8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1E8E">
            <w:pPr>
              <w:pStyle w:val="List"/>
              <w:rPr>
                <w:lang w:val="en-NZ"/>
              </w:rPr>
            </w:pPr>
            <w:r w:rsidRPr="00461E8E">
              <w:t>1.</w:t>
            </w:r>
            <w:r w:rsidRPr="00461E8E">
              <w:tab/>
              <w:t>Identify specific criteria required for a food label</w:t>
            </w:r>
          </w:p>
        </w:tc>
        <w:tc>
          <w:tcPr>
            <w:tcW w:w="6762" w:type="dxa"/>
            <w:tcBorders>
              <w:top w:val="nil"/>
              <w:left w:val="nil"/>
              <w:bottom w:val="nil"/>
              <w:right w:val="nil"/>
            </w:tcBorders>
            <w:tcMar>
              <w:top w:w="0" w:type="dxa"/>
              <w:left w:w="62" w:type="dxa"/>
              <w:bottom w:w="0" w:type="dxa"/>
              <w:right w:w="62" w:type="dxa"/>
            </w:tcMar>
          </w:tcPr>
          <w:p w:rsidR="00000000" w:rsidRPr="00461E8E" w:rsidP="00461E8E">
            <w:pPr>
              <w:pStyle w:val="List"/>
            </w:pPr>
            <w:r w:rsidRPr="00461E8E">
              <w:t>1.1</w:t>
            </w:r>
            <w:r w:rsidRPr="00461E8E">
              <w:tab/>
              <w:t>Components of food labels are identified</w:t>
            </w:r>
          </w:p>
          <w:p w:rsidR="00000000" w:rsidRPr="00461E8E" w:rsidP="00461E8E">
            <w:pPr>
              <w:pStyle w:val="List"/>
            </w:pPr>
            <w:r w:rsidRPr="00461E8E">
              <w:t>1.2</w:t>
            </w:r>
            <w:r w:rsidRPr="00461E8E">
              <w:tab/>
              <w:t>The relationship between food label and consumer information is identified</w:t>
            </w:r>
          </w:p>
          <w:p w:rsidR="00000000" w:rsidRPr="00461E8E" w:rsidP="00461E8E">
            <w:pPr>
              <w:pStyle w:val="List"/>
            </w:pPr>
            <w:r w:rsidRPr="00461E8E">
              <w:t>1.3</w:t>
            </w:r>
            <w:r w:rsidRPr="00461E8E">
              <w:tab/>
              <w:t>Ingredients in a food product are accurately described</w:t>
            </w:r>
          </w:p>
          <w:p w:rsidR="00000000" w:rsidRPr="00461E8E" w:rsidP="00461E8E">
            <w:pPr>
              <w:pStyle w:val="List"/>
            </w:pPr>
            <w:r w:rsidRPr="00461E8E">
              <w:t>1.4</w:t>
            </w:r>
            <w:r w:rsidRPr="00461E8E">
              <w:tab/>
              <w:t>Date marking is completed and linked to information on batch number a</w:t>
            </w:r>
            <w:r w:rsidRPr="00461E8E">
              <w:t>nd date of processing</w:t>
            </w:r>
          </w:p>
          <w:p w:rsidR="00000000" w:rsidRPr="00461E8E" w:rsidP="00461E8E">
            <w:pPr>
              <w:pStyle w:val="List"/>
            </w:pPr>
            <w:r w:rsidRPr="00461E8E">
              <w:t>1.5</w:t>
            </w:r>
            <w:r w:rsidRPr="00461E8E">
              <w:tab/>
              <w:t>Directions for use and storage information is provided</w:t>
            </w:r>
          </w:p>
          <w:p w:rsidR="00000000" w:rsidRPr="00461E8E" w:rsidP="00461E8E">
            <w:pPr>
              <w:pStyle w:val="List"/>
            </w:pPr>
            <w:r w:rsidRPr="00461E8E">
              <w:t>1.6</w:t>
            </w:r>
            <w:r w:rsidRPr="00461E8E">
              <w:tab/>
              <w:t>Country of origin information is completed to comply with requirements for food source and place of processing</w:t>
            </w:r>
          </w:p>
          <w:p w:rsidR="00000000" w:rsidRPr="00461E8E" w:rsidP="00461E8E">
            <w:pPr>
              <w:pStyle w:val="List"/>
            </w:pPr>
            <w:r w:rsidRPr="00461E8E">
              <w:t>1.7</w:t>
            </w:r>
            <w:r w:rsidRPr="00461E8E">
              <w:tab/>
              <w:t>Additional general information requirements are publishe</w:t>
            </w:r>
            <w:r w:rsidRPr="00461E8E">
              <w:t>d</w:t>
            </w:r>
          </w:p>
          <w:p w:rsidR="00000000" w:rsidP="00461E8E">
            <w:pPr>
              <w:pStyle w:val="List"/>
              <w:rPr>
                <w:lang w:val="en-NZ"/>
              </w:rPr>
            </w:pPr>
            <w:r w:rsidRPr="00461E8E">
              <w:t>1.8</w:t>
            </w:r>
            <w:r w:rsidRPr="00461E8E">
              <w:tab/>
              <w:t>Commodity specific labelling requirements are sourced and complied with</w:t>
            </w:r>
          </w:p>
        </w:tc>
      </w:tr>
      <w:tr w:rsidTr="00461E8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1E8E">
            <w:pPr>
              <w:pStyle w:val="List"/>
              <w:rPr>
                <w:lang w:val="en-NZ"/>
              </w:rPr>
            </w:pPr>
            <w:r w:rsidRPr="00461E8E">
              <w:t>2.</w:t>
            </w:r>
            <w:r w:rsidRPr="00461E8E">
              <w:tab/>
              <w:t>Document information from the food processing operation required on the product label</w:t>
            </w:r>
          </w:p>
        </w:tc>
        <w:tc>
          <w:tcPr>
            <w:tcW w:w="6762" w:type="dxa"/>
            <w:tcBorders>
              <w:top w:val="nil"/>
              <w:left w:val="nil"/>
              <w:bottom w:val="nil"/>
              <w:right w:val="nil"/>
            </w:tcBorders>
            <w:tcMar>
              <w:top w:w="0" w:type="dxa"/>
              <w:left w:w="62" w:type="dxa"/>
              <w:bottom w:w="0" w:type="dxa"/>
              <w:right w:w="62" w:type="dxa"/>
            </w:tcMar>
          </w:tcPr>
          <w:p w:rsidR="00000000" w:rsidRPr="00461E8E" w:rsidP="00461E8E">
            <w:pPr>
              <w:pStyle w:val="List"/>
            </w:pPr>
            <w:r w:rsidRPr="00461E8E">
              <w:t>2.1</w:t>
            </w:r>
            <w:r w:rsidRPr="00461E8E">
              <w:tab/>
              <w:t>Exemptions for nutrition information panel are identified</w:t>
            </w:r>
          </w:p>
          <w:p w:rsidR="00000000" w:rsidRPr="00461E8E" w:rsidP="00461E8E">
            <w:pPr>
              <w:pStyle w:val="List"/>
            </w:pPr>
            <w:r w:rsidRPr="00461E8E">
              <w:t>2.2</w:t>
            </w:r>
            <w:r w:rsidRPr="00461E8E">
              <w:tab/>
              <w:t>Information on energy,</w:t>
            </w:r>
            <w:r w:rsidRPr="00461E8E">
              <w:t xml:space="preserve"> protein, fat, saturated fat, carbohydrate, sugars and sodium content is provided</w:t>
            </w:r>
          </w:p>
          <w:p w:rsidR="00000000" w:rsidRPr="00461E8E" w:rsidP="00461E8E">
            <w:pPr>
              <w:pStyle w:val="List"/>
            </w:pPr>
            <w:r w:rsidRPr="00461E8E">
              <w:t>2.3</w:t>
            </w:r>
            <w:r w:rsidRPr="00461E8E">
              <w:tab/>
              <w:t>The number of servings, the average quantity of food in a serving and the unit quantity of the food is provided</w:t>
            </w:r>
          </w:p>
          <w:p w:rsidR="00000000" w:rsidRPr="00461E8E" w:rsidP="00461E8E">
            <w:pPr>
              <w:pStyle w:val="List"/>
            </w:pPr>
            <w:r w:rsidRPr="00461E8E">
              <w:t>2.4</w:t>
            </w:r>
            <w:r w:rsidRPr="00461E8E">
              <w:tab/>
              <w:t>Declaration of weights and measures is made</w:t>
            </w:r>
          </w:p>
          <w:p w:rsidR="00000000" w:rsidP="00461E8E">
            <w:pPr>
              <w:pStyle w:val="List"/>
              <w:rPr>
                <w:lang w:val="en-NZ"/>
              </w:rPr>
            </w:pPr>
            <w:r w:rsidRPr="00461E8E">
              <w:t>2.5</w:t>
            </w:r>
            <w:r w:rsidRPr="00461E8E">
              <w:tab/>
              <w:t>Legisl</w:t>
            </w:r>
            <w:r w:rsidRPr="00461E8E">
              <w:t>ative requirements for specifying allergens and irradiated foods, percentage labelling and mandatory warning and advisory statements and declarations (including GM ingredients) are included on the label</w:t>
            </w:r>
          </w:p>
        </w:tc>
      </w:tr>
      <w:tr w:rsidTr="00461E8E">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61E8E">
            <w:pPr>
              <w:pStyle w:val="List"/>
              <w:rPr>
                <w:lang w:val="en-NZ"/>
              </w:rPr>
            </w:pPr>
            <w:r w:rsidRPr="00461E8E">
              <w:t>3.</w:t>
            </w:r>
            <w:r w:rsidRPr="00461E8E">
              <w:tab/>
              <w:t>Produce a label for a specified food product</w:t>
            </w:r>
          </w:p>
        </w:tc>
        <w:tc>
          <w:tcPr>
            <w:tcW w:w="6762" w:type="dxa"/>
            <w:tcBorders>
              <w:top w:val="nil"/>
              <w:left w:val="nil"/>
              <w:bottom w:val="nil"/>
              <w:right w:val="nil"/>
            </w:tcBorders>
            <w:tcMar>
              <w:top w:w="0" w:type="dxa"/>
              <w:left w:w="62" w:type="dxa"/>
              <w:bottom w:w="0" w:type="dxa"/>
              <w:right w:w="62" w:type="dxa"/>
            </w:tcMar>
          </w:tcPr>
          <w:p w:rsidR="00000000" w:rsidRPr="00461E8E" w:rsidP="00461E8E">
            <w:pPr>
              <w:pStyle w:val="List"/>
            </w:pPr>
            <w:r w:rsidRPr="00461E8E">
              <w:t>3.1</w:t>
            </w:r>
            <w:r w:rsidRPr="00461E8E">
              <w:tab/>
            </w:r>
            <w:r w:rsidRPr="00461E8E">
              <w:t>Label data and format is collated</w:t>
            </w:r>
          </w:p>
          <w:p w:rsidR="00000000" w:rsidRPr="00461E8E" w:rsidP="00461E8E">
            <w:pPr>
              <w:pStyle w:val="List"/>
            </w:pPr>
            <w:r w:rsidRPr="00461E8E">
              <w:t>3.2</w:t>
            </w:r>
            <w:r w:rsidRPr="00461E8E">
              <w:tab/>
              <w:t>Software packages are used to produce a nutritional panel for a food label</w:t>
            </w:r>
          </w:p>
          <w:p w:rsidR="00000000" w:rsidRPr="00461E8E" w:rsidP="00461E8E">
            <w:pPr>
              <w:pStyle w:val="List"/>
            </w:pPr>
            <w:r w:rsidRPr="00461E8E">
              <w:t>3.3</w:t>
            </w:r>
            <w:r w:rsidRPr="00461E8E">
              <w:tab/>
              <w:t>Food labels are assessed to determine compliance and modified if necessary</w:t>
            </w:r>
          </w:p>
          <w:p w:rsidR="00000000" w:rsidRPr="00461E8E" w:rsidP="00461E8E">
            <w:pPr>
              <w:pStyle w:val="List"/>
            </w:pPr>
            <w:r w:rsidRPr="00461E8E">
              <w:t>3.4</w:t>
            </w:r>
            <w:r w:rsidRPr="00461E8E">
              <w:tab/>
              <w:t>The operation of labelling equipment is monitored</w:t>
            </w:r>
          </w:p>
        </w:tc>
      </w:tr>
    </w:tbl>
    <w:p w:rsidR="00000000" w:rsidRPr="00461E8E" w:rsidP="00461E8E">
      <w:pPr>
        <w:pStyle w:val="BodyText"/>
      </w:pPr>
    </w:p>
    <w:p w:rsidR="00000000" w:rsidRPr="00461E8E" w:rsidP="00461E8E">
      <w:pPr>
        <w:pStyle w:val="AllowPageBreak"/>
      </w:pPr>
    </w:p>
    <w:p w:rsidR="00000000" w:rsidRPr="00461E8E" w:rsidP="00461E8E">
      <w:pPr>
        <w:pStyle w:val="Heading1"/>
      </w:pPr>
      <w:bookmarkStart w:id="9" w:name="O_445914"/>
      <w:bookmarkEnd w:id="9"/>
      <w:r w:rsidRPr="00461E8E">
        <w:t>Required Skills and Knowledge</w:t>
      </w:r>
    </w:p>
    <w:tbl>
      <w:tblPr>
        <w:tblW w:w="9462" w:type="dxa"/>
        <w:tblLayout w:type="fixed"/>
        <w:tblCellMar>
          <w:left w:w="62" w:type="dxa"/>
          <w:right w:w="62" w:type="dxa"/>
        </w:tblCellMar>
        <w:tblLook w:val="0000"/>
      </w:tblPr>
      <w:tblGrid>
        <w:gridCol w:w="9462"/>
      </w:tblGrid>
      <w:tr w:rsidTr="00461E8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61E8E">
            <w:pPr>
              <w:pStyle w:val="BodyText"/>
              <w:rPr>
                <w:lang w:val="en-NZ"/>
              </w:rPr>
            </w:pPr>
            <w:r w:rsidRPr="00461E8E">
              <w:t>This section describes the skills and knowledge required for this unit.</w:t>
            </w:r>
          </w:p>
        </w:tc>
      </w:tr>
      <w:tr w:rsidTr="00461E8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61E8E">
            <w:pPr>
              <w:pStyle w:val="BodyText"/>
              <w:rPr>
                <w:lang w:val="en-NZ"/>
              </w:rPr>
            </w:pPr>
            <w:r w:rsidRPr="00461E8E">
              <w:rPr>
                <w:rStyle w:val="SpecialBold"/>
              </w:rPr>
              <w:t>Required skills include:</w:t>
            </w:r>
          </w:p>
        </w:tc>
      </w:tr>
      <w:tr w:rsidTr="00461E8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61E8E" w:rsidP="00461E8E">
            <w:pPr>
              <w:pStyle w:val="BodyText"/>
            </w:pPr>
            <w:r w:rsidRPr="00461E8E">
              <w:rPr>
                <w:rStyle w:val="SpecialBold"/>
              </w:rPr>
              <w:t>Ability to:</w:t>
            </w:r>
          </w:p>
          <w:p w:rsidR="00000000" w:rsidRPr="00461E8E" w:rsidP="00461E8E">
            <w:pPr>
              <w:pStyle w:val="ListBullet"/>
            </w:pPr>
            <w:r w:rsidRPr="00461E8E">
              <w:t>identify legislation specific to food labelling</w:t>
            </w:r>
          </w:p>
          <w:p w:rsidR="00000000" w:rsidRPr="00461E8E" w:rsidP="00461E8E">
            <w:pPr>
              <w:pStyle w:val="ListBullet"/>
            </w:pPr>
            <w:r w:rsidRPr="00461E8E">
              <w:t>collate data for use on product labels</w:t>
            </w:r>
          </w:p>
          <w:p w:rsidR="00000000" w:rsidRPr="00461E8E" w:rsidP="00461E8E">
            <w:pPr>
              <w:pStyle w:val="ListBullet"/>
            </w:pPr>
            <w:r w:rsidRPr="00461E8E">
              <w:t>specify ingredients in required units of measurement</w:t>
            </w:r>
          </w:p>
          <w:p w:rsidR="00000000" w:rsidRPr="00461E8E" w:rsidP="00461E8E">
            <w:pPr>
              <w:pStyle w:val="ListBullet"/>
            </w:pPr>
            <w:r w:rsidRPr="00461E8E">
              <w:t>classify food additives</w:t>
            </w:r>
          </w:p>
          <w:p w:rsidR="00000000" w:rsidRPr="00461E8E" w:rsidP="00461E8E">
            <w:pPr>
              <w:pStyle w:val="ListBullet"/>
            </w:pPr>
            <w:r w:rsidRPr="00461E8E">
              <w:t>assess nutrition claims for compliance with the Food Standards Code</w:t>
            </w:r>
          </w:p>
          <w:p w:rsidR="00000000" w:rsidP="00461E8E">
            <w:pPr>
              <w:pStyle w:val="ListBullet"/>
              <w:rPr>
                <w:lang w:val="en-NZ"/>
              </w:rPr>
            </w:pPr>
            <w:r w:rsidRPr="00461E8E">
              <w:t>assess the product label for compliance with the Food Standards Code.</w:t>
            </w:r>
          </w:p>
        </w:tc>
      </w:tr>
      <w:tr w:rsidTr="00461E8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461E8E">
            <w:pPr>
              <w:pStyle w:val="BodyText"/>
              <w:rPr>
                <w:lang w:val="en-NZ"/>
              </w:rPr>
            </w:pPr>
            <w:r w:rsidRPr="00461E8E">
              <w:rPr>
                <w:rStyle w:val="SpecialBold"/>
              </w:rPr>
              <w:t>Required knowledge includes:</w:t>
            </w:r>
          </w:p>
        </w:tc>
      </w:tr>
      <w:tr w:rsidTr="00461E8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461E8E" w:rsidP="00461E8E">
            <w:pPr>
              <w:pStyle w:val="BodyText"/>
            </w:pPr>
            <w:r w:rsidRPr="00461E8E">
              <w:rPr>
                <w:rStyle w:val="SpecialBold"/>
              </w:rPr>
              <w:t xml:space="preserve">Knowledge </w:t>
            </w:r>
            <w:r w:rsidRPr="00461E8E">
              <w:rPr>
                <w:rStyle w:val="SpecialBold"/>
              </w:rPr>
              <w:t>of:</w:t>
            </w:r>
          </w:p>
          <w:p w:rsidR="00000000" w:rsidRPr="00461E8E" w:rsidP="00461E8E">
            <w:pPr>
              <w:pStyle w:val="ListBullet"/>
            </w:pPr>
            <w:r w:rsidRPr="00461E8E">
              <w:t>Acts, regulations and standards relating to food labelling</w:t>
            </w:r>
          </w:p>
          <w:p w:rsidR="00000000" w:rsidRPr="00461E8E" w:rsidP="00461E8E">
            <w:pPr>
              <w:pStyle w:val="ListBullet"/>
            </w:pPr>
            <w:r w:rsidRPr="00461E8E">
              <w:t>legal and enterprise requirements of a food label</w:t>
            </w:r>
          </w:p>
          <w:p w:rsidR="00000000" w:rsidRPr="00461E8E" w:rsidP="00461E8E">
            <w:pPr>
              <w:pStyle w:val="ListBullet"/>
            </w:pPr>
            <w:r w:rsidRPr="00461E8E">
              <w:t>data to be accessed to populate a product label</w:t>
            </w:r>
          </w:p>
          <w:p w:rsidR="00000000" w:rsidRPr="00461E8E" w:rsidP="00461E8E">
            <w:pPr>
              <w:pStyle w:val="ListBullet"/>
            </w:pPr>
            <w:r w:rsidRPr="00461E8E">
              <w:t>legal implications of incorrect food labelling</w:t>
            </w:r>
          </w:p>
          <w:p w:rsidR="00000000" w:rsidRPr="00461E8E" w:rsidP="00461E8E">
            <w:pPr>
              <w:pStyle w:val="ListBullet"/>
            </w:pPr>
            <w:r w:rsidRPr="00461E8E">
              <w:t>the relationship between the consumer and information required on a label.</w:t>
            </w:r>
          </w:p>
        </w:tc>
      </w:tr>
    </w:tbl>
    <w:p w:rsidR="00000000" w:rsidRPr="00461E8E" w:rsidP="00461E8E">
      <w:pPr>
        <w:pStyle w:val="BodyText"/>
      </w:pPr>
    </w:p>
    <w:p w:rsidR="00000000" w:rsidRPr="00461E8E" w:rsidP="00461E8E">
      <w:pPr>
        <w:pStyle w:val="AllowPageBreak"/>
      </w:pPr>
    </w:p>
    <w:p w:rsidR="00000000" w:rsidRPr="00461E8E" w:rsidP="00461E8E">
      <w:pPr>
        <w:pStyle w:val="Heading1"/>
      </w:pPr>
      <w:bookmarkStart w:id="10" w:name="O_445920"/>
      <w:bookmarkEnd w:id="10"/>
      <w:r w:rsidRPr="00461E8E">
        <w:t>Evidence Guide</w:t>
      </w:r>
    </w:p>
    <w:tbl>
      <w:tblPr>
        <w:tblW w:w="9462" w:type="dxa"/>
        <w:tblLayout w:type="fixed"/>
        <w:tblCellMar>
          <w:left w:w="62" w:type="dxa"/>
          <w:right w:w="62" w:type="dxa"/>
        </w:tblCellMar>
        <w:tblLook w:val="0000"/>
      </w:tblPr>
      <w:tblGrid>
        <w:gridCol w:w="3800"/>
        <w:gridCol w:w="5662"/>
      </w:tblGrid>
      <w:tr w:rsidTr="00461E8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1E8E">
            <w:pPr>
              <w:pStyle w:val="BodyText"/>
              <w:rPr>
                <w:lang w:val="en-NZ"/>
              </w:rPr>
            </w:pPr>
            <w:r w:rsidRPr="00461E8E">
              <w:t>The evidence guide provides advice on assessment and must be read in conjunction with the performance criteria, required skills and knowledge, rang</w:t>
            </w:r>
            <w:r w:rsidRPr="00461E8E">
              <w:t>e statement and the Assessment Guidelines for the Training Package.</w:t>
            </w:r>
          </w:p>
        </w:tc>
      </w:tr>
      <w:tr w:rsidTr="00461E8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E8E">
            <w:pPr>
              <w:pStyle w:val="BodyText"/>
              <w:rPr>
                <w:lang w:val="en-NZ"/>
              </w:rPr>
            </w:pPr>
            <w:r w:rsidRPr="00461E8E">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E8E">
            <w:pPr>
              <w:pStyle w:val="BodyText"/>
              <w:rPr>
                <w:lang w:val="en-NZ"/>
              </w:rPr>
            </w:pPr>
            <w:r w:rsidRPr="00461E8E">
              <w:t>A person who demonstrates competency in this unit must be able to produce a legally compliant food product label that provides clear information to consumers.</w:t>
            </w:r>
          </w:p>
        </w:tc>
      </w:tr>
      <w:tr w:rsidTr="00461E8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E8E">
            <w:pPr>
              <w:pStyle w:val="BodyText"/>
              <w:rPr>
                <w:lang w:val="en-NZ"/>
              </w:rPr>
            </w:pPr>
            <w:r w:rsidRPr="00461E8E">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E8E">
            <w:pPr>
              <w:pStyle w:val="BodyText"/>
              <w:rPr>
                <w:lang w:val="en-NZ"/>
              </w:rPr>
            </w:pPr>
            <w:r w:rsidRPr="00461E8E">
              <w:t>Critical aspects of assessment must include evidence of the ability to supervise labelling procedures for a food product including compiling nutritional informatio</w:t>
            </w:r>
            <w:r w:rsidRPr="00461E8E">
              <w:t>n for a product, establishing elements required for a food label and developing a compliant food label.</w:t>
            </w:r>
          </w:p>
        </w:tc>
      </w:tr>
      <w:tr w:rsidTr="00461E8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E8E">
            <w:pPr>
              <w:pStyle w:val="BodyText"/>
              <w:rPr>
                <w:lang w:val="en-NZ"/>
              </w:rPr>
            </w:pPr>
            <w:r w:rsidRPr="00461E8E">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E8E" w:rsidP="00461E8E">
            <w:pPr>
              <w:pStyle w:val="BodyText"/>
            </w:pPr>
            <w:r w:rsidRPr="00461E8E">
              <w:t>Assessment of performance requirements in this unit should be undertaken within the context of food te</w:t>
            </w:r>
            <w:r w:rsidRPr="00461E8E">
              <w:t>chnology. Competency is demonstrated by performance of all stated criteria, including the critical aspects and knowledge and skills elaborated in the Evidence Guide, and within the scope as defined by the Range Statements applicable to the workplace enviro</w:t>
            </w:r>
            <w:r w:rsidRPr="00461E8E">
              <w:t>nment.</w:t>
            </w:r>
          </w:p>
          <w:p w:rsidR="00000000" w:rsidRPr="00461E8E" w:rsidP="00461E8E">
            <w:pPr>
              <w:pStyle w:val="BodyText"/>
            </w:pPr>
          </w:p>
          <w:p w:rsidR="00000000" w:rsidRPr="00461E8E" w:rsidP="00461E8E">
            <w:pPr>
              <w:pStyle w:val="BodyText"/>
            </w:pPr>
            <w:r w:rsidRPr="00461E8E">
              <w:t>Assessment must occur in a real or simulated workplace where the assessee has access to:</w:t>
            </w:r>
          </w:p>
          <w:p w:rsidR="00000000" w:rsidRPr="00461E8E" w:rsidP="00461E8E">
            <w:pPr>
              <w:pStyle w:val="ListBullet"/>
            </w:pPr>
            <w:r w:rsidRPr="00461E8E">
              <w:t>Production process and related equipment, manufacturers’ advice and operating procedures</w:t>
            </w:r>
          </w:p>
          <w:p w:rsidR="00000000" w:rsidRPr="00461E8E" w:rsidP="00461E8E">
            <w:pPr>
              <w:pStyle w:val="ListBullet"/>
            </w:pPr>
            <w:r w:rsidRPr="00461E8E">
              <w:t>Methods and related software systems as required for collecting data and calculating yields, efficiencies and material variances appropriate to production environment</w:t>
            </w:r>
          </w:p>
          <w:p w:rsidR="00000000" w:rsidP="00461E8E">
            <w:pPr>
              <w:pStyle w:val="ListBullet"/>
              <w:rPr>
                <w:lang w:val="en-NZ"/>
              </w:rPr>
            </w:pPr>
            <w:r w:rsidRPr="00461E8E">
              <w:t>Tests used to report relevant product/process information and recorded results.</w:t>
            </w:r>
          </w:p>
        </w:tc>
      </w:tr>
      <w:tr w:rsidTr="00461E8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E8E">
            <w:pPr>
              <w:pStyle w:val="BodyText"/>
              <w:rPr>
                <w:lang w:val="en-NZ"/>
              </w:rPr>
            </w:pPr>
            <w:r w:rsidRPr="00461E8E">
              <w:t>Method o</w:t>
            </w:r>
            <w:r w:rsidRPr="00461E8E">
              <w:t>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E8E" w:rsidP="00461E8E">
            <w:pPr>
              <w:pStyle w:val="BodyText"/>
            </w:pPr>
            <w:r w:rsidRPr="00461E8E">
              <w:t>The following assessment methods are suggested:</w:t>
            </w:r>
          </w:p>
          <w:p w:rsidR="00000000" w:rsidRPr="00461E8E" w:rsidP="00461E8E">
            <w:pPr>
              <w:pStyle w:val="ListBullet"/>
            </w:pPr>
            <w:r w:rsidRPr="00461E8E">
              <w:t>written and/or oral questioning to assess knowledge and understanding</w:t>
            </w:r>
          </w:p>
          <w:p w:rsidR="00000000" w:rsidRPr="00461E8E" w:rsidP="00461E8E">
            <w:pPr>
              <w:pStyle w:val="ListBullet"/>
            </w:pPr>
            <w:r w:rsidRPr="00461E8E">
              <w:t>observation of candidate conducting a range of processes and tests</w:t>
            </w:r>
          </w:p>
          <w:p w:rsidR="00000000" w:rsidP="00461E8E">
            <w:pPr>
              <w:pStyle w:val="ListBullet"/>
              <w:rPr>
                <w:lang w:val="en-NZ"/>
              </w:rPr>
            </w:pPr>
            <w:r w:rsidRPr="00461E8E">
              <w:t>a report on review of the production system.</w:t>
            </w:r>
          </w:p>
        </w:tc>
      </w:tr>
      <w:tr w:rsidTr="00461E8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E8E">
            <w:pPr>
              <w:pStyle w:val="BodyText"/>
              <w:rPr>
                <w:lang w:val="en-NZ"/>
              </w:rPr>
            </w:pPr>
            <w:r w:rsidRPr="00461E8E">
              <w:t>Guidance in</w:t>
            </w:r>
            <w:r w:rsidRPr="00461E8E">
              <w:t>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E8E" w:rsidP="00461E8E">
            <w:pPr>
              <w:pStyle w:val="BodyText"/>
            </w:pPr>
            <w:r w:rsidRPr="00461E8E">
              <w:t>Evidence should be gathered over a period of time in a range of actual or simulated environments.</w:t>
            </w:r>
          </w:p>
        </w:tc>
      </w:tr>
    </w:tbl>
    <w:p w:rsidR="00345664" w:rsidP="00461E8E">
      <w:pPr>
        <w:pStyle w:val="BodyText"/>
      </w:pPr>
    </w:p>
    <w:p w:rsidR="00345664" w:rsidP="00461E8E">
      <w:pPr>
        <w:pStyle w:val="BodyText"/>
      </w:pPr>
    </w:p>
    <w:p w:rsidR="00000000" w:rsidRPr="00461E8E" w:rsidP="00461E8E">
      <w:pPr>
        <w:pStyle w:val="Heading1"/>
      </w:pPr>
      <w:bookmarkStart w:id="11" w:name="O_445915"/>
      <w:bookmarkEnd w:id="11"/>
      <w:r w:rsidRPr="00461E8E">
        <w:t>Range Statement</w:t>
      </w:r>
    </w:p>
    <w:tbl>
      <w:tblPr>
        <w:tblW w:w="9462" w:type="dxa"/>
        <w:tblLayout w:type="fixed"/>
        <w:tblCellMar>
          <w:left w:w="62" w:type="dxa"/>
          <w:right w:w="62" w:type="dxa"/>
        </w:tblCellMar>
        <w:tblLook w:val="0000"/>
      </w:tblPr>
      <w:tblGrid>
        <w:gridCol w:w="3800"/>
        <w:gridCol w:w="5662"/>
      </w:tblGrid>
      <w:tr w:rsidTr="00461E8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1E8E">
            <w:pPr>
              <w:pStyle w:val="BodyText"/>
              <w:rPr>
                <w:lang w:val="en-NZ"/>
              </w:rPr>
            </w:pPr>
            <w:r w:rsidRPr="00461E8E">
              <w:t>The range statement relates to the unit of competency as a whole. I</w:t>
            </w:r>
            <w:r w:rsidRPr="00461E8E">
              <w:t>t allows for different work environments and situations that may affect performance. Bold italicised wording, if used in the performance criteria, is detailed below. Essential operating conditions that may be present with training and assessment (depending</w:t>
            </w:r>
            <w:r w:rsidRPr="00461E8E">
              <w:t xml:space="preserve"> on the work situation, needs of the candidate, accessibility of the item, and local industry and regional contexts) may also be included.</w:t>
            </w:r>
          </w:p>
        </w:tc>
      </w:tr>
      <w:tr w:rsidTr="00461E8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E8E">
            <w:pPr>
              <w:pStyle w:val="BodyText"/>
              <w:rPr>
                <w:lang w:val="en-NZ"/>
              </w:rPr>
            </w:pPr>
            <w:r w:rsidRPr="00461E8E">
              <w:rPr>
                <w:rStyle w:val="SpecialBold"/>
              </w:rPr>
              <w:t>Occupational health and safety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E8E" w:rsidP="00461E8E">
            <w:pPr>
              <w:pStyle w:val="ListBullet"/>
            </w:pPr>
            <w:r w:rsidRPr="00461E8E">
              <w:t>Codes of practice</w:t>
            </w:r>
          </w:p>
          <w:p w:rsidR="00000000" w:rsidP="00461E8E">
            <w:pPr>
              <w:pStyle w:val="ListBullet"/>
              <w:rPr>
                <w:lang w:val="en-NZ"/>
              </w:rPr>
            </w:pPr>
            <w:r w:rsidRPr="00461E8E">
              <w:t>Material Safety Data Sheet.</w:t>
            </w:r>
          </w:p>
        </w:tc>
      </w:tr>
      <w:tr w:rsidTr="00461E8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1E8E">
            <w:pPr>
              <w:pStyle w:val="BodyText"/>
              <w:rPr>
                <w:lang w:val="en-NZ"/>
              </w:rPr>
            </w:pPr>
            <w:r w:rsidRPr="00461E8E">
              <w:rPr>
                <w:rStyle w:val="SpecialBold"/>
              </w:rPr>
              <w:t>Regulations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1E8E" w:rsidP="00461E8E">
            <w:pPr>
              <w:pStyle w:val="BodyText"/>
            </w:pPr>
            <w:r w:rsidRPr="00461E8E">
              <w:t>Australian and international standards including:</w:t>
            </w:r>
          </w:p>
          <w:p w:rsidR="00000000" w:rsidRPr="00461E8E" w:rsidP="00461E8E">
            <w:pPr>
              <w:pStyle w:val="ListBullet"/>
            </w:pPr>
            <w:r w:rsidRPr="00461E8E">
              <w:t>professional association regulations</w:t>
            </w:r>
          </w:p>
          <w:p w:rsidR="00000000" w:rsidRPr="00461E8E" w:rsidP="00461E8E">
            <w:pPr>
              <w:pStyle w:val="ListBullet"/>
            </w:pPr>
            <w:r w:rsidRPr="00461E8E">
              <w:t>industry guidelines and codes of practice</w:t>
            </w:r>
          </w:p>
          <w:p w:rsidR="00000000" w:rsidRPr="00461E8E" w:rsidP="00461E8E">
            <w:pPr>
              <w:pStyle w:val="ListBullet"/>
            </w:pPr>
            <w:r w:rsidRPr="00461E8E">
              <w:t>industry regulations</w:t>
            </w:r>
          </w:p>
          <w:p w:rsidR="00000000" w:rsidRPr="00461E8E" w:rsidP="00461E8E">
            <w:pPr>
              <w:pStyle w:val="ListBullet"/>
            </w:pPr>
            <w:r w:rsidRPr="00461E8E">
              <w:t>Australian and New Zealand Food Standards Code</w:t>
            </w:r>
          </w:p>
          <w:p w:rsidR="00000000" w:rsidRPr="00461E8E" w:rsidP="00461E8E">
            <w:pPr>
              <w:pStyle w:val="ListBullet"/>
            </w:pPr>
            <w:r w:rsidRPr="00461E8E">
              <w:t>ISO Standards</w:t>
            </w:r>
          </w:p>
          <w:p w:rsidR="00000000" w:rsidRPr="00461E8E" w:rsidP="00461E8E">
            <w:pPr>
              <w:pStyle w:val="ListBullet"/>
            </w:pPr>
            <w:r w:rsidRPr="00461E8E">
              <w:t>Codex Alimentarius</w:t>
            </w:r>
          </w:p>
          <w:p w:rsidR="00000000" w:rsidRPr="00461E8E" w:rsidP="00461E8E">
            <w:pPr>
              <w:pStyle w:val="ListBullet"/>
            </w:pPr>
            <w:r w:rsidRPr="00461E8E">
              <w:t>Australian Competition an</w:t>
            </w:r>
            <w:r w:rsidRPr="00461E8E">
              <w:t>d Consumer Commission requirements for truth in labelling (including product naming and country of origin)</w:t>
            </w:r>
          </w:p>
          <w:p w:rsidR="00000000" w:rsidRPr="00461E8E" w:rsidP="00461E8E">
            <w:pPr>
              <w:pStyle w:val="ListBullet"/>
            </w:pPr>
            <w:r w:rsidRPr="00461E8E">
              <w:t>State food legislation and regulatory requirements</w:t>
            </w:r>
          </w:p>
          <w:p w:rsidR="00000000" w:rsidRPr="00461E8E" w:rsidP="00461E8E">
            <w:pPr>
              <w:pStyle w:val="ListBullet"/>
            </w:pPr>
            <w:r w:rsidRPr="00461E8E">
              <w:t>Australian Government Trade Measurement Laws based on the Average Quantity System.</w:t>
            </w:r>
          </w:p>
        </w:tc>
      </w:tr>
    </w:tbl>
    <w:p w:rsidR="00000000" w:rsidRPr="00461E8E" w:rsidP="00461E8E">
      <w:pPr>
        <w:pStyle w:val="BodyText"/>
      </w:pPr>
    </w:p>
    <w:p w:rsidR="00000000" w:rsidRPr="00461E8E" w:rsidP="00461E8E">
      <w:pPr>
        <w:pStyle w:val="AllowPageBreak"/>
      </w:pPr>
    </w:p>
    <w:p w:rsidR="00000000" w:rsidRPr="00461E8E" w:rsidP="00461E8E">
      <w:pPr>
        <w:pStyle w:val="Heading1"/>
      </w:pPr>
      <w:bookmarkStart w:id="12" w:name="O_445912"/>
      <w:bookmarkEnd w:id="12"/>
      <w:r w:rsidRPr="00461E8E">
        <w:t>Unit Sector(s)</w:t>
      </w:r>
    </w:p>
    <w:p w:rsidR="00000000" w:rsidRPr="00461E8E" w:rsidP="00461E8E">
      <w:pPr>
        <w:pStyle w:val="BodyText"/>
      </w:pPr>
      <w:r w:rsidRPr="00461E8E">
        <w:t>Technical.</w:t>
      </w:r>
    </w:p>
    <w:p w:rsidR="00000000" w:rsidRPr="00461E8E" w:rsidP="00461E8E"/>
    <w:sectPr w:rsidSect="00461E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E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5664" w:rsidP="003456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E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664" w:rsidP="00461E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45664" w:rsidP="00461E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45664" w:rsidP="00461E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E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5664" w:rsidP="0034566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E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664" w:rsidP="00461E8E">
    <w:pPr>
      <w:pStyle w:val="Header"/>
      <w:framePr w:wrap="around"/>
    </w:pPr>
    <w:r>
      <w:fldChar w:fldCharType="begin"/>
    </w:r>
    <w:r>
      <w:instrText xml:space="preserve"> TITLE   \* MERGEFORMAT </w:instrText>
    </w:r>
    <w:r>
      <w:fldChar w:fldCharType="separate"/>
    </w:r>
    <w:r>
      <w:t>FDFFST4009A Label foods according to legislative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45664" w:rsidP="00461E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701D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C6BA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E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1E8E"/>
    <w:pPr>
      <w:spacing w:before="360" w:after="60"/>
      <w:outlineLvl w:val="0"/>
    </w:pPr>
    <w:rPr>
      <w:sz w:val="32"/>
    </w:rPr>
  </w:style>
  <w:style w:type="paragraph" w:styleId="Heading2">
    <w:name w:val="heading 2"/>
    <w:basedOn w:val="HeadingBase"/>
    <w:next w:val="BodyText"/>
    <w:link w:val="Heading2Char"/>
    <w:qFormat/>
    <w:rsid w:val="00461E8E"/>
    <w:pPr>
      <w:keepLines/>
      <w:spacing w:before="240" w:after="120"/>
      <w:outlineLvl w:val="1"/>
    </w:pPr>
    <w:rPr>
      <w:sz w:val="28"/>
      <w:szCs w:val="40"/>
    </w:rPr>
  </w:style>
  <w:style w:type="paragraph" w:styleId="Heading3">
    <w:name w:val="heading 3"/>
    <w:basedOn w:val="HeadingBase"/>
    <w:next w:val="BodyText"/>
    <w:link w:val="Heading3Char"/>
    <w:qFormat/>
    <w:rsid w:val="00461E8E"/>
    <w:pPr>
      <w:spacing w:before="180" w:after="120"/>
      <w:outlineLvl w:val="2"/>
    </w:pPr>
    <w:rPr>
      <w:spacing w:val="-10"/>
      <w:kern w:val="32"/>
    </w:rPr>
  </w:style>
  <w:style w:type="paragraph" w:styleId="Heading4">
    <w:name w:val="heading 4"/>
    <w:basedOn w:val="HeadingBase"/>
    <w:next w:val="BodyText"/>
    <w:link w:val="Heading4Char"/>
    <w:qFormat/>
    <w:rsid w:val="00461E8E"/>
    <w:pPr>
      <w:spacing w:before="160" w:after="120"/>
      <w:outlineLvl w:val="3"/>
    </w:pPr>
    <w:rPr>
      <w:sz w:val="22"/>
    </w:rPr>
  </w:style>
  <w:style w:type="paragraph" w:styleId="Heading5">
    <w:name w:val="heading 5"/>
    <w:basedOn w:val="HeadingBase"/>
    <w:next w:val="Normal"/>
    <w:link w:val="Heading5Char"/>
    <w:qFormat/>
    <w:rsid w:val="00461E8E"/>
    <w:pPr>
      <w:spacing w:before="80"/>
      <w:outlineLvl w:val="4"/>
    </w:pPr>
    <w:rPr>
      <w:color w:val="918585"/>
      <w:sz w:val="20"/>
    </w:rPr>
  </w:style>
  <w:style w:type="paragraph" w:styleId="Heading6">
    <w:name w:val="heading 6"/>
    <w:basedOn w:val="HeadingBase"/>
    <w:next w:val="Normal"/>
    <w:link w:val="Heading6Char"/>
    <w:qFormat/>
    <w:rsid w:val="00461E8E"/>
    <w:pPr>
      <w:spacing w:before="60"/>
      <w:outlineLvl w:val="5"/>
    </w:pPr>
    <w:rPr>
      <w:color w:val="918585"/>
      <w:sz w:val="20"/>
    </w:rPr>
  </w:style>
  <w:style w:type="paragraph" w:styleId="Heading7">
    <w:name w:val="heading 7"/>
    <w:basedOn w:val="Normal"/>
    <w:next w:val="Normal"/>
    <w:link w:val="Heading7Char"/>
    <w:qFormat/>
    <w:rsid w:val="00461E8E"/>
    <w:pPr>
      <w:ind w:left="720"/>
      <w:outlineLvl w:val="6"/>
    </w:pPr>
    <w:rPr>
      <w:i/>
    </w:rPr>
  </w:style>
  <w:style w:type="paragraph" w:styleId="Heading8">
    <w:name w:val="heading 8"/>
    <w:basedOn w:val="Normal"/>
    <w:next w:val="Normal"/>
    <w:link w:val="Heading8Char"/>
    <w:qFormat/>
    <w:rsid w:val="00461E8E"/>
    <w:pPr>
      <w:ind w:left="720"/>
      <w:outlineLvl w:val="7"/>
    </w:pPr>
    <w:rPr>
      <w:i/>
    </w:rPr>
  </w:style>
  <w:style w:type="paragraph" w:styleId="Heading9">
    <w:name w:val="heading 9"/>
    <w:basedOn w:val="Normal"/>
    <w:next w:val="Normal"/>
    <w:link w:val="Heading9Char"/>
    <w:qFormat/>
    <w:rsid w:val="00461E8E"/>
    <w:pPr>
      <w:ind w:left="720"/>
      <w:outlineLvl w:val="8"/>
    </w:pPr>
    <w:rPr>
      <w:i/>
    </w:rPr>
  </w:style>
  <w:style w:type="character" w:default="1" w:styleId="DefaultParagraphFont">
    <w:name w:val="Default Paragraph Font"/>
    <w:uiPriority w:val="1"/>
    <w:unhideWhenUsed/>
    <w:rsid w:val="00461E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1E8E"/>
  </w:style>
  <w:style w:type="character" w:customStyle="1" w:styleId="Heading1Char">
    <w:name w:val="Heading 1 Char"/>
    <w:basedOn w:val="DefaultParagraphFont"/>
    <w:link w:val="Heading1"/>
    <w:rsid w:val="00461E8E"/>
    <w:rPr>
      <w:rFonts w:ascii="Times New Roman" w:eastAsia="Times New Roman" w:hAnsi="Times New Roman" w:cs="Times New Roman"/>
      <w:b/>
      <w:sz w:val="32"/>
      <w:szCs w:val="20"/>
      <w:lang w:eastAsia="en-US"/>
    </w:rPr>
  </w:style>
  <w:style w:type="paragraph" w:styleId="BodyText">
    <w:name w:val="Body Text"/>
    <w:basedOn w:val="Normal"/>
    <w:link w:val="BodyTextChar"/>
    <w:rsid w:val="00461E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1E8E"/>
    <w:rPr>
      <w:rFonts w:ascii="Times New Roman" w:eastAsia="Times New Roman" w:hAnsi="Times New Roman" w:cs="Times New Roman"/>
      <w:sz w:val="24"/>
      <w:lang w:val="en-US" w:eastAsia="en-US"/>
    </w:rPr>
  </w:style>
  <w:style w:type="paragraph" w:styleId="Footer">
    <w:name w:val="footer"/>
    <w:basedOn w:val="Normal"/>
    <w:link w:val="FooterChar"/>
    <w:rsid w:val="00461E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1E8E"/>
    <w:rPr>
      <w:rFonts w:ascii="Times New Roman" w:eastAsia="Times New Roman" w:hAnsi="Times New Roman" w:cs="Times New Roman"/>
      <w:sz w:val="16"/>
      <w:lang w:val="en-US" w:eastAsia="en-US"/>
    </w:rPr>
  </w:style>
  <w:style w:type="paragraph" w:styleId="List">
    <w:name w:val="List"/>
    <w:basedOn w:val="BodyText"/>
    <w:next w:val="BodyText"/>
    <w:rsid w:val="00461E8E"/>
    <w:pPr>
      <w:tabs>
        <w:tab w:val="left" w:pos="340"/>
      </w:tabs>
      <w:spacing w:before="60" w:after="60"/>
      <w:ind w:left="340" w:hanging="340"/>
    </w:pPr>
  </w:style>
  <w:style w:type="paragraph" w:styleId="ListBullet">
    <w:name w:val="List Bullet"/>
    <w:basedOn w:val="List"/>
    <w:rsid w:val="00461E8E"/>
    <w:pPr>
      <w:numPr>
        <w:numId w:val="12"/>
      </w:numPr>
      <w:tabs>
        <w:tab w:val="clear" w:pos="340"/>
      </w:tabs>
      <w:spacing w:before="40" w:after="40"/>
    </w:pPr>
  </w:style>
  <w:style w:type="character" w:customStyle="1" w:styleId="SpecialBold">
    <w:name w:val="Special Bold"/>
    <w:basedOn w:val="DefaultParagraphFont"/>
    <w:rsid w:val="00461E8E"/>
    <w:rPr>
      <w:b/>
      <w:spacing w:val="0"/>
    </w:rPr>
  </w:style>
  <w:style w:type="paragraph" w:styleId="Header">
    <w:name w:val="header"/>
    <w:basedOn w:val="Normal"/>
    <w:link w:val="HeaderChar"/>
    <w:rsid w:val="00461E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1E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61E8E"/>
    <w:pPr>
      <w:spacing w:before="240" w:after="120"/>
      <w:outlineLvl w:val="0"/>
    </w:pPr>
    <w:rPr>
      <w:rFonts w:ascii="Times New Roman" w:hAnsi="Times New Roman"/>
      <w:b/>
      <w:sz w:val="28"/>
    </w:rPr>
  </w:style>
  <w:style w:type="paragraph" w:customStyle="1" w:styleId="TableHeading">
    <w:name w:val="Table Heading"/>
    <w:basedOn w:val="HeadingBase"/>
    <w:rsid w:val="00461E8E"/>
    <w:pPr>
      <w:keepLines/>
      <w:pBdr>
        <w:bottom w:val="single" w:sz="6" w:space="1" w:color="918585"/>
      </w:pBdr>
      <w:spacing w:before="240"/>
    </w:pPr>
  </w:style>
  <w:style w:type="paragraph" w:customStyle="1" w:styleId="AllowPageBreak">
    <w:name w:val="AllowPageBreak"/>
    <w:rsid w:val="00461E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1E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1E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1E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1E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1E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1E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1E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1E8E"/>
    <w:rPr>
      <w:rFonts w:ascii="Courier New" w:eastAsia="Times New Roman" w:hAnsi="Courier New" w:cs="Times New Roman"/>
      <w:i/>
      <w:szCs w:val="20"/>
      <w:lang w:val="en-US" w:eastAsia="en-US"/>
    </w:rPr>
  </w:style>
  <w:style w:type="paragraph" w:customStyle="1" w:styleId="HeadingBase">
    <w:name w:val="Heading Base"/>
    <w:rsid w:val="00461E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1E8E"/>
    <w:pPr>
      <w:tabs>
        <w:tab w:val="right" w:leader="dot" w:pos="9072"/>
      </w:tabs>
      <w:ind w:left="567"/>
    </w:pPr>
    <w:rPr>
      <w:szCs w:val="22"/>
    </w:rPr>
  </w:style>
  <w:style w:type="paragraph" w:customStyle="1" w:styleId="TOCBase">
    <w:name w:val="TOC Base"/>
    <w:rsid w:val="00461E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1E8E"/>
    <w:pPr>
      <w:tabs>
        <w:tab w:val="right" w:leader="dot" w:pos="9072"/>
      </w:tabs>
      <w:spacing w:before="40" w:after="40"/>
      <w:ind w:left="284"/>
    </w:pPr>
    <w:rPr>
      <w:rFonts w:ascii="Times New Roman" w:hAnsi="Times New Roman"/>
    </w:rPr>
  </w:style>
  <w:style w:type="paragraph" w:styleId="TOC1">
    <w:name w:val="toc 1"/>
    <w:basedOn w:val="TOCBase"/>
    <w:next w:val="Normal"/>
    <w:rsid w:val="00461E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1E8E"/>
    <w:pPr>
      <w:spacing w:before="5040"/>
      <w:jc w:val="center"/>
    </w:pPr>
    <w:rPr>
      <w:sz w:val="48"/>
      <w:szCs w:val="72"/>
      <w:lang w:val="en-US"/>
    </w:rPr>
  </w:style>
  <w:style w:type="character" w:customStyle="1" w:styleId="TitleChar">
    <w:name w:val="Title Char"/>
    <w:basedOn w:val="DefaultParagraphFont"/>
    <w:link w:val="Title"/>
    <w:rsid w:val="00461E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1E8E"/>
    <w:pPr>
      <w:tabs>
        <w:tab w:val="left" w:pos="3600"/>
        <w:tab w:val="left" w:pos="3958"/>
      </w:tabs>
    </w:pPr>
  </w:style>
  <w:style w:type="paragraph" w:customStyle="1" w:styleId="Note">
    <w:name w:val="Note"/>
    <w:basedOn w:val="BodyText"/>
    <w:rsid w:val="00461E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1E8E"/>
    <w:pPr>
      <w:framePr w:wrap="auto" w:hAnchor="text" w:y="6049"/>
    </w:pPr>
    <w:rPr>
      <w:color w:val="000000"/>
      <w:sz w:val="40"/>
    </w:rPr>
  </w:style>
  <w:style w:type="paragraph" w:customStyle="1" w:styleId="TOCTitle">
    <w:name w:val="TOCTitle"/>
    <w:basedOn w:val="Heading1"/>
    <w:rsid w:val="00461E8E"/>
    <w:pPr>
      <w:spacing w:after="240"/>
      <w:jc w:val="center"/>
      <w:outlineLvl w:val="9"/>
    </w:pPr>
    <w:rPr>
      <w:caps/>
    </w:rPr>
  </w:style>
  <w:style w:type="paragraph" w:customStyle="1" w:styleId="Version">
    <w:name w:val="Version"/>
    <w:rsid w:val="00461E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1E8E"/>
    <w:pPr>
      <w:numPr>
        <w:numId w:val="13"/>
      </w:numPr>
      <w:tabs>
        <w:tab w:val="clear" w:pos="680"/>
      </w:tabs>
    </w:pPr>
  </w:style>
  <w:style w:type="paragraph" w:styleId="Index1">
    <w:name w:val="index 1"/>
    <w:basedOn w:val="Normal"/>
    <w:next w:val="Normal"/>
    <w:semiHidden/>
    <w:rsid w:val="00461E8E"/>
    <w:pPr>
      <w:keepNext w:val="0"/>
      <w:tabs>
        <w:tab w:val="right" w:pos="4176"/>
      </w:tabs>
      <w:ind w:left="198" w:hanging="198"/>
    </w:pPr>
    <w:rPr>
      <w:rFonts w:ascii="Garamond" w:hAnsi="Garamond"/>
    </w:rPr>
  </w:style>
  <w:style w:type="paragraph" w:styleId="IndexHeading">
    <w:name w:val="index heading"/>
    <w:basedOn w:val="Normal"/>
    <w:next w:val="Index1"/>
    <w:semiHidden/>
    <w:rsid w:val="00461E8E"/>
    <w:pPr>
      <w:spacing w:before="120" w:after="120"/>
    </w:pPr>
    <w:rPr>
      <w:rFonts w:ascii="Arial" w:hAnsi="Arial"/>
      <w:b/>
      <w:color w:val="918585"/>
      <w:sz w:val="24"/>
    </w:rPr>
  </w:style>
  <w:style w:type="paragraph" w:customStyle="1" w:styleId="Chapter">
    <w:name w:val="Chapter"/>
    <w:basedOn w:val="Normal"/>
    <w:rsid w:val="00461E8E"/>
    <w:pPr>
      <w:spacing w:before="240"/>
    </w:pPr>
    <w:rPr>
      <w:rFonts w:ascii="Times New Roman" w:hAnsi="Times New Roman"/>
      <w:smallCaps/>
      <w:spacing w:val="80"/>
      <w:sz w:val="28"/>
    </w:rPr>
  </w:style>
  <w:style w:type="paragraph" w:customStyle="1" w:styleId="InChapter">
    <w:name w:val="InChapter"/>
    <w:basedOn w:val="Heading3"/>
    <w:rsid w:val="00461E8E"/>
    <w:pPr>
      <w:spacing w:after="240"/>
      <w:outlineLvl w:val="9"/>
    </w:pPr>
    <w:rPr>
      <w:noProof/>
    </w:rPr>
  </w:style>
  <w:style w:type="paragraph" w:styleId="Index2">
    <w:name w:val="index 2"/>
    <w:basedOn w:val="Normal"/>
    <w:next w:val="Normal"/>
    <w:semiHidden/>
    <w:rsid w:val="00461E8E"/>
    <w:pPr>
      <w:tabs>
        <w:tab w:val="right" w:pos="4176"/>
      </w:tabs>
      <w:ind w:left="568" w:hanging="284"/>
    </w:pPr>
    <w:rPr>
      <w:rFonts w:ascii="Garamond" w:hAnsi="Garamond"/>
    </w:rPr>
  </w:style>
  <w:style w:type="paragraph" w:customStyle="1" w:styleId="Byline">
    <w:name w:val="Byline"/>
    <w:rsid w:val="00461E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1E8E"/>
    <w:pPr>
      <w:tabs>
        <w:tab w:val="clear" w:pos="3600"/>
        <w:tab w:val="clear" w:pos="3958"/>
      </w:tabs>
      <w:jc w:val="right"/>
    </w:pPr>
  </w:style>
  <w:style w:type="character" w:styleId="Emphasis">
    <w:name w:val="Emphasis"/>
    <w:basedOn w:val="DefaultParagraphFont"/>
    <w:qFormat/>
    <w:rsid w:val="00461E8E"/>
    <w:rPr>
      <w:i/>
    </w:rPr>
  </w:style>
  <w:style w:type="paragraph" w:styleId="Caption">
    <w:name w:val="caption"/>
    <w:basedOn w:val="BodyText"/>
    <w:next w:val="Normal"/>
    <w:qFormat/>
    <w:rsid w:val="00461E8E"/>
    <w:pPr>
      <w:framePr w:w="2268" w:hSpace="181" w:vSpace="181" w:wrap="around" w:vAnchor="text" w:hAnchor="page" w:x="1135" w:y="285" w:anchorLock="1"/>
    </w:pPr>
    <w:rPr>
      <w:i/>
    </w:rPr>
  </w:style>
  <w:style w:type="paragraph" w:customStyle="1" w:styleId="MiniTOCTitle">
    <w:name w:val="MiniTOCTitle"/>
    <w:basedOn w:val="Heading4"/>
    <w:rsid w:val="00461E8E"/>
    <w:pPr>
      <w:spacing w:before="240"/>
      <w:outlineLvl w:val="9"/>
    </w:pPr>
    <w:rPr>
      <w:noProof/>
      <w:sz w:val="24"/>
    </w:rPr>
  </w:style>
  <w:style w:type="paragraph" w:customStyle="1" w:styleId="MiniTOCItem">
    <w:name w:val="MiniTOCItem"/>
    <w:basedOn w:val="ListBullet"/>
    <w:rsid w:val="00461E8E"/>
    <w:pPr>
      <w:numPr>
        <w:numId w:val="0"/>
      </w:numPr>
      <w:tabs>
        <w:tab w:val="right" w:leader="dot" w:pos="6521"/>
      </w:tabs>
      <w:spacing w:before="0" w:after="0"/>
    </w:pPr>
  </w:style>
  <w:style w:type="paragraph" w:customStyle="1" w:styleId="TOFTitle">
    <w:name w:val="TOFTitle"/>
    <w:basedOn w:val="TOCTitle"/>
    <w:rsid w:val="00461E8E"/>
  </w:style>
  <w:style w:type="paragraph" w:styleId="TableofFigures">
    <w:name w:val="table of figures"/>
    <w:basedOn w:val="Normal"/>
    <w:next w:val="Normal"/>
    <w:semiHidden/>
    <w:rsid w:val="00461E8E"/>
    <w:pPr>
      <w:tabs>
        <w:tab w:val="right" w:leader="dot" w:pos="9072"/>
      </w:tabs>
      <w:ind w:left="970" w:hanging="403"/>
    </w:pPr>
    <w:rPr>
      <w:rFonts w:ascii="Times New Roman" w:hAnsi="Times New Roman"/>
      <w:b/>
    </w:rPr>
  </w:style>
  <w:style w:type="paragraph" w:styleId="ListNumber">
    <w:name w:val="List Number"/>
    <w:basedOn w:val="List"/>
    <w:rsid w:val="00461E8E"/>
    <w:pPr>
      <w:numPr>
        <w:numId w:val="10"/>
      </w:numPr>
    </w:pPr>
  </w:style>
  <w:style w:type="character" w:customStyle="1" w:styleId="WingdingSymbols">
    <w:name w:val="Wingding Symbols"/>
    <w:rsid w:val="00461E8E"/>
    <w:rPr>
      <w:rFonts w:ascii="Wingdings" w:hAnsi="Wingdings"/>
    </w:rPr>
  </w:style>
  <w:style w:type="character" w:customStyle="1" w:styleId="HotSpot">
    <w:name w:val="HotSpot"/>
    <w:rsid w:val="00461E8E"/>
    <w:rPr>
      <w:color w:val="0033CC"/>
      <w:u w:val="none"/>
    </w:rPr>
  </w:style>
  <w:style w:type="paragraph" w:customStyle="1" w:styleId="BodyTextRight">
    <w:name w:val="Body Text Right"/>
    <w:basedOn w:val="BodyText"/>
    <w:rsid w:val="00461E8E"/>
    <w:pPr>
      <w:spacing w:before="0" w:after="0"/>
      <w:jc w:val="right"/>
    </w:pPr>
  </w:style>
  <w:style w:type="paragraph" w:styleId="Index3">
    <w:name w:val="index 3"/>
    <w:basedOn w:val="ListNumber2"/>
    <w:next w:val="Normal"/>
    <w:semiHidden/>
    <w:rsid w:val="00461E8E"/>
    <w:pPr>
      <w:numPr>
        <w:numId w:val="0"/>
      </w:numPr>
      <w:tabs>
        <w:tab w:val="right" w:leader="dot" w:pos="4176"/>
      </w:tabs>
    </w:pPr>
  </w:style>
  <w:style w:type="paragraph" w:styleId="ListNumber2">
    <w:name w:val="List Number 2"/>
    <w:basedOn w:val="List2"/>
    <w:rsid w:val="00461E8E"/>
    <w:pPr>
      <w:numPr>
        <w:numId w:val="9"/>
      </w:numPr>
      <w:tabs>
        <w:tab w:val="clear" w:pos="1060"/>
      </w:tabs>
    </w:pPr>
  </w:style>
  <w:style w:type="paragraph" w:customStyle="1" w:styleId="MarginNote">
    <w:name w:val="Margin Note"/>
    <w:basedOn w:val="BodyText"/>
    <w:rsid w:val="00461E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1E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1E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1E8E"/>
    <w:rPr>
      <w:sz w:val="32"/>
    </w:rPr>
  </w:style>
  <w:style w:type="paragraph" w:customStyle="1" w:styleId="HeadingProcedure">
    <w:name w:val="Heading Procedure"/>
    <w:basedOn w:val="HeadingBase"/>
    <w:next w:val="Normal"/>
    <w:rsid w:val="00461E8E"/>
    <w:pPr>
      <w:tabs>
        <w:tab w:val="left" w:pos="0"/>
      </w:tabs>
      <w:spacing w:before="120" w:after="60"/>
    </w:pPr>
    <w:rPr>
      <w:i/>
      <w:color w:val="918585"/>
      <w:sz w:val="22"/>
    </w:rPr>
  </w:style>
  <w:style w:type="paragraph" w:customStyle="1" w:styleId="TableBodyText">
    <w:name w:val="Table Body Text"/>
    <w:basedOn w:val="BodyText"/>
    <w:rsid w:val="00461E8E"/>
    <w:pPr>
      <w:spacing w:before="60" w:after="60"/>
    </w:pPr>
  </w:style>
  <w:style w:type="paragraph" w:styleId="ListContinue">
    <w:name w:val="List Continue"/>
    <w:basedOn w:val="List"/>
    <w:rsid w:val="00461E8E"/>
    <w:pPr>
      <w:ind w:firstLine="0"/>
    </w:pPr>
  </w:style>
  <w:style w:type="paragraph" w:customStyle="1" w:styleId="ListNote">
    <w:name w:val="List Note"/>
    <w:basedOn w:val="List"/>
    <w:rsid w:val="00461E8E"/>
    <w:pPr>
      <w:pBdr>
        <w:top w:val="single" w:sz="6" w:space="2" w:color="918585"/>
        <w:bottom w:val="single" w:sz="6" w:space="2" w:color="918585"/>
      </w:pBdr>
      <w:tabs>
        <w:tab w:val="left" w:pos="1021"/>
      </w:tabs>
      <w:ind w:firstLine="0"/>
    </w:pPr>
  </w:style>
  <w:style w:type="paragraph" w:customStyle="1" w:styleId="Warning">
    <w:name w:val="Warning"/>
    <w:basedOn w:val="BodyText"/>
    <w:rsid w:val="00461E8E"/>
    <w:pPr>
      <w:shd w:val="clear" w:color="auto" w:fill="D9D9D9"/>
      <w:tabs>
        <w:tab w:val="left" w:pos="992"/>
      </w:tabs>
      <w:ind w:left="119" w:right="119"/>
    </w:pPr>
    <w:rPr>
      <w:sz w:val="20"/>
    </w:rPr>
  </w:style>
  <w:style w:type="paragraph" w:customStyle="1" w:styleId="MarginIcons">
    <w:name w:val="Margin Icons"/>
    <w:basedOn w:val="BodyText"/>
    <w:rsid w:val="00461E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1E8E"/>
    <w:rPr>
      <w:rFonts w:ascii="Courier New" w:hAnsi="Courier New"/>
    </w:rPr>
  </w:style>
  <w:style w:type="paragraph" w:customStyle="1" w:styleId="NoteBullet">
    <w:name w:val="Note Bullet"/>
    <w:basedOn w:val="Note"/>
    <w:rsid w:val="00461E8E"/>
    <w:pPr>
      <w:tabs>
        <w:tab w:val="clear" w:pos="680"/>
      </w:tabs>
      <w:spacing w:before="60" w:after="60"/>
    </w:pPr>
  </w:style>
  <w:style w:type="paragraph" w:customStyle="1" w:styleId="SubHeading2">
    <w:name w:val="SubHeading2"/>
    <w:basedOn w:val="HeadingBase"/>
    <w:rsid w:val="00461E8E"/>
    <w:pPr>
      <w:spacing w:before="240" w:after="60"/>
    </w:pPr>
    <w:rPr>
      <w:sz w:val="20"/>
    </w:rPr>
  </w:style>
  <w:style w:type="paragraph" w:customStyle="1" w:styleId="SubHeading1">
    <w:name w:val="SubHeading1"/>
    <w:basedOn w:val="HeadingBase"/>
    <w:rsid w:val="00461E8E"/>
    <w:pPr>
      <w:spacing w:before="240" w:after="60"/>
    </w:pPr>
    <w:rPr>
      <w:color w:val="918585"/>
      <w:sz w:val="22"/>
    </w:rPr>
  </w:style>
  <w:style w:type="paragraph" w:customStyle="1" w:styleId="SideHeading">
    <w:name w:val="Side Heading"/>
    <w:basedOn w:val="HeadingBase"/>
    <w:rsid w:val="00461E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1E8E"/>
    <w:pPr>
      <w:tabs>
        <w:tab w:val="num" w:pos="360"/>
      </w:tabs>
    </w:pPr>
  </w:style>
  <w:style w:type="paragraph" w:styleId="PlainText">
    <w:name w:val="Plain Text"/>
    <w:basedOn w:val="Normal"/>
    <w:link w:val="PlainTextChar"/>
    <w:rsid w:val="00461E8E"/>
    <w:rPr>
      <w:sz w:val="20"/>
    </w:rPr>
  </w:style>
  <w:style w:type="character" w:customStyle="1" w:styleId="PlainTextChar">
    <w:name w:val="Plain Text Char"/>
    <w:basedOn w:val="DefaultParagraphFont"/>
    <w:link w:val="PlainText"/>
    <w:rsid w:val="00461E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61E8E"/>
    <w:rPr>
      <w:b/>
      <w:smallCaps/>
    </w:rPr>
  </w:style>
  <w:style w:type="paragraph" w:customStyle="1" w:styleId="TableListNumber">
    <w:name w:val="Table List Number"/>
    <w:basedOn w:val="ListNumber"/>
    <w:rsid w:val="00461E8E"/>
    <w:pPr>
      <w:numPr>
        <w:numId w:val="0"/>
      </w:numPr>
    </w:pPr>
  </w:style>
  <w:style w:type="paragraph" w:styleId="TOC4">
    <w:name w:val="toc 4"/>
    <w:basedOn w:val="TOCBase"/>
    <w:next w:val="Normal"/>
    <w:semiHidden/>
    <w:rsid w:val="00461E8E"/>
    <w:pPr>
      <w:tabs>
        <w:tab w:val="right" w:leader="dot" w:pos="9071"/>
      </w:tabs>
      <w:ind w:left="1701"/>
    </w:pPr>
  </w:style>
  <w:style w:type="paragraph" w:customStyle="1" w:styleId="ListAlpha">
    <w:name w:val="List Alpha"/>
    <w:basedOn w:val="List"/>
    <w:rsid w:val="00461E8E"/>
    <w:pPr>
      <w:numPr>
        <w:numId w:val="8"/>
      </w:numPr>
    </w:pPr>
  </w:style>
  <w:style w:type="paragraph" w:customStyle="1" w:styleId="ListAlpha2">
    <w:name w:val="List Alpha 2"/>
    <w:basedOn w:val="List2"/>
    <w:rsid w:val="00461E8E"/>
    <w:pPr>
      <w:numPr>
        <w:numId w:val="7"/>
      </w:numPr>
    </w:pPr>
  </w:style>
  <w:style w:type="paragraph" w:styleId="List2">
    <w:name w:val="List 2"/>
    <w:basedOn w:val="BodyText"/>
    <w:rsid w:val="00461E8E"/>
    <w:pPr>
      <w:tabs>
        <w:tab w:val="left" w:pos="680"/>
      </w:tabs>
      <w:spacing w:before="60" w:after="60"/>
      <w:ind w:left="680" w:hanging="340"/>
    </w:pPr>
  </w:style>
  <w:style w:type="paragraph" w:styleId="List3">
    <w:name w:val="List 3"/>
    <w:basedOn w:val="BodyText"/>
    <w:rsid w:val="00461E8E"/>
    <w:pPr>
      <w:tabs>
        <w:tab w:val="left" w:pos="1021"/>
      </w:tabs>
      <w:spacing w:before="60" w:after="60"/>
      <w:ind w:left="1020" w:hanging="340"/>
    </w:pPr>
  </w:style>
  <w:style w:type="paragraph" w:styleId="List4">
    <w:name w:val="List 4"/>
    <w:basedOn w:val="BodyText"/>
    <w:rsid w:val="00461E8E"/>
    <w:pPr>
      <w:tabs>
        <w:tab w:val="left" w:pos="1361"/>
      </w:tabs>
      <w:spacing w:before="60" w:after="60"/>
      <w:ind w:left="1361" w:hanging="340"/>
    </w:pPr>
  </w:style>
  <w:style w:type="paragraph" w:styleId="List5">
    <w:name w:val="List 5"/>
    <w:basedOn w:val="BodyText"/>
    <w:rsid w:val="00461E8E"/>
    <w:pPr>
      <w:tabs>
        <w:tab w:val="left" w:pos="1701"/>
      </w:tabs>
      <w:spacing w:before="60" w:after="60"/>
      <w:ind w:left="1701" w:hanging="340"/>
    </w:pPr>
  </w:style>
  <w:style w:type="paragraph" w:styleId="ListBullet3">
    <w:name w:val="List Bullet 3"/>
    <w:basedOn w:val="List3"/>
    <w:rsid w:val="00461E8E"/>
    <w:pPr>
      <w:numPr>
        <w:numId w:val="14"/>
      </w:numPr>
      <w:tabs>
        <w:tab w:val="clear" w:pos="1021"/>
      </w:tabs>
      <w:ind w:left="1037" w:hanging="357"/>
    </w:pPr>
  </w:style>
  <w:style w:type="paragraph" w:styleId="ListBullet4">
    <w:name w:val="List Bullet 4"/>
    <w:basedOn w:val="List4"/>
    <w:rsid w:val="00461E8E"/>
    <w:pPr>
      <w:numPr>
        <w:numId w:val="2"/>
      </w:numPr>
    </w:pPr>
  </w:style>
  <w:style w:type="paragraph" w:styleId="ListBullet5">
    <w:name w:val="List Bullet 5"/>
    <w:basedOn w:val="List5"/>
    <w:rsid w:val="00461E8E"/>
    <w:pPr>
      <w:numPr>
        <w:numId w:val="3"/>
      </w:numPr>
    </w:pPr>
  </w:style>
  <w:style w:type="paragraph" w:styleId="ListContinue2">
    <w:name w:val="List Continue 2"/>
    <w:basedOn w:val="List2"/>
    <w:rsid w:val="00461E8E"/>
    <w:pPr>
      <w:ind w:firstLine="0"/>
    </w:pPr>
  </w:style>
  <w:style w:type="paragraph" w:styleId="ListContinue3">
    <w:name w:val="List Continue 3"/>
    <w:basedOn w:val="List3"/>
    <w:rsid w:val="00461E8E"/>
    <w:pPr>
      <w:ind w:left="1021" w:firstLine="0"/>
    </w:pPr>
  </w:style>
  <w:style w:type="paragraph" w:styleId="ListContinue4">
    <w:name w:val="List Continue 4"/>
    <w:basedOn w:val="List4"/>
    <w:rsid w:val="00461E8E"/>
    <w:pPr>
      <w:ind w:firstLine="0"/>
    </w:pPr>
  </w:style>
  <w:style w:type="paragraph" w:styleId="ListContinue5">
    <w:name w:val="List Continue 5"/>
    <w:basedOn w:val="List5"/>
    <w:rsid w:val="00461E8E"/>
    <w:pPr>
      <w:ind w:firstLine="0"/>
    </w:pPr>
  </w:style>
  <w:style w:type="paragraph" w:styleId="ListNumber3">
    <w:name w:val="List Number 3"/>
    <w:basedOn w:val="List3"/>
    <w:rsid w:val="00461E8E"/>
    <w:pPr>
      <w:numPr>
        <w:numId w:val="4"/>
      </w:numPr>
    </w:pPr>
  </w:style>
  <w:style w:type="paragraph" w:styleId="ListNumber4">
    <w:name w:val="List Number 4"/>
    <w:basedOn w:val="List4"/>
    <w:rsid w:val="00461E8E"/>
    <w:pPr>
      <w:numPr>
        <w:numId w:val="5"/>
      </w:numPr>
    </w:pPr>
  </w:style>
  <w:style w:type="paragraph" w:styleId="ListNumber5">
    <w:name w:val="List Number 5"/>
    <w:basedOn w:val="List5"/>
    <w:rsid w:val="00461E8E"/>
    <w:pPr>
      <w:numPr>
        <w:numId w:val="6"/>
      </w:numPr>
    </w:pPr>
  </w:style>
  <w:style w:type="paragraph" w:styleId="BlockText">
    <w:name w:val="Block Text"/>
    <w:basedOn w:val="Normal"/>
    <w:rsid w:val="00461E8E"/>
    <w:pPr>
      <w:spacing w:after="120"/>
      <w:ind w:left="1440" w:right="1440"/>
    </w:pPr>
  </w:style>
  <w:style w:type="character" w:customStyle="1" w:styleId="Subscript">
    <w:name w:val="Subscript"/>
    <w:basedOn w:val="DefaultParagraphFont"/>
    <w:rsid w:val="00461E8E"/>
    <w:rPr>
      <w:sz w:val="16"/>
      <w:vertAlign w:val="subscript"/>
    </w:rPr>
  </w:style>
  <w:style w:type="character" w:customStyle="1" w:styleId="Superscript">
    <w:name w:val="Superscript"/>
    <w:basedOn w:val="DefaultParagraphFont"/>
    <w:rsid w:val="00461E8E"/>
    <w:rPr>
      <w:sz w:val="16"/>
      <w:vertAlign w:val="superscript"/>
    </w:rPr>
  </w:style>
  <w:style w:type="character" w:customStyle="1" w:styleId="Symbols">
    <w:name w:val="Symbols"/>
    <w:basedOn w:val="DefaultParagraphFont"/>
    <w:rsid w:val="00461E8E"/>
    <w:rPr>
      <w:rFonts w:ascii="Symbol" w:hAnsi="Symbol"/>
    </w:rPr>
  </w:style>
  <w:style w:type="character" w:customStyle="1" w:styleId="MenuOptions">
    <w:name w:val="Menu Options"/>
    <w:basedOn w:val="DefaultParagraphFont"/>
    <w:rsid w:val="00461E8E"/>
    <w:rPr>
      <w:rFonts w:ascii="Arial Narrow" w:hAnsi="Arial Narrow"/>
      <w:smallCaps/>
    </w:rPr>
  </w:style>
  <w:style w:type="character" w:customStyle="1" w:styleId="Buttons">
    <w:name w:val="Buttons"/>
    <w:basedOn w:val="DefaultParagraphFont"/>
    <w:rsid w:val="00461E8E"/>
    <w:rPr>
      <w:b/>
    </w:rPr>
  </w:style>
  <w:style w:type="character" w:customStyle="1" w:styleId="Underlined">
    <w:name w:val="Underlined"/>
    <w:basedOn w:val="DefaultParagraphFont"/>
    <w:rsid w:val="00461E8E"/>
    <w:rPr>
      <w:u w:val="single"/>
    </w:rPr>
  </w:style>
  <w:style w:type="paragraph" w:customStyle="1" w:styleId="TableBodyTextRight">
    <w:name w:val="Table Body Text Right"/>
    <w:basedOn w:val="TableBodyText"/>
    <w:rsid w:val="00461E8E"/>
    <w:pPr>
      <w:widowControl w:val="0"/>
      <w:autoSpaceDE w:val="0"/>
      <w:autoSpaceDN w:val="0"/>
      <w:adjustRightInd w:val="0"/>
      <w:jc w:val="right"/>
    </w:pPr>
    <w:rPr>
      <w:rFonts w:cs="Arial"/>
      <w:szCs w:val="18"/>
    </w:rPr>
  </w:style>
  <w:style w:type="paragraph" w:customStyle="1" w:styleId="CopyrightText">
    <w:name w:val="Copyright Text"/>
    <w:basedOn w:val="BodyText"/>
    <w:rsid w:val="00461E8E"/>
    <w:rPr>
      <w:sz w:val="18"/>
    </w:rPr>
  </w:style>
  <w:style w:type="paragraph" w:customStyle="1" w:styleId="BodySmallRight">
    <w:name w:val="Body Small Right"/>
    <w:basedOn w:val="BodyTextRight"/>
    <w:rsid w:val="00461E8E"/>
    <w:rPr>
      <w:sz w:val="18"/>
      <w:szCs w:val="18"/>
    </w:rPr>
  </w:style>
  <w:style w:type="paragraph" w:customStyle="1" w:styleId="MarginEdition">
    <w:name w:val="Margin Edition"/>
    <w:basedOn w:val="MarginNote"/>
    <w:rsid w:val="00461E8E"/>
    <w:pPr>
      <w:spacing w:before="0" w:after="0"/>
    </w:pPr>
    <w:rPr>
      <w:rFonts w:ascii="Times New Roman" w:hAnsi="Times New Roman"/>
      <w:color w:val="999999"/>
    </w:rPr>
  </w:style>
  <w:style w:type="paragraph" w:customStyle="1" w:styleId="Spacer">
    <w:name w:val="Spacer"/>
    <w:basedOn w:val="Normal"/>
    <w:rsid w:val="00461E8E"/>
    <w:rPr>
      <w:sz w:val="2"/>
      <w:szCs w:val="2"/>
    </w:rPr>
  </w:style>
  <w:style w:type="character" w:customStyle="1" w:styleId="Small">
    <w:name w:val="Small"/>
    <w:basedOn w:val="DefaultParagraphFont"/>
    <w:rsid w:val="00461E8E"/>
    <w:rPr>
      <w:sz w:val="16"/>
    </w:rPr>
  </w:style>
  <w:style w:type="paragraph" w:customStyle="1" w:styleId="WideTable">
    <w:name w:val="Wide Table"/>
    <w:basedOn w:val="Normal"/>
    <w:rsid w:val="00461E8E"/>
    <w:pPr>
      <w:ind w:left="-1418"/>
    </w:pPr>
    <w:rPr>
      <w:sz w:val="2"/>
      <w:szCs w:val="2"/>
    </w:rPr>
  </w:style>
  <w:style w:type="character" w:styleId="PageNumber">
    <w:name w:val="page number"/>
    <w:basedOn w:val="DefaultParagraphFont"/>
    <w:rsid w:val="00461E8E"/>
  </w:style>
  <w:style w:type="paragraph" w:styleId="Quote">
    <w:name w:val="Quote"/>
    <w:basedOn w:val="Heading1"/>
    <w:link w:val="QuoteChar"/>
    <w:qFormat/>
    <w:rsid w:val="00461E8E"/>
    <w:rPr>
      <w:b w:val="0"/>
      <w:sz w:val="72"/>
      <w:szCs w:val="72"/>
      <w:lang w:val="en-NZ"/>
    </w:rPr>
  </w:style>
  <w:style w:type="character" w:customStyle="1" w:styleId="QuoteChar">
    <w:name w:val="Quote Char"/>
    <w:basedOn w:val="DefaultParagraphFont"/>
    <w:link w:val="Quote"/>
    <w:rsid w:val="00461E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1E8E"/>
    <w:pPr>
      <w:pageBreakBefore/>
    </w:pPr>
  </w:style>
  <w:style w:type="paragraph" w:customStyle="1" w:styleId="Border">
    <w:name w:val="Border"/>
    <w:basedOn w:val="Normal"/>
    <w:qFormat/>
    <w:rsid w:val="00461E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1E8E"/>
    <w:rPr>
      <w:b/>
      <w:bCs/>
      <w:i/>
      <w:iCs/>
      <w:color w:val="auto"/>
    </w:rPr>
  </w:style>
  <w:style w:type="paragraph" w:styleId="IntenseQuote">
    <w:name w:val="Intense Quote"/>
    <w:basedOn w:val="Normal"/>
    <w:next w:val="Normal"/>
    <w:link w:val="IntenseQuoteChar"/>
    <w:uiPriority w:val="30"/>
    <w:qFormat/>
    <w:rsid w:val="00461E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1E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61E8E"/>
    <w:rPr>
      <w:smallCaps/>
      <w:color w:val="auto"/>
      <w:u w:val="single"/>
    </w:rPr>
  </w:style>
  <w:style w:type="character" w:styleId="IntenseReference">
    <w:name w:val="Intense Reference"/>
    <w:basedOn w:val="DefaultParagraphFont"/>
    <w:uiPriority w:val="32"/>
    <w:qFormat/>
    <w:rsid w:val="00461E8E"/>
    <w:rPr>
      <w:b/>
      <w:bCs/>
      <w:smallCaps/>
      <w:color w:val="auto"/>
      <w:spacing w:val="5"/>
      <w:u w:val="single"/>
    </w:rPr>
  </w:style>
  <w:style w:type="paragraph" w:customStyle="1" w:styleId="2ColumnHeading">
    <w:name w:val="2Column Heading"/>
    <w:basedOn w:val="BodyText"/>
    <w:qFormat/>
    <w:rsid w:val="00461E8E"/>
    <w:pPr>
      <w:spacing w:after="60"/>
      <w:ind w:left="-2268"/>
    </w:pPr>
    <w:rPr>
      <w:b/>
    </w:rPr>
  </w:style>
  <w:style w:type="paragraph" w:customStyle="1" w:styleId="Heading1TOC">
    <w:name w:val="Heading1 TOC"/>
    <w:basedOn w:val="Normal"/>
    <w:qFormat/>
    <w:rsid w:val="00461E8E"/>
    <w:pPr>
      <w:spacing w:before="240" w:after="120"/>
    </w:pPr>
    <w:rPr>
      <w:rFonts w:ascii="Times New Roman" w:hAnsi="Times New Roman"/>
      <w:b/>
      <w:sz w:val="32"/>
    </w:rPr>
  </w:style>
  <w:style w:type="paragraph" w:customStyle="1" w:styleId="Heading2TOC">
    <w:name w:val="Heading2 TOC"/>
    <w:basedOn w:val="Normal"/>
    <w:qFormat/>
    <w:rsid w:val="00461E8E"/>
    <w:pPr>
      <w:spacing w:before="240" w:after="60"/>
    </w:pPr>
    <w:rPr>
      <w:rFonts w:ascii="Times New Roman" w:hAnsi="Times New Roman"/>
      <w:b/>
      <w:sz w:val="28"/>
    </w:rPr>
  </w:style>
  <w:style w:type="character" w:customStyle="1" w:styleId="Underline">
    <w:name w:val="Underline"/>
    <w:basedOn w:val="DefaultParagraphFont"/>
    <w:qFormat/>
    <w:rsid w:val="00461E8E"/>
    <w:rPr>
      <w:u w:val="single"/>
    </w:rPr>
  </w:style>
  <w:style w:type="character" w:customStyle="1" w:styleId="BoldandItalics">
    <w:name w:val="Bold and Italics"/>
    <w:qFormat/>
    <w:rsid w:val="00461E8E"/>
    <w:rPr>
      <w:b/>
      <w:i/>
      <w:u w:val="none"/>
    </w:rPr>
  </w:style>
  <w:style w:type="paragraph" w:styleId="BalloonText">
    <w:name w:val="Balloon Text"/>
    <w:basedOn w:val="Normal"/>
    <w:link w:val="BalloonTextChar"/>
    <w:rsid w:val="00461E8E"/>
    <w:rPr>
      <w:rFonts w:ascii="Tahoma" w:hAnsi="Tahoma" w:cs="Tahoma"/>
      <w:sz w:val="16"/>
      <w:szCs w:val="16"/>
    </w:rPr>
  </w:style>
  <w:style w:type="character" w:customStyle="1" w:styleId="BalloonTextChar">
    <w:name w:val="Balloon Text Char"/>
    <w:basedOn w:val="DefaultParagraphFont"/>
    <w:link w:val="BalloonText"/>
    <w:rsid w:val="00461E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1E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1E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931</Words>
  <Characters>5676</Characters>
  <Application>Microsoft Office Word</Application>
  <DocSecurity>0</DocSecurity>
  <Lines>174</Lines>
  <Paragraphs>95</Paragraphs>
  <ScaleCrop>false</ScaleCrop>
  <Company>Author-it Software Corporation Ltd.</Company>
  <LinksUpToDate>false</LinksUpToDate>
  <CharactersWithSpaces>6539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FDFFST4009A Label foods according to legislative requirements</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2012-05-26T06:40:00Z</dcterms:created>
  <dcterms:modified xsi:type="dcterms:W3CDTF">2012-05-26T06:40:00Z</dcterms:modified>
</cp:coreProperties>
</file>