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CAB" w:rsidP="00DE1CAB">
      <w:pPr>
        <w:pStyle w:val="Title"/>
      </w:pPr>
      <w:r>
        <w:fldChar w:fldCharType="begin"/>
      </w:r>
      <w:r>
        <w:instrText xml:space="preserve"> TITLE   \* MERGEFORMAT </w:instrText>
      </w:r>
      <w:r>
        <w:fldChar w:fldCharType="separate"/>
      </w:r>
      <w:r>
        <w:t>FDF40110 Certificate IV in Food Processing</w:t>
      </w:r>
      <w:r>
        <w:fldChar w:fldCharType="end"/>
      </w:r>
    </w:p>
    <w:p w:rsidR="00DE1CAB" w:rsidP="00DE1CAB">
      <w:pPr>
        <w:pStyle w:val="Version"/>
        <w:sectPr w:rsidSect="002274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2747A" w:rsidP="0022747A">
      <w:pPr>
        <w:pStyle w:val="SuperHeading"/>
      </w:pPr>
      <w:r w:rsidRPr="0022747A">
        <w:t>FDF40110 Certificate IV in Food Processing</w:t>
      </w:r>
    </w:p>
    <w:p w:rsidR="00000000" w:rsidRPr="0022747A" w:rsidP="0022747A">
      <w:pPr>
        <w:pStyle w:val="Heading1"/>
      </w:pPr>
      <w:bookmarkStart w:id="1" w:name="O_480722"/>
      <w:bookmarkEnd w:id="1"/>
      <w:r w:rsidRPr="0022747A">
        <w:t>Modification History</w:t>
      </w:r>
    </w:p>
    <w:p w:rsidR="00000000" w:rsidRPr="0022747A" w:rsidP="0022747A">
      <w:pPr>
        <w:pStyle w:val="BodyText"/>
      </w:pPr>
      <w:r w:rsidRPr="0022747A">
        <w:t>September 2012: Replacement of superseded imported Units.</w:t>
      </w:r>
    </w:p>
    <w:p w:rsidR="00000000" w:rsidRPr="0022747A" w:rsidP="0022747A">
      <w:pPr>
        <w:pStyle w:val="BodyText"/>
      </w:pPr>
      <w:r w:rsidRPr="0022747A">
        <w:t>April 2012: Minor typographical corrections.</w:t>
      </w:r>
    </w:p>
    <w:p w:rsidR="00000000" w:rsidRPr="0022747A" w:rsidP="0022747A">
      <w:pPr>
        <w:pStyle w:val="BodyText"/>
      </w:pPr>
      <w:r w:rsidRPr="0022747A">
        <w:t>November 2011: Updates to imported Units, minor edit</w:t>
      </w:r>
      <w:r w:rsidRPr="0022747A">
        <w:t>s.</w:t>
      </w:r>
    </w:p>
    <w:p w:rsidR="00000000" w:rsidRPr="0022747A" w:rsidP="0022747A">
      <w:pPr>
        <w:pStyle w:val="AllowPageBreak"/>
      </w:pPr>
    </w:p>
    <w:p w:rsidR="00000000" w:rsidRPr="0022747A" w:rsidP="0022747A">
      <w:pPr>
        <w:pStyle w:val="Heading1"/>
      </w:pPr>
      <w:bookmarkStart w:id="2" w:name="O_480721"/>
      <w:bookmarkEnd w:id="2"/>
      <w:r w:rsidRPr="0022747A">
        <w:t>Description</w:t>
      </w:r>
    </w:p>
    <w:p w:rsidR="00000000" w:rsidRPr="0022747A" w:rsidP="0022747A">
      <w:pPr>
        <w:pStyle w:val="BodyText"/>
      </w:pPr>
      <w:r w:rsidRPr="0022747A">
        <w:t>This Qualification covers a range of food processing industries, such as:</w:t>
      </w:r>
    </w:p>
    <w:p w:rsidR="00000000" w:rsidRPr="0022747A" w:rsidP="0022747A">
      <w:pPr>
        <w:pStyle w:val="BodyText"/>
      </w:pPr>
    </w:p>
    <w:p w:rsidR="00000000" w:rsidRPr="0022747A" w:rsidP="0022747A">
      <w:pPr>
        <w:pStyle w:val="ListBullet"/>
      </w:pPr>
      <w:r w:rsidRPr="0022747A">
        <w:t>Baking (including large scale production of cakes, pastry, bread and plant baking)</w:t>
      </w:r>
    </w:p>
    <w:p w:rsidR="00000000" w:rsidRPr="0022747A" w:rsidP="0022747A">
      <w:pPr>
        <w:pStyle w:val="ListBullet"/>
      </w:pPr>
      <w:r w:rsidRPr="0022747A">
        <w:t xml:space="preserve">Beverages (including juices, soft drinks, cordials, aerated and still waters, energy drinks and other modified beverages, such as vitamin and antioxidant beverages, coffee, tea and ice) </w:t>
      </w:r>
    </w:p>
    <w:p w:rsidR="00000000" w:rsidRPr="0022747A" w:rsidP="0022747A">
      <w:pPr>
        <w:pStyle w:val="ListBullet"/>
      </w:pPr>
      <w:r w:rsidRPr="0022747A">
        <w:t xml:space="preserve">Confectionery </w:t>
      </w:r>
    </w:p>
    <w:p w:rsidR="00000000" w:rsidRPr="0022747A" w:rsidP="0022747A">
      <w:pPr>
        <w:pStyle w:val="ListBullet"/>
      </w:pPr>
      <w:r w:rsidRPr="0022747A">
        <w:t xml:space="preserve">Dairy processing </w:t>
      </w:r>
    </w:p>
    <w:p w:rsidR="00000000" w:rsidRPr="0022747A" w:rsidP="0022747A">
      <w:pPr>
        <w:pStyle w:val="ListBullet"/>
      </w:pPr>
      <w:r w:rsidRPr="0022747A">
        <w:t xml:space="preserve">Fruit and vegetables </w:t>
      </w:r>
    </w:p>
    <w:p w:rsidR="00000000" w:rsidRPr="0022747A" w:rsidP="0022747A">
      <w:pPr>
        <w:pStyle w:val="ListBullet"/>
      </w:pPr>
      <w:r w:rsidRPr="0022747A">
        <w:t>Grocery produc</w:t>
      </w:r>
      <w:r w:rsidRPr="0022747A">
        <w:t>ts and supplies (including honey, jams, spreads, sauces, dressings, condiments, spices, edible oils and fats and pasta)</w:t>
      </w:r>
    </w:p>
    <w:p w:rsidR="00000000" w:rsidRPr="0022747A" w:rsidP="0022747A">
      <w:pPr>
        <w:pStyle w:val="ListBullet"/>
      </w:pPr>
      <w:r w:rsidRPr="0022747A">
        <w:t>Poultry.</w:t>
      </w:r>
    </w:p>
    <w:p w:rsidR="00000000" w:rsidRPr="0022747A" w:rsidP="0022747A">
      <w:pPr>
        <w:pStyle w:val="BodyText"/>
      </w:pPr>
    </w:p>
    <w:p w:rsidR="00000000" w:rsidRPr="0022747A" w:rsidP="0022747A">
      <w:pPr>
        <w:pStyle w:val="BodyText"/>
      </w:pPr>
      <w:r w:rsidRPr="0022747A">
        <w:rPr>
          <w:rStyle w:val="SpecialBold"/>
        </w:rPr>
        <w:t>Job Roles</w:t>
      </w:r>
    </w:p>
    <w:p w:rsidR="00000000" w:rsidRPr="0022747A" w:rsidP="0022747A">
      <w:pPr>
        <w:pStyle w:val="BodyText"/>
      </w:pPr>
      <w:r w:rsidRPr="0022747A">
        <w:t>The Certificate IV in Food Processing targets those working in supervisory or middle management roles within food pr</w:t>
      </w:r>
      <w:r w:rsidRPr="0022747A">
        <w:t>ocessing environments. This Qualification includes technical skill and knowledge required to solve food production problems and ensure that operations are implemented and maintained at optimal performance. Emphasis is on monitoring the implementation of fo</w:t>
      </w:r>
      <w:r w:rsidRPr="0022747A">
        <w:t>od processing systems and procedures with input into management functions of the organisation.</w:t>
      </w:r>
    </w:p>
    <w:p w:rsidR="00000000" w:rsidRPr="0022747A" w:rsidP="0022747A">
      <w:pPr>
        <w:pStyle w:val="BodyText"/>
      </w:pPr>
      <w:r w:rsidRPr="0022747A">
        <w:rPr>
          <w:rStyle w:val="SpecialBold"/>
        </w:rPr>
        <w:t>Additional Qualification advice</w:t>
      </w:r>
    </w:p>
    <w:p w:rsidR="00000000" w:rsidRPr="0022747A" w:rsidP="0022747A">
      <w:pPr>
        <w:pStyle w:val="BodyText"/>
      </w:pPr>
      <w:r w:rsidRPr="0022747A">
        <w:t>Units selected from other Training Packages must be relevant to the work outcome, local industry requirements and the Qualificati</w:t>
      </w:r>
      <w:r w:rsidRPr="0022747A">
        <w:t>on level.</w:t>
      </w:r>
    </w:p>
    <w:p w:rsidR="00000000" w:rsidRPr="0022747A" w:rsidP="0022747A">
      <w:pPr>
        <w:pStyle w:val="BodyText"/>
      </w:pPr>
    </w:p>
    <w:p w:rsidR="00000000" w:rsidRPr="0022747A" w:rsidP="0022747A">
      <w:pPr>
        <w:pStyle w:val="BodyText"/>
      </w:pPr>
      <w:r w:rsidRPr="0022747A">
        <w:t>Note: AgriFood Skills Australia expects that the design of any training delivery and assessment program to support the achievement of this Qualification is based on:</w:t>
      </w:r>
    </w:p>
    <w:p w:rsidR="00000000" w:rsidRPr="0022747A" w:rsidP="0022747A">
      <w:pPr>
        <w:pStyle w:val="ListBullet"/>
      </w:pPr>
      <w:r w:rsidRPr="0022747A">
        <w:t>the context required by the industry and/or enterprise</w:t>
      </w:r>
    </w:p>
    <w:p w:rsidR="00000000" w:rsidRPr="0022747A" w:rsidP="0022747A">
      <w:pPr>
        <w:pStyle w:val="ListBullet"/>
      </w:pPr>
      <w:r w:rsidRPr="0022747A">
        <w:t>a holistic and integrat</w:t>
      </w:r>
      <w:r w:rsidRPr="0022747A">
        <w:t>ed training delivery and assessment plan that identifies learning activities and evidence required</w:t>
      </w:r>
    </w:p>
    <w:p w:rsidR="00000000" w:rsidRPr="0022747A" w:rsidP="0022747A">
      <w:pPr>
        <w:pStyle w:val="ListBullet"/>
      </w:pPr>
      <w:r w:rsidRPr="0022747A">
        <w:t>flexible delivery options including on-the-job and work-based training that support the development of competency.</w:t>
      </w:r>
    </w:p>
    <w:p w:rsidR="00000000" w:rsidRPr="0022747A" w:rsidP="0022747A">
      <w:pPr>
        <w:pStyle w:val="AllowPageBreak"/>
      </w:pPr>
    </w:p>
    <w:p w:rsidR="00000000" w:rsidRPr="0022747A" w:rsidP="0022747A">
      <w:pPr>
        <w:pStyle w:val="Heading1"/>
      </w:pPr>
      <w:bookmarkStart w:id="3" w:name="O_480720"/>
      <w:bookmarkEnd w:id="3"/>
      <w:r w:rsidRPr="0022747A">
        <w:t>Pathways Information</w:t>
      </w:r>
    </w:p>
    <w:p w:rsidR="00000000" w:rsidRPr="0022747A" w:rsidP="0022747A">
      <w:pPr>
        <w:pStyle w:val="BodyText"/>
      </w:pPr>
      <w:r w:rsidRPr="0022747A">
        <w:rPr>
          <w:rStyle w:val="SpecialBold"/>
        </w:rPr>
        <w:t>Path</w:t>
      </w:r>
      <w:r w:rsidRPr="0022747A">
        <w:rPr>
          <w:rStyle w:val="SpecialBold"/>
        </w:rPr>
        <w:t>ways into the Qualification</w:t>
      </w:r>
    </w:p>
    <w:p w:rsidR="00000000" w:rsidRPr="0022747A" w:rsidP="0022747A">
      <w:pPr>
        <w:pStyle w:val="BodyText"/>
      </w:pPr>
      <w:r w:rsidRPr="0022747A">
        <w:t>Pathways for candidates considering this Qualification include:</w:t>
      </w:r>
    </w:p>
    <w:p w:rsidR="00000000" w:rsidRPr="0022747A" w:rsidP="0022747A">
      <w:pPr>
        <w:pStyle w:val="ListBullet"/>
      </w:pPr>
      <w:r w:rsidRPr="0022747A">
        <w:t xml:space="preserve">FDF30110 Certificate III in Food Processing </w:t>
      </w:r>
    </w:p>
    <w:p w:rsidR="00000000" w:rsidRPr="0022747A" w:rsidP="0022747A">
      <w:pPr>
        <w:pStyle w:val="ListBullet"/>
      </w:pPr>
      <w:r w:rsidRPr="0022747A">
        <w:t>direct entry</w:t>
      </w:r>
    </w:p>
    <w:p w:rsidR="00000000" w:rsidRPr="0022747A" w:rsidP="0022747A">
      <w:pPr>
        <w:pStyle w:val="ListBullet"/>
      </w:pPr>
      <w:r w:rsidRPr="0022747A">
        <w:t>relevant vocational training and/or work experience.</w:t>
      </w:r>
    </w:p>
    <w:p w:rsidR="00000000" w:rsidRPr="0022747A" w:rsidP="0022747A">
      <w:pPr>
        <w:pStyle w:val="BodyText"/>
      </w:pPr>
    </w:p>
    <w:p w:rsidR="00000000" w:rsidRPr="0022747A" w:rsidP="0022747A">
      <w:pPr>
        <w:pStyle w:val="BodyText"/>
      </w:pPr>
      <w:r w:rsidRPr="0022747A">
        <w:rPr>
          <w:rStyle w:val="SpecialBold"/>
        </w:rPr>
        <w:t>Pathways from the Qualification</w:t>
      </w:r>
    </w:p>
    <w:p w:rsidR="00000000" w:rsidRPr="0022747A" w:rsidP="0022747A">
      <w:pPr>
        <w:pStyle w:val="BodyText"/>
      </w:pPr>
      <w:r w:rsidRPr="0022747A">
        <w:t>After achieving this Qualification, candidates may undertake the FDF50110 Diploma of Food Processing or any other suitable Qualification.</w:t>
      </w:r>
    </w:p>
    <w:p w:rsidR="00000000" w:rsidRPr="0022747A" w:rsidP="0022747A">
      <w:pPr>
        <w:pStyle w:val="AllowPageBreak"/>
      </w:pPr>
    </w:p>
    <w:p w:rsidR="00000000" w:rsidRPr="0022747A" w:rsidP="0022747A">
      <w:pPr>
        <w:pStyle w:val="Heading1"/>
      </w:pPr>
      <w:bookmarkStart w:id="4" w:name="O_480718"/>
      <w:bookmarkEnd w:id="4"/>
      <w:r w:rsidRPr="0022747A">
        <w:t>Licensing/Regulatory Information</w:t>
      </w:r>
    </w:p>
    <w:p w:rsidR="00000000" w:rsidRPr="0022747A" w:rsidP="0022747A">
      <w:pPr>
        <w:pStyle w:val="BodyText"/>
      </w:pPr>
      <w:r w:rsidRPr="0022747A">
        <w:t>There is no direct link between this Qualification and licensing, le</w:t>
      </w:r>
      <w:r w:rsidRPr="0022747A">
        <w:t>gislative and/or regulatory requirements. However, all work must comply with food safety, occupational health and safety (OHS) and environmental regulations and legislation that apply to the workplace.</w:t>
      </w:r>
    </w:p>
    <w:p w:rsidR="00000000" w:rsidRPr="0022747A" w:rsidP="0022747A">
      <w:pPr>
        <w:pStyle w:val="AllowPageBreak"/>
      </w:pPr>
    </w:p>
    <w:p w:rsidR="00000000" w:rsidRPr="0022747A" w:rsidP="0022747A">
      <w:pPr>
        <w:pStyle w:val="Heading1"/>
      </w:pPr>
      <w:bookmarkStart w:id="5" w:name="O_480723"/>
      <w:bookmarkEnd w:id="5"/>
      <w:r w:rsidRPr="0022747A">
        <w:t>Entry Requirements</w:t>
      </w:r>
    </w:p>
    <w:p w:rsidR="00000000" w:rsidRPr="0022747A" w:rsidP="0022747A">
      <w:pPr>
        <w:pStyle w:val="BodyText"/>
      </w:pPr>
      <w:r w:rsidRPr="0022747A">
        <w:t>Not applicable.</w:t>
      </w:r>
    </w:p>
    <w:p w:rsidR="00000000" w:rsidRPr="0022747A" w:rsidP="0022747A">
      <w:pPr>
        <w:pStyle w:val="AllowPageBreak"/>
      </w:pPr>
    </w:p>
    <w:p w:rsidR="00000000" w:rsidRPr="0022747A" w:rsidP="0022747A">
      <w:pPr>
        <w:pStyle w:val="Heading1"/>
      </w:pPr>
      <w:bookmarkStart w:id="6" w:name="O_480719"/>
      <w:bookmarkEnd w:id="6"/>
      <w:r w:rsidRPr="0022747A">
        <w:t>Employability Skills Summary</w:t>
      </w:r>
    </w:p>
    <w:tbl>
      <w:tblPr>
        <w:tblW w:w="9570" w:type="dxa"/>
        <w:tblLayout w:type="fixed"/>
        <w:tblCellMar>
          <w:left w:w="62" w:type="dxa"/>
          <w:right w:w="62" w:type="dxa"/>
        </w:tblCellMar>
        <w:tblLook w:val="0000"/>
      </w:tblPr>
      <w:tblGrid>
        <w:gridCol w:w="2892"/>
        <w:gridCol w:w="6678"/>
      </w:tblGrid>
      <w:tr w:rsidTr="00DE1C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BodyText"/>
            </w:pPr>
            <w:r w:rsidRPr="0022747A">
              <w:rPr>
                <w:rStyle w:val="SpecialBold"/>
              </w:rPr>
              <w:t>Certificate IV in Food Processing</w:t>
            </w:r>
            <w:r w:rsidRPr="0022747A">
              <w:t xml:space="preserve"> </w:t>
            </w:r>
          </w:p>
          <w:p w:rsidR="00000000" w:rsidP="0022747A">
            <w:pPr>
              <w:pStyle w:val="BodyText"/>
              <w:rPr>
                <w:lang w:val="en-NZ"/>
              </w:rPr>
            </w:pPr>
            <w:r w:rsidRPr="0022747A">
              <w:t>The following table contains a summary of the Employability Skills as identified by the food processing related industries for this Qualification. This table should be interpret</w:t>
            </w:r>
            <w:r w:rsidRPr="0022747A">
              <w:t xml:space="preserve">ed in conjunction with the detailed requirements of each Unit of Competency packaged in this Qualification. The outcomes described here are broad industry requirements that reflect skill requirements for this level. </w:t>
            </w:r>
          </w:p>
        </w:tc>
      </w:tr>
      <w:tr w:rsidTr="00DE1C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BodyText"/>
            </w:pPr>
            <w:r w:rsidRPr="0022747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BodyText"/>
              <w:rPr>
                <w:lang w:val="en-NZ"/>
              </w:rPr>
            </w:pPr>
            <w:r w:rsidRPr="0022747A">
              <w:rPr>
                <w:rStyle w:val="SpecialBold"/>
              </w:rPr>
              <w:t>Industry</w:t>
            </w:r>
            <w:r w:rsidRPr="0022747A">
              <w:t>/</w:t>
            </w:r>
            <w:r w:rsidRPr="0022747A">
              <w:rPr>
                <w:rStyle w:val="SpecialBold"/>
              </w:rPr>
              <w:t>enterprise requirements for this Qualification include</w:t>
            </w:r>
            <w:r w:rsidRPr="0022747A">
              <w:t>:</w:t>
            </w:r>
          </w:p>
        </w:tc>
      </w:tr>
      <w:tr w:rsidTr="00DE1C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BodyText"/>
              <w:rPr>
                <w:lang w:val="en-NZ"/>
              </w:rPr>
            </w:pPr>
            <w:r w:rsidRPr="0022747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ListBullet"/>
            </w:pPr>
            <w:r w:rsidRPr="0022747A">
              <w:t>Complete workplace documentation and records.</w:t>
            </w:r>
          </w:p>
          <w:p w:rsidR="00000000" w:rsidRPr="0022747A" w:rsidP="0022747A">
            <w:pPr>
              <w:pStyle w:val="ListBullet"/>
            </w:pPr>
            <w:r w:rsidRPr="0022747A">
              <w:t>Use a range of communication technologies to support work operations.</w:t>
            </w:r>
          </w:p>
          <w:p w:rsidR="00000000" w:rsidRPr="0022747A" w:rsidP="0022747A">
            <w:pPr>
              <w:pStyle w:val="ListBullet"/>
            </w:pPr>
            <w:r w:rsidRPr="0022747A">
              <w:t>Develop work instructions, specifications and procedures.</w:t>
            </w:r>
          </w:p>
          <w:p w:rsidR="00000000" w:rsidRPr="0022747A" w:rsidP="0022747A">
            <w:pPr>
              <w:pStyle w:val="ListBullet"/>
            </w:pPr>
            <w:r w:rsidRPr="0022747A">
              <w:t>Demonstrat</w:t>
            </w:r>
            <w:r w:rsidRPr="0022747A">
              <w:t>e effective and appropriate communication and interpersonal skills when dealing with people.</w:t>
            </w:r>
          </w:p>
          <w:p w:rsidR="00000000" w:rsidRPr="0022747A" w:rsidP="0022747A">
            <w:pPr>
              <w:pStyle w:val="ListBullet"/>
            </w:pPr>
            <w:r w:rsidRPr="0022747A">
              <w:t>Communicate with all team members in a professional manner.</w:t>
            </w:r>
          </w:p>
          <w:p w:rsidR="00000000" w:rsidRPr="0022747A" w:rsidP="0022747A">
            <w:pPr>
              <w:pStyle w:val="ListBullet"/>
            </w:pPr>
            <w:r w:rsidRPr="0022747A">
              <w:t xml:space="preserve">Demonstrate effective and appropriate documentation, communication and interpersonal skills when </w:t>
            </w:r>
            <w:r w:rsidRPr="0022747A">
              <w:t>dealing with internal and external clients.</w:t>
            </w:r>
          </w:p>
          <w:p w:rsidR="00000000" w:rsidRPr="0022747A" w:rsidP="0022747A">
            <w:pPr>
              <w:pStyle w:val="ListBullet"/>
            </w:pPr>
            <w:r w:rsidRPr="0022747A">
              <w:t>Use most appropriate communication method given priority, cost and audience needs.</w:t>
            </w:r>
          </w:p>
          <w:p w:rsidR="00000000" w:rsidRPr="0022747A" w:rsidP="0022747A">
            <w:pPr>
              <w:pStyle w:val="ListBullet"/>
            </w:pPr>
            <w:r w:rsidRPr="0022747A">
              <w:t>Access, interpret and apply technical information.</w:t>
            </w:r>
          </w:p>
          <w:p w:rsidR="00000000" w:rsidP="0022747A">
            <w:pPr>
              <w:pStyle w:val="ListBullet"/>
              <w:rPr>
                <w:lang w:val="en-NZ"/>
              </w:rPr>
            </w:pPr>
            <w:r w:rsidRPr="0022747A">
              <w:t>Analyse data and information to determine implications for work operations.</w:t>
            </w:r>
          </w:p>
        </w:tc>
      </w:tr>
      <w:tr w:rsidTr="00DE1C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BodyText"/>
              <w:rPr>
                <w:lang w:val="en-NZ"/>
              </w:rPr>
            </w:pPr>
            <w:r w:rsidRPr="0022747A">
              <w:t>T</w:t>
            </w:r>
            <w:r w:rsidRPr="0022747A">
              <w: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ListBullet"/>
            </w:pPr>
            <w:r w:rsidRPr="0022747A">
              <w:t>Work cooperatively with people of different ages, gender, race or religion.</w:t>
            </w:r>
          </w:p>
          <w:p w:rsidR="00000000" w:rsidRPr="0022747A" w:rsidP="0022747A">
            <w:pPr>
              <w:pStyle w:val="ListBullet"/>
            </w:pPr>
            <w:r w:rsidRPr="0022747A">
              <w:t>Liaise with and provide support to other team members.</w:t>
            </w:r>
          </w:p>
          <w:p w:rsidR="00000000" w:rsidRPr="0022747A" w:rsidP="0022747A">
            <w:pPr>
              <w:pStyle w:val="ListBullet"/>
            </w:pPr>
            <w:r w:rsidRPr="0022747A">
              <w:t>Demonstrate leadership skills.</w:t>
            </w:r>
          </w:p>
          <w:p w:rsidR="00000000" w:rsidRPr="0022747A" w:rsidP="0022747A">
            <w:pPr>
              <w:pStyle w:val="ListBullet"/>
            </w:pPr>
            <w:r w:rsidRPr="0022747A">
              <w:t>Identify and manage performance required to meet internal and external customer needs</w:t>
            </w:r>
            <w:r w:rsidRPr="0022747A">
              <w:t xml:space="preserve"> in own work and team work.</w:t>
            </w:r>
          </w:p>
          <w:p w:rsidR="00000000" w:rsidP="0022747A">
            <w:pPr>
              <w:pStyle w:val="ListBullet"/>
              <w:rPr>
                <w:lang w:val="en-NZ"/>
              </w:rPr>
            </w:pPr>
            <w:r w:rsidRPr="0022747A">
              <w:t>Manage organisational processes and provide problem solving support to others.</w:t>
            </w:r>
          </w:p>
        </w:tc>
      </w:tr>
      <w:tr w:rsidTr="00DE1C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BodyText"/>
              <w:rPr>
                <w:lang w:val="en-NZ"/>
              </w:rPr>
            </w:pPr>
            <w:r w:rsidRPr="0022747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ListBullet"/>
            </w:pPr>
            <w:r w:rsidRPr="0022747A">
              <w:t>Investigate problem causes.</w:t>
            </w:r>
          </w:p>
          <w:p w:rsidR="00000000" w:rsidRPr="0022747A" w:rsidP="0022747A">
            <w:pPr>
              <w:pStyle w:val="ListBullet"/>
            </w:pPr>
            <w:r w:rsidRPr="0022747A">
              <w:t>Identify, rectify or report potential and actual problems associated with work operations.</w:t>
            </w:r>
          </w:p>
          <w:p w:rsidR="00000000" w:rsidRPr="0022747A" w:rsidP="0022747A">
            <w:pPr>
              <w:pStyle w:val="ListBullet"/>
            </w:pPr>
            <w:r w:rsidRPr="0022747A">
              <w:t>Identify factors which may affect the product or service to be provided.</w:t>
            </w:r>
          </w:p>
          <w:p w:rsidR="00000000" w:rsidRPr="0022747A" w:rsidP="0022747A">
            <w:pPr>
              <w:pStyle w:val="ListBullet"/>
            </w:pPr>
            <w:r w:rsidRPr="0022747A">
              <w:t>Use material and process knowledge to solve problems.</w:t>
            </w:r>
          </w:p>
          <w:p w:rsidR="00000000" w:rsidRPr="0022747A" w:rsidP="0022747A">
            <w:pPr>
              <w:pStyle w:val="ListBullet"/>
            </w:pPr>
            <w:r w:rsidRPr="0022747A">
              <w:t>Identify hazards and suggest control measures.</w:t>
            </w:r>
          </w:p>
          <w:p w:rsidR="00000000" w:rsidRPr="0022747A" w:rsidP="0022747A">
            <w:pPr>
              <w:pStyle w:val="ListBullet"/>
            </w:pPr>
            <w:r w:rsidRPr="0022747A">
              <w:t>Monitor food safety practices.</w:t>
            </w:r>
          </w:p>
          <w:p w:rsidR="00000000" w:rsidP="0022747A">
            <w:pPr>
              <w:pStyle w:val="ListBullet"/>
              <w:rPr>
                <w:lang w:val="en-NZ"/>
              </w:rPr>
            </w:pPr>
            <w:r w:rsidRPr="0022747A">
              <w:t>Implement food safety procedures in the workplace.</w:t>
            </w:r>
          </w:p>
        </w:tc>
      </w:tr>
      <w:tr w:rsidTr="00DE1C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BodyText"/>
              <w:rPr>
                <w:lang w:val="en-NZ"/>
              </w:rPr>
            </w:pPr>
            <w:r w:rsidRPr="0022747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ListBullet"/>
            </w:pPr>
            <w:r w:rsidRPr="0022747A">
              <w:t>Gather and analyse feedback on products, processes and procedures.</w:t>
            </w:r>
          </w:p>
          <w:p w:rsidR="00000000" w:rsidRPr="0022747A" w:rsidP="0022747A">
            <w:pPr>
              <w:pStyle w:val="ListBullet"/>
            </w:pPr>
            <w:r w:rsidRPr="0022747A">
              <w:t>Assess quality and other indicators of products.</w:t>
            </w:r>
          </w:p>
          <w:p w:rsidR="00000000" w:rsidRPr="0022747A" w:rsidP="0022747A">
            <w:pPr>
              <w:pStyle w:val="ListBullet"/>
            </w:pPr>
            <w:r w:rsidRPr="0022747A">
              <w:t>Support achievement of efficient production processes.</w:t>
            </w:r>
          </w:p>
          <w:p w:rsidR="00000000" w:rsidRPr="0022747A" w:rsidP="0022747A">
            <w:pPr>
              <w:pStyle w:val="ListBullet"/>
            </w:pPr>
            <w:r w:rsidRPr="0022747A">
              <w:t>Determine and act on situations requiring further informa</w:t>
            </w:r>
            <w:r w:rsidRPr="0022747A">
              <w:t>tion or problem solving.</w:t>
            </w:r>
          </w:p>
          <w:p w:rsidR="00000000" w:rsidRPr="0022747A" w:rsidP="0022747A">
            <w:pPr>
              <w:pStyle w:val="ListBullet"/>
            </w:pPr>
            <w:r w:rsidRPr="0022747A">
              <w:t>Assist in the implementation of continuous improvement processes.</w:t>
            </w:r>
          </w:p>
          <w:p w:rsidR="00000000" w:rsidP="0022747A">
            <w:pPr>
              <w:pStyle w:val="ListBullet"/>
              <w:rPr>
                <w:lang w:val="en-NZ"/>
              </w:rPr>
            </w:pPr>
            <w:r w:rsidRPr="0022747A">
              <w:t>Provide leadership in the workplace.</w:t>
            </w:r>
          </w:p>
        </w:tc>
      </w:tr>
      <w:tr w:rsidTr="00DE1C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BodyText"/>
              <w:rPr>
                <w:lang w:val="en-NZ"/>
              </w:rPr>
            </w:pPr>
            <w:r w:rsidRPr="0022747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ListBullet"/>
            </w:pPr>
            <w:r w:rsidRPr="0022747A">
              <w:t>Identify hazards and implement appropriate hazard control measures.</w:t>
            </w:r>
          </w:p>
          <w:p w:rsidR="00000000" w:rsidRPr="0022747A" w:rsidP="0022747A">
            <w:pPr>
              <w:pStyle w:val="ListBullet"/>
            </w:pPr>
            <w:r w:rsidRPr="0022747A">
              <w:t>Demonstrate time management skills.</w:t>
            </w:r>
          </w:p>
          <w:p w:rsidR="00000000" w:rsidRPr="0022747A" w:rsidP="0022747A">
            <w:pPr>
              <w:pStyle w:val="ListBullet"/>
            </w:pPr>
            <w:r w:rsidRPr="0022747A">
              <w:t>Source and prepare materials and resources and ensure availability to support work operations.</w:t>
            </w:r>
          </w:p>
          <w:p w:rsidR="00000000" w:rsidRPr="0022747A" w:rsidP="0022747A">
            <w:pPr>
              <w:pStyle w:val="ListBullet"/>
            </w:pPr>
            <w:r w:rsidRPr="0022747A">
              <w:t>Schedule and sequence work to maximise safety and productivity.</w:t>
            </w:r>
          </w:p>
          <w:p w:rsidR="00000000" w:rsidP="0022747A">
            <w:pPr>
              <w:pStyle w:val="ListBullet"/>
              <w:rPr>
                <w:lang w:val="en-NZ"/>
              </w:rPr>
            </w:pPr>
            <w:r w:rsidRPr="0022747A">
              <w:t>Optimise work processes.</w:t>
            </w:r>
          </w:p>
        </w:tc>
      </w:tr>
      <w:tr w:rsidTr="00DE1C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BodyText"/>
              <w:rPr>
                <w:lang w:val="en-NZ"/>
              </w:rPr>
            </w:pPr>
            <w:r w:rsidRPr="0022747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ListBullet"/>
            </w:pPr>
            <w:r w:rsidRPr="0022747A">
              <w:t>Interpret and appl</w:t>
            </w:r>
            <w:r w:rsidRPr="0022747A">
              <w:t>y relevant acts and regulations.</w:t>
            </w:r>
          </w:p>
          <w:p w:rsidR="00000000" w:rsidRPr="0022747A" w:rsidP="0022747A">
            <w:pPr>
              <w:pStyle w:val="ListBullet"/>
            </w:pPr>
            <w:r w:rsidRPr="0022747A">
              <w:t>Keep the work area clean and tidy at all times.</w:t>
            </w:r>
          </w:p>
          <w:p w:rsidR="00000000" w:rsidRPr="0022747A" w:rsidP="0022747A">
            <w:pPr>
              <w:pStyle w:val="ListBullet"/>
            </w:pPr>
            <w:r w:rsidRPr="0022747A">
              <w:t>Monitor own work and work of team and identify and act on any quality issues.</w:t>
            </w:r>
          </w:p>
          <w:p w:rsidR="00000000" w:rsidRPr="0022747A" w:rsidP="0022747A">
            <w:pPr>
              <w:pStyle w:val="ListBullet"/>
            </w:pPr>
            <w:r w:rsidRPr="0022747A">
              <w:t>Manage own time to meet deadlines.</w:t>
            </w:r>
          </w:p>
          <w:p w:rsidR="00000000" w:rsidP="0022747A">
            <w:pPr>
              <w:pStyle w:val="ListBullet"/>
              <w:rPr>
                <w:lang w:val="en-NZ"/>
              </w:rPr>
            </w:pPr>
            <w:r w:rsidRPr="0022747A">
              <w:t>Implement and monitor workplace procedures and instructions.</w:t>
            </w:r>
          </w:p>
        </w:tc>
      </w:tr>
      <w:tr w:rsidTr="00DE1C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BodyText"/>
              <w:rPr>
                <w:lang w:val="en-NZ"/>
              </w:rPr>
            </w:pPr>
            <w:r w:rsidRPr="0022747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ListBullet"/>
            </w:pPr>
            <w:r w:rsidRPr="0022747A">
              <w:t>Implement learning activities as appropriate to ensure achievement of specified work requirements.</w:t>
            </w:r>
          </w:p>
          <w:p w:rsidR="00000000" w:rsidRPr="0022747A" w:rsidP="0022747A">
            <w:pPr>
              <w:pStyle w:val="ListBullet"/>
            </w:pPr>
            <w:r w:rsidRPr="0022747A">
              <w:t>Be supportive, assertive and use interpersonal skills to encourage workplace learning.</w:t>
            </w:r>
          </w:p>
          <w:p w:rsidR="00000000" w:rsidRPr="0022747A" w:rsidP="0022747A">
            <w:pPr>
              <w:pStyle w:val="ListBullet"/>
            </w:pPr>
            <w:r w:rsidRPr="0022747A">
              <w:t>Identify own training needs and seek skill development if required.</w:t>
            </w:r>
          </w:p>
          <w:p w:rsidR="00000000" w:rsidRPr="0022747A" w:rsidP="0022747A">
            <w:pPr>
              <w:pStyle w:val="ListBullet"/>
            </w:pPr>
            <w:r w:rsidRPr="0022747A">
              <w:t>Gather feedback to own work to assess effectiveness in meeting objectives and integrate information into own practice.</w:t>
            </w:r>
          </w:p>
          <w:p w:rsidR="00000000" w:rsidP="0022747A">
            <w:pPr>
              <w:pStyle w:val="ListBullet"/>
              <w:rPr>
                <w:lang w:val="en-NZ"/>
              </w:rPr>
            </w:pPr>
            <w:r w:rsidRPr="0022747A">
              <w:t>Assess work data and information to identify areas for improved perfo</w:t>
            </w:r>
            <w:r w:rsidRPr="0022747A">
              <w:t>rmance.</w:t>
            </w:r>
          </w:p>
        </w:tc>
      </w:tr>
      <w:tr w:rsidTr="00DE1CA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BodyText"/>
              <w:rPr>
                <w:lang w:val="en-NZ"/>
              </w:rPr>
            </w:pPr>
            <w:r w:rsidRPr="0022747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ListBullet"/>
            </w:pPr>
            <w:r w:rsidRPr="0022747A">
              <w:t>Use computer software applications effectively.</w:t>
            </w:r>
          </w:p>
          <w:p w:rsidR="00000000" w:rsidRPr="0022747A" w:rsidP="0022747A">
            <w:pPr>
              <w:pStyle w:val="ListBullet"/>
            </w:pPr>
            <w:r w:rsidRPr="0022747A">
              <w:t>Work with machines and workplace technology safely and according to workplace standards.</w:t>
            </w:r>
          </w:p>
          <w:p w:rsidR="00000000" w:rsidRPr="0022747A" w:rsidP="0022747A">
            <w:pPr>
              <w:pStyle w:val="ListBullet"/>
            </w:pPr>
            <w:r w:rsidRPr="0022747A">
              <w:t>Help others use technology efficiently and safely.</w:t>
            </w:r>
          </w:p>
          <w:p w:rsidR="00000000" w:rsidRPr="0022747A" w:rsidP="0022747A">
            <w:pPr>
              <w:pStyle w:val="ListBullet"/>
            </w:pPr>
            <w:r w:rsidRPr="0022747A">
              <w:t xml:space="preserve">Ensure readiness and operational efficiency of </w:t>
            </w:r>
            <w:r w:rsidRPr="0022747A">
              <w:t>workplace technology.</w:t>
            </w:r>
          </w:p>
        </w:tc>
      </w:tr>
    </w:tbl>
    <w:p w:rsidR="00000000" w:rsidRPr="0022747A" w:rsidP="0022747A">
      <w:pPr>
        <w:pStyle w:val="BodyText"/>
      </w:pPr>
    </w:p>
    <w:p w:rsidR="00000000" w:rsidRPr="0022747A" w:rsidP="0022747A">
      <w:pPr>
        <w:pStyle w:val="AllowPageBreak"/>
      </w:pPr>
    </w:p>
    <w:p w:rsidR="00000000" w:rsidRPr="0022747A" w:rsidP="0022747A">
      <w:pPr>
        <w:pStyle w:val="Heading1"/>
      </w:pPr>
      <w:bookmarkStart w:id="7" w:name="O_480725"/>
      <w:bookmarkEnd w:id="7"/>
      <w:r w:rsidRPr="0022747A">
        <w:t>Packaging Rules</w:t>
      </w:r>
    </w:p>
    <w:p w:rsidR="00000000" w:rsidRPr="0022747A" w:rsidP="0022747A">
      <w:pPr>
        <w:pStyle w:val="BodyText"/>
      </w:pPr>
      <w:r w:rsidRPr="0022747A">
        <w:t xml:space="preserve">This Qualification requires the achievement of </w:t>
      </w:r>
      <w:r w:rsidRPr="0022747A">
        <w:rPr>
          <w:rStyle w:val="SpecialBold"/>
        </w:rPr>
        <w:t>twenty two</w:t>
      </w:r>
      <w:r w:rsidRPr="0022747A">
        <w:t xml:space="preserve"> (</w:t>
      </w:r>
      <w:r w:rsidRPr="0022747A">
        <w:rPr>
          <w:rStyle w:val="SpecialBold"/>
        </w:rPr>
        <w:t>22</w:t>
      </w:r>
      <w:r w:rsidRPr="0022747A">
        <w:t>) Units of Competency in accordance with the following rules.</w:t>
      </w:r>
    </w:p>
    <w:p w:rsidR="00000000" w:rsidRPr="0022747A" w:rsidP="0022747A">
      <w:pPr>
        <w:pStyle w:val="BodyText"/>
      </w:pPr>
    </w:p>
    <w:p w:rsidR="00000000" w:rsidRPr="0022747A" w:rsidP="0022747A">
      <w:pPr>
        <w:pStyle w:val="BodyText"/>
      </w:pPr>
      <w:r w:rsidRPr="0022747A">
        <w:rPr>
          <w:rStyle w:val="SpecialBold"/>
        </w:rPr>
        <w:t>Total Units must include a minimum of twelve</w:t>
      </w:r>
      <w:r w:rsidRPr="0022747A">
        <w:t xml:space="preserve"> (</w:t>
      </w:r>
      <w:r w:rsidRPr="0022747A">
        <w:rPr>
          <w:rStyle w:val="SpecialBold"/>
        </w:rPr>
        <w:t>12</w:t>
      </w:r>
      <w:r w:rsidRPr="0022747A">
        <w:t>) U</w:t>
      </w:r>
      <w:r w:rsidRPr="0022747A">
        <w:rPr>
          <w:rStyle w:val="SpecialBold"/>
        </w:rPr>
        <w:t>nits coded FDF</w:t>
      </w:r>
      <w:r w:rsidRPr="0022747A">
        <w:t>.</w:t>
      </w:r>
    </w:p>
    <w:p w:rsidR="00000000" w:rsidRPr="0022747A" w:rsidP="0022747A">
      <w:pPr>
        <w:pStyle w:val="BodyText"/>
      </w:pPr>
    </w:p>
    <w:p w:rsidR="00000000" w:rsidRPr="0022747A" w:rsidP="0022747A">
      <w:pPr>
        <w:pStyle w:val="BodyText"/>
      </w:pPr>
      <w:r w:rsidRPr="0022747A">
        <w:rPr>
          <w:rStyle w:val="SpecialBold"/>
        </w:rPr>
        <w:t>Six</w:t>
      </w:r>
      <w:r w:rsidRPr="0022747A">
        <w:t xml:space="preserve"> (</w:t>
      </w:r>
      <w:r w:rsidRPr="0022747A">
        <w:rPr>
          <w:rStyle w:val="SpecialBold"/>
        </w:rPr>
        <w:t>6</w:t>
      </w:r>
      <w:r w:rsidRPr="0022747A">
        <w:t xml:space="preserve">) </w:t>
      </w:r>
      <w:r w:rsidRPr="0022747A">
        <w:rPr>
          <w:rStyle w:val="SpecialBold"/>
        </w:rPr>
        <w:t>Core Units</w:t>
      </w:r>
    </w:p>
    <w:p w:rsidR="00000000" w:rsidRPr="0022747A" w:rsidP="0022747A">
      <w:pPr>
        <w:pStyle w:val="BodyText"/>
      </w:pPr>
      <w:r w:rsidRPr="0022747A">
        <w:rPr>
          <w:rStyle w:val="SpecialBold"/>
        </w:rPr>
        <w:t>Sixteen</w:t>
      </w:r>
      <w:r w:rsidRPr="0022747A">
        <w:t xml:space="preserve"> (</w:t>
      </w:r>
      <w:r w:rsidRPr="0022747A">
        <w:rPr>
          <w:rStyle w:val="SpecialBold"/>
        </w:rPr>
        <w:t>16</w:t>
      </w:r>
      <w:r w:rsidRPr="0022747A">
        <w:t xml:space="preserve">) </w:t>
      </w:r>
      <w:r w:rsidRPr="0022747A">
        <w:rPr>
          <w:rStyle w:val="SpecialBold"/>
        </w:rPr>
        <w:t>Elective Units</w:t>
      </w:r>
    </w:p>
    <w:p w:rsidR="00000000" w:rsidRPr="0022747A" w:rsidP="0022747A">
      <w:pPr>
        <w:pStyle w:val="BodyText"/>
      </w:pPr>
    </w:p>
    <w:p w:rsidR="00000000" w:rsidRPr="0022747A" w:rsidP="0022747A">
      <w:pPr>
        <w:pStyle w:val="BodyText"/>
      </w:pPr>
      <w:r w:rsidRPr="0022747A">
        <w:rPr>
          <w:rStyle w:val="SpecialBold"/>
        </w:rPr>
        <w:t>Elective selection must include ten</w:t>
      </w:r>
      <w:r w:rsidRPr="0022747A">
        <w:t xml:space="preserve"> (</w:t>
      </w:r>
      <w:r w:rsidRPr="0022747A">
        <w:rPr>
          <w:rStyle w:val="SpecialBold"/>
        </w:rPr>
        <w:t>10</w:t>
      </w:r>
      <w:r w:rsidRPr="0022747A">
        <w:t xml:space="preserve">) </w:t>
      </w:r>
      <w:r w:rsidRPr="0022747A">
        <w:rPr>
          <w:rStyle w:val="SpecialBold"/>
        </w:rPr>
        <w:t>Elective Units consisting of</w:t>
      </w:r>
      <w:r w:rsidRPr="0022747A">
        <w:t xml:space="preserve">: </w:t>
      </w:r>
    </w:p>
    <w:p w:rsidR="00000000" w:rsidRPr="0022747A" w:rsidP="0022747A">
      <w:pPr>
        <w:pStyle w:val="ListBullet"/>
      </w:pPr>
      <w:r w:rsidRPr="0022747A">
        <w:t xml:space="preserve">A minimum of one (1) Group A elective Unit </w:t>
      </w:r>
    </w:p>
    <w:p w:rsidR="00000000" w:rsidRPr="0022747A" w:rsidP="0022747A">
      <w:pPr>
        <w:pStyle w:val="ListBullet"/>
      </w:pPr>
      <w:r w:rsidRPr="0022747A">
        <w:t xml:space="preserve">A minimum of one (1) Group B elective Unit </w:t>
      </w:r>
    </w:p>
    <w:p w:rsidR="00000000" w:rsidRPr="0022747A" w:rsidP="0022747A">
      <w:pPr>
        <w:pStyle w:val="ListBullet"/>
      </w:pPr>
      <w:r w:rsidRPr="0022747A">
        <w:t>A minimum of eight (8) Specialist Technical and Cross</w:t>
      </w:r>
      <w:r w:rsidRPr="0022747A">
        <w:t xml:space="preserve"> Sector Group C elective Units</w:t>
      </w:r>
    </w:p>
    <w:p w:rsidR="00000000" w:rsidRPr="0022747A" w:rsidP="0022747A">
      <w:pPr>
        <w:pStyle w:val="BodyText"/>
      </w:pPr>
    </w:p>
    <w:p w:rsidR="00000000" w:rsidRPr="0022747A" w:rsidP="0022747A">
      <w:pPr>
        <w:pStyle w:val="BodyText"/>
      </w:pPr>
      <w:r w:rsidRPr="0022747A">
        <w:rPr>
          <w:rStyle w:val="SpecialBold"/>
        </w:rPr>
        <w:t>Six</w:t>
      </w:r>
      <w:r w:rsidRPr="0022747A">
        <w:t xml:space="preserve"> (</w:t>
      </w:r>
      <w:r w:rsidRPr="0022747A">
        <w:rPr>
          <w:rStyle w:val="SpecialBold"/>
        </w:rPr>
        <w:t>6</w:t>
      </w:r>
      <w:r w:rsidRPr="0022747A">
        <w:t xml:space="preserve">) </w:t>
      </w:r>
      <w:r w:rsidRPr="0022747A">
        <w:rPr>
          <w:rStyle w:val="SpecialBold"/>
        </w:rPr>
        <w:t>remaining elective Units may be selected from</w:t>
      </w:r>
      <w:r w:rsidRPr="0022747A">
        <w:t>:</w:t>
      </w:r>
    </w:p>
    <w:p w:rsidR="00000000" w:rsidRPr="0022747A" w:rsidP="0022747A">
      <w:pPr>
        <w:pStyle w:val="ListBullet"/>
      </w:pPr>
      <w:r w:rsidRPr="0022747A">
        <w:t>Group A, B and C Units listed below, not previously selected</w:t>
      </w:r>
    </w:p>
    <w:p w:rsidR="00000000" w:rsidRPr="0022747A" w:rsidP="0022747A">
      <w:pPr>
        <w:pStyle w:val="ListBullet"/>
      </w:pPr>
      <w:r w:rsidRPr="0022747A">
        <w:t>Group D Units listed below, not previously selected</w:t>
      </w:r>
    </w:p>
    <w:p w:rsidR="00000000" w:rsidRPr="0022747A" w:rsidP="0022747A">
      <w:pPr>
        <w:pStyle w:val="ListBullet"/>
      </w:pPr>
      <w:r w:rsidRPr="0022747A">
        <w:t>Units packaged at Certificate II in Food Processing (ma</w:t>
      </w:r>
      <w:r w:rsidRPr="0022747A">
        <w:t>ximum of 3)</w:t>
      </w:r>
    </w:p>
    <w:p w:rsidR="00000000" w:rsidRPr="0022747A" w:rsidP="0022747A">
      <w:pPr>
        <w:pStyle w:val="ListBullet"/>
      </w:pPr>
      <w:r w:rsidRPr="0022747A">
        <w:t>Units packaged at Certificate III in Food Processing (maximum of 5)</w:t>
      </w:r>
    </w:p>
    <w:p w:rsidR="00000000" w:rsidRPr="0022747A" w:rsidP="0022747A">
      <w:pPr>
        <w:pStyle w:val="ListBullet"/>
      </w:pPr>
      <w:r w:rsidRPr="0022747A">
        <w:t>Units packaged at Diploma of Food Processing (maximum of 2)</w:t>
      </w:r>
    </w:p>
    <w:p w:rsidR="00000000" w:rsidRPr="0022747A" w:rsidP="0022747A">
      <w:pPr>
        <w:pStyle w:val="ListBullet"/>
      </w:pPr>
      <w:r w:rsidRPr="0022747A">
        <w:t>A maximum of 4 Units from any nationally endorsed Training Package and accredited course that are packaged at Certif</w:t>
      </w:r>
      <w:r w:rsidRPr="0022747A">
        <w:t>icate II level (maximum 2 Units), Certificate III level (maximum 2 Units), Certificate IV level (maximum 4 Units), and Diploma level (maximum 2 Units)</w:t>
      </w:r>
    </w:p>
    <w:p w:rsidR="00000000" w:rsidRPr="0022747A" w:rsidP="0022747A">
      <w:pPr>
        <w:pStyle w:val="BodyText"/>
      </w:pPr>
    </w:p>
    <w:p w:rsidR="00000000" w:rsidRPr="0022747A" w:rsidP="0022747A">
      <w:pPr>
        <w:pStyle w:val="BodyText"/>
      </w:pPr>
      <w:r w:rsidRPr="0022747A">
        <w:t>NOTE: Units marked with an asterisk (*) require completion of prerequisite Unit/s identified under the U</w:t>
      </w:r>
      <w:r w:rsidRPr="0022747A">
        <w:t>nit.</w:t>
      </w:r>
    </w:p>
    <w:p w:rsidR="00000000" w:rsidRPr="0022747A" w:rsidP="0022747A">
      <w:pPr>
        <w:pStyle w:val="BodyText"/>
      </w:pPr>
    </w:p>
    <w:p w:rsidR="00000000" w:rsidRPr="0022747A" w:rsidP="0022747A">
      <w:pPr>
        <w:pStyle w:val="BodyText"/>
      </w:pPr>
      <w:r w:rsidRPr="0022747A">
        <w:rPr>
          <w:rStyle w:val="SpecialBold"/>
        </w:rPr>
        <w:t>CORE UNITS</w:t>
      </w:r>
    </w:p>
    <w:p w:rsidR="00000000" w:rsidRPr="0022747A" w:rsidP="0022747A">
      <w:pPr>
        <w:pStyle w:val="BodyText"/>
      </w:pPr>
    </w:p>
    <w:p w:rsidR="00000000" w:rsidRPr="0022747A" w:rsidP="0022747A">
      <w:pPr>
        <w:pStyle w:val="BodyText"/>
      </w:pPr>
      <w:r w:rsidRPr="0022747A">
        <w:t>Complete all six (6) core Units.</w:t>
      </w:r>
    </w:p>
    <w:tbl>
      <w:tblPr>
        <w:tblW w:w="0" w:type="auto"/>
        <w:tblLayout w:type="fixed"/>
        <w:tblCellMar>
          <w:left w:w="62" w:type="dxa"/>
          <w:right w:w="62" w:type="dxa"/>
        </w:tblCellMar>
        <w:tblLook w:val="0000"/>
      </w:tblPr>
      <w:tblGrid>
        <w:gridCol w:w="1872"/>
        <w:gridCol w:w="7031"/>
      </w:tblGrid>
      <w:tr w:rsidTr="0022747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FDFFS2001A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Implement the food safety program and procedures</w:t>
            </w:r>
          </w:p>
        </w:tc>
      </w:tr>
      <w:tr w:rsidTr="0022747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FDFFS3001A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Monitor the implementation of quality and food safety programs*</w:t>
            </w:r>
          </w:p>
          <w:p w:rsidR="00000000" w:rsidP="0022747A">
            <w:pPr>
              <w:pStyle w:val="TableBodyText"/>
              <w:rPr>
                <w:lang w:val="en-NZ"/>
              </w:rPr>
            </w:pPr>
            <w:r w:rsidRPr="0022747A">
              <w:rPr>
                <w:rStyle w:val="Emphasis"/>
              </w:rPr>
              <w:t>FDFFS2001A Implement the food safety program and procedures</w:t>
            </w:r>
          </w:p>
        </w:tc>
      </w:tr>
      <w:tr w:rsidTr="0022747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FDFOP2061A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Use numerical applications in the workplace</w:t>
            </w:r>
          </w:p>
        </w:tc>
      </w:tr>
      <w:tr w:rsidTr="0022747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FDFPPL3002A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Report on workplace performance</w:t>
            </w:r>
          </w:p>
        </w:tc>
      </w:tr>
      <w:tr w:rsidTr="0022747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FDFTEC3003A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Apply raw materials, ingredient and process knowledge to production problems</w:t>
            </w:r>
          </w:p>
        </w:tc>
      </w:tr>
      <w:tr w:rsidTr="0022747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MSAENV472B</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Implement and monitor environmentally sustainable work</w:t>
            </w:r>
            <w:r w:rsidRPr="0022747A">
              <w:t xml:space="preserve"> practices</w:t>
            </w:r>
          </w:p>
        </w:tc>
      </w:tr>
    </w:tbl>
    <w:p w:rsidR="00000000" w:rsidRPr="0022747A" w:rsidP="0022747A">
      <w:pPr>
        <w:pStyle w:val="BodyText"/>
      </w:pPr>
    </w:p>
    <w:p w:rsidR="00000000" w:rsidRPr="0022747A" w:rsidP="0022747A">
      <w:pPr>
        <w:pStyle w:val="BodyText"/>
      </w:pPr>
      <w:r w:rsidRPr="0022747A">
        <w:rPr>
          <w:rStyle w:val="SpecialBold"/>
        </w:rPr>
        <w:t>ELECTIVE UNITS</w:t>
      </w:r>
    </w:p>
    <w:p w:rsidR="00000000" w:rsidRPr="0022747A" w:rsidP="0022747A">
      <w:pPr>
        <w:pStyle w:val="BodyText"/>
      </w:pPr>
    </w:p>
    <w:p w:rsidR="00000000" w:rsidRPr="0022747A" w:rsidP="0022747A">
      <w:pPr>
        <w:pStyle w:val="BodyText"/>
      </w:pPr>
      <w:r w:rsidRPr="0022747A">
        <w:rPr>
          <w:rStyle w:val="SpecialBold"/>
        </w:rPr>
        <w:t>GROUP A</w:t>
      </w:r>
      <w:r w:rsidRPr="0022747A">
        <w:t xml:space="preserve"> </w:t>
      </w:r>
    </w:p>
    <w:p w:rsidR="00000000" w:rsidRPr="0022747A" w:rsidP="0022747A">
      <w:pPr>
        <w:pStyle w:val="BodyText"/>
      </w:pPr>
    </w:p>
    <w:p w:rsidR="00000000" w:rsidRPr="0022747A" w:rsidP="0022747A">
      <w:pPr>
        <w:pStyle w:val="BodyText"/>
      </w:pPr>
      <w:r w:rsidRPr="0022747A">
        <w:t>Select a minimum of one (1) Group A elective Units.</w:t>
      </w:r>
    </w:p>
    <w:tbl>
      <w:tblPr>
        <w:tblW w:w="0" w:type="auto"/>
        <w:tblLayout w:type="fixed"/>
        <w:tblCellMar>
          <w:left w:w="62" w:type="dxa"/>
          <w:right w:w="62" w:type="dxa"/>
        </w:tblCellMar>
        <w:tblLook w:val="0000"/>
      </w:tblPr>
      <w:tblGrid>
        <w:gridCol w:w="1872"/>
        <w:gridCol w:w="7031"/>
      </w:tblGrid>
      <w:tr w:rsidTr="0022747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FDFOHS4001A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Identify, assess and control OHS risk in own work</w:t>
            </w:r>
          </w:p>
        </w:tc>
      </w:tr>
      <w:tr w:rsidTr="0022747A">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FDFOHS4002A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Maintain OHS processes</w:t>
            </w:r>
          </w:p>
        </w:tc>
      </w:tr>
    </w:tbl>
    <w:p w:rsidR="00000000" w:rsidRPr="0022747A" w:rsidP="0022747A">
      <w:pPr>
        <w:pStyle w:val="BodyText"/>
      </w:pPr>
    </w:p>
    <w:p w:rsidR="00000000" w:rsidRPr="0022747A" w:rsidP="0022747A">
      <w:pPr>
        <w:pStyle w:val="BodyText"/>
      </w:pPr>
      <w:r w:rsidRPr="0022747A">
        <w:rPr>
          <w:rStyle w:val="SpecialBold"/>
        </w:rPr>
        <w:t>GROUP B</w:t>
      </w:r>
      <w:r w:rsidRPr="0022747A">
        <w:t xml:space="preserve"> </w:t>
      </w:r>
    </w:p>
    <w:p w:rsidR="00000000" w:rsidRPr="0022747A" w:rsidP="0022747A">
      <w:pPr>
        <w:pStyle w:val="BodyText"/>
      </w:pPr>
    </w:p>
    <w:p w:rsidR="00000000" w:rsidRPr="0022747A" w:rsidP="0022747A">
      <w:pPr>
        <w:pStyle w:val="BodyText"/>
      </w:pPr>
      <w:r w:rsidRPr="0022747A">
        <w:t>Select a minimum of one (1) Group B elective Units.</w:t>
      </w:r>
    </w:p>
    <w:tbl>
      <w:tblPr>
        <w:tblW w:w="0" w:type="auto"/>
        <w:tblLayout w:type="fixed"/>
        <w:tblCellMar>
          <w:left w:w="62" w:type="dxa"/>
          <w:right w:w="62" w:type="dxa"/>
        </w:tblCellMar>
        <w:tblLook w:val="0000"/>
      </w:tblPr>
      <w:tblGrid>
        <w:gridCol w:w="2155"/>
        <w:gridCol w:w="6748"/>
      </w:tblGrid>
      <w:tr w:rsidTr="0022747A">
        <w:tblPrEx>
          <w:tblW w:w="0" w:type="auto"/>
          <w:tblLayout w:type="fixed"/>
          <w:tblCellMar>
            <w:left w:w="62" w:type="dxa"/>
            <w:right w:w="62" w:type="dxa"/>
          </w:tblCellMar>
          <w:tblLook w:val="0000"/>
        </w:tblPrEx>
        <w:tc>
          <w:tcPr>
            <w:tcW w:w="2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FDFOP3003A</w:t>
            </w:r>
          </w:p>
        </w:tc>
        <w:tc>
          <w:tcPr>
            <w:tcW w:w="6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 xml:space="preserve">Operate interrelated processes in a production system </w:t>
            </w:r>
          </w:p>
        </w:tc>
      </w:tr>
      <w:tr w:rsidTr="0022747A">
        <w:tblPrEx>
          <w:tblW w:w="0" w:type="auto"/>
          <w:tblLayout w:type="fixed"/>
          <w:tblCellMar>
            <w:left w:w="62" w:type="dxa"/>
            <w:right w:w="62" w:type="dxa"/>
          </w:tblCellMar>
          <w:tblLook w:val="0000"/>
        </w:tblPrEx>
        <w:tc>
          <w:tcPr>
            <w:tcW w:w="2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FDFOP3004A</w:t>
            </w:r>
          </w:p>
        </w:tc>
        <w:tc>
          <w:tcPr>
            <w:tcW w:w="6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 xml:space="preserve">Operate interrelated processes in a packaging system </w:t>
            </w:r>
          </w:p>
        </w:tc>
      </w:tr>
    </w:tbl>
    <w:p w:rsidR="00000000" w:rsidRPr="0022747A" w:rsidP="0022747A">
      <w:pPr>
        <w:pStyle w:val="BodyText"/>
      </w:pPr>
    </w:p>
    <w:p w:rsidR="00000000" w:rsidRPr="0022747A" w:rsidP="0022747A">
      <w:pPr>
        <w:pStyle w:val="BodyText"/>
      </w:pPr>
      <w:r w:rsidRPr="0022747A">
        <w:rPr>
          <w:rStyle w:val="SpecialBold"/>
        </w:rPr>
        <w:t>GROUP C</w:t>
      </w:r>
      <w:r w:rsidRPr="0022747A">
        <w:t xml:space="preserve"> </w:t>
      </w:r>
    </w:p>
    <w:p w:rsidR="00000000" w:rsidRPr="0022747A" w:rsidP="0022747A">
      <w:pPr>
        <w:pStyle w:val="BodyText"/>
      </w:pPr>
    </w:p>
    <w:p w:rsidR="00000000" w:rsidRPr="0022747A" w:rsidP="0022747A">
      <w:pPr>
        <w:pStyle w:val="BodyText"/>
      </w:pPr>
      <w:r w:rsidRPr="0022747A">
        <w:t>Select a minimum of eight (8) Group C Specialist Technical and Cross Sector elective nits.</w:t>
      </w:r>
    </w:p>
    <w:tbl>
      <w:tblPr>
        <w:tblW w:w="0" w:type="auto"/>
        <w:tblLayout w:type="fixed"/>
        <w:tblCellMar>
          <w:left w:w="62" w:type="dxa"/>
          <w:right w:w="62" w:type="dxa"/>
        </w:tblCellMar>
        <w:tblLook w:val="0000"/>
      </w:tblPr>
      <w:tblGrid>
        <w:gridCol w:w="2430"/>
        <w:gridCol w:w="6480"/>
      </w:tblGrid>
      <w:tr w:rsidTr="0022747A">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BodyText"/>
              <w:rPr>
                <w:lang w:val="en-NZ"/>
              </w:rPr>
            </w:pPr>
            <w:r w:rsidRPr="0022747A">
              <w:rPr>
                <w:rStyle w:val="SpecialBold"/>
              </w:rPr>
              <w:t>Specialist Technical units</w:t>
            </w:r>
          </w:p>
        </w:tc>
      </w:tr>
      <w:tr w:rsidTr="0022747A">
        <w:tblPrEx>
          <w:tblW w:w="0" w:type="auto"/>
          <w:tblLayout w:type="fixed"/>
          <w:tblCellMar>
            <w:left w:w="62" w:type="dxa"/>
            <w:right w:w="62" w:type="dxa"/>
          </w:tblCellMar>
          <w:tblLook w:val="0000"/>
        </w:tblPrEx>
        <w:trPr>
          <w:trHeight w:val="232"/>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FDFPPL4002A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Plan and coordinate maintenance</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FDFPPL4004A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Optimise a work process*</w:t>
            </w:r>
          </w:p>
          <w:p w:rsidR="00000000" w:rsidP="0022747A">
            <w:pPr>
              <w:pStyle w:val="TableBodyText"/>
              <w:rPr>
                <w:lang w:val="en-NZ"/>
              </w:rPr>
            </w:pPr>
            <w:r w:rsidRPr="0022747A">
              <w:rPr>
                <w:rStyle w:val="Emphasis"/>
              </w:rPr>
              <w:t>FDFPPL3001A Participate in improvement processes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FDFPPL4005A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Establish process capability*</w:t>
            </w:r>
          </w:p>
          <w:p w:rsidR="00000000" w:rsidRPr="0022747A" w:rsidP="0022747A">
            <w:pPr>
              <w:pStyle w:val="TableBodyText"/>
            </w:pPr>
            <w:r w:rsidRPr="0022747A">
              <w:rPr>
                <w:rStyle w:val="Emphasis"/>
              </w:rPr>
              <w:t>FDFOP2015A Apply principles of statistical process control</w:t>
            </w:r>
          </w:p>
          <w:p w:rsidR="00000000" w:rsidRPr="0022747A" w:rsidP="0022747A">
            <w:pPr>
              <w:pStyle w:val="TableBodyText"/>
            </w:pPr>
            <w:r w:rsidRPr="0022747A">
              <w:rPr>
                <w:rStyle w:val="Emphasis"/>
              </w:rPr>
              <w:t>FDFOP2061A Use numerical applications in the workplace</w:t>
            </w:r>
          </w:p>
          <w:p w:rsidR="00000000" w:rsidP="0022747A">
            <w:pPr>
              <w:pStyle w:val="TableBodyText"/>
              <w:rPr>
                <w:lang w:val="en-NZ"/>
              </w:rPr>
            </w:pPr>
            <w:r w:rsidRPr="0022747A">
              <w:rPr>
                <w:rStyle w:val="Emphasis"/>
              </w:rPr>
              <w:t>FDFTEC4007A Describe and analyse data using mathematical principles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FDFTEC4001A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Determine handling processes for perishable food items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FDFTE</w:t>
            </w:r>
            <w:r w:rsidRPr="0022747A">
              <w:t>C4002A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Manage controlled atmosphere storage</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FDFTEC4003A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Control food contamination and spoilage*</w:t>
            </w:r>
          </w:p>
          <w:p w:rsidR="00000000" w:rsidP="0022747A">
            <w:pPr>
              <w:pStyle w:val="TableBodyText"/>
              <w:rPr>
                <w:lang w:val="en-NZ"/>
              </w:rPr>
            </w:pPr>
            <w:r w:rsidRPr="0022747A">
              <w:rPr>
                <w:rStyle w:val="Emphasis"/>
              </w:rPr>
              <w:t>FDFFS3001A Monitor the implementation of quality and food safety programs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FDFTEC4004A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Apply basic process engineering principles to food processing*</w:t>
            </w:r>
          </w:p>
          <w:p w:rsidR="00000000" w:rsidRPr="0022747A" w:rsidP="0022747A">
            <w:pPr>
              <w:pStyle w:val="TableBodyText"/>
            </w:pPr>
            <w:r w:rsidRPr="0022747A">
              <w:rPr>
                <w:rStyle w:val="Emphasis"/>
              </w:rPr>
              <w:t>FDFTEC4007A Describe and analyse data using mathematical principles</w:t>
            </w:r>
          </w:p>
          <w:p w:rsidR="00000000" w:rsidP="0022747A">
            <w:pPr>
              <w:pStyle w:val="TableBodyText"/>
              <w:rPr>
                <w:lang w:val="en-NZ"/>
              </w:rPr>
            </w:pPr>
            <w:r w:rsidRPr="0022747A">
              <w:rPr>
                <w:rStyle w:val="Emphasis"/>
              </w:rPr>
              <w:t>FDFOP2030A Operate a process control interface</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FDFTEC4005A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Apply an understanding of food additives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FDFTEC4006A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 xml:space="preserve">Apply an understanding of legal requirements of food production </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FDFTEC40</w:t>
            </w:r>
            <w:r w:rsidRPr="0022747A">
              <w:t>07A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Describe and analyse data using mathematical principles*</w:t>
            </w:r>
          </w:p>
          <w:p w:rsidR="00000000" w:rsidRPr="0022747A" w:rsidP="0022747A">
            <w:pPr>
              <w:pStyle w:val="TableBodyText"/>
            </w:pPr>
            <w:r w:rsidRPr="0022747A">
              <w:rPr>
                <w:rStyle w:val="Emphasis"/>
              </w:rPr>
              <w:t>FDFOP2015A Apply principles of statistical process control</w:t>
            </w:r>
          </w:p>
          <w:p w:rsidR="00000000" w:rsidP="0022747A">
            <w:pPr>
              <w:pStyle w:val="TableBodyText"/>
              <w:rPr>
                <w:lang w:val="en-NZ"/>
              </w:rPr>
            </w:pPr>
            <w:r w:rsidRPr="0022747A">
              <w:rPr>
                <w:rStyle w:val="Emphasis"/>
              </w:rPr>
              <w:t>FDFOP2061A Use numerical applications in the workplace</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FDFTEC4008A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Apply principles of food packaging</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FDFTEC4009A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Identify the physical and chemical properties of materials, food and related products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FDFTEC4010A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Manage water treatment processes*</w:t>
            </w:r>
          </w:p>
          <w:p w:rsidR="00000000" w:rsidP="0022747A">
            <w:pPr>
              <w:pStyle w:val="TableBodyText"/>
              <w:rPr>
                <w:lang w:val="en-NZ"/>
              </w:rPr>
            </w:pPr>
            <w:r w:rsidRPr="0022747A">
              <w:rPr>
                <w:rStyle w:val="Emphasis"/>
              </w:rPr>
              <w:t>MSAENV272B Participate in environmentally sustainable work practices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FDFTEC4011A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Participate in product recalls*</w:t>
            </w:r>
          </w:p>
          <w:p w:rsidR="00000000" w:rsidRPr="0022747A" w:rsidP="0022747A">
            <w:pPr>
              <w:pStyle w:val="TableBodyText"/>
            </w:pPr>
            <w:r w:rsidRPr="0022747A">
              <w:rPr>
                <w:rStyle w:val="Emphasis"/>
              </w:rPr>
              <w:t>FDFFS3001</w:t>
            </w:r>
            <w:r w:rsidRPr="0022747A">
              <w:rPr>
                <w:rStyle w:val="Emphasis"/>
              </w:rPr>
              <w:t>A Monitor the implementation of quality and food safety programs</w:t>
            </w:r>
          </w:p>
          <w:p w:rsidR="00000000" w:rsidP="0022747A">
            <w:pPr>
              <w:pStyle w:val="TableBodyText"/>
              <w:rPr>
                <w:lang w:val="en-NZ"/>
              </w:rPr>
            </w:pPr>
            <w:r w:rsidRPr="0022747A">
              <w:rPr>
                <w:rStyle w:val="Emphasis"/>
              </w:rPr>
              <w:t>FDFFS2001A Implement the food safety program and procedures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MSS404081A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Undertake proactive maintenance analyses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MSS404082A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Assist in implementing a proactive maintenance strategy</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MSS404083</w:t>
            </w:r>
            <w:r w:rsidRPr="0022747A">
              <w:t>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Support proactive maintenance</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MSAPMOPS400A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Optimise process_plant area*</w:t>
            </w:r>
          </w:p>
          <w:p w:rsidR="00000000" w:rsidP="0022747A">
            <w:pPr>
              <w:pStyle w:val="TableBodyText"/>
              <w:rPr>
                <w:lang w:val="en-NZ"/>
              </w:rPr>
            </w:pPr>
            <w:r w:rsidRPr="0022747A">
              <w:rPr>
                <w:rStyle w:val="Emphasis"/>
              </w:rPr>
              <w:t>MSAPMSUP390A Use structured problem solving tools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MSAPMOPS401A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Trial new process or product</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MSAPMOPS404A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Co-ordinate maintenance</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MSAPMOPS405A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Identify problems in fluid power system</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MSAPMOPS406A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Identify problems in electronic control systems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PMASUP420B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Minimise environmental impact of process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PMBTECH406A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 xml:space="preserve">Diagnose production equipment problems </w:t>
            </w:r>
          </w:p>
        </w:tc>
      </w:tr>
      <w:tr w:rsidTr="0022747A">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BodyText"/>
              <w:rPr>
                <w:lang w:val="en-NZ"/>
              </w:rPr>
            </w:pPr>
            <w:r w:rsidRPr="0022747A">
              <w:rPr>
                <w:rStyle w:val="SpecialBold"/>
              </w:rPr>
              <w:t>Cross Sector units</w:t>
            </w:r>
          </w:p>
        </w:tc>
      </w:tr>
      <w:tr w:rsidTr="0022747A">
        <w:tblPrEx>
          <w:tblW w:w="0" w:type="auto"/>
          <w:tblLayout w:type="fixed"/>
          <w:tblCellMar>
            <w:left w:w="62" w:type="dxa"/>
            <w:right w:w="62" w:type="dxa"/>
          </w:tblCellMar>
          <w:tblLook w:val="0000"/>
        </w:tblPrEx>
        <w:trPr>
          <w:trHeight w:val="262"/>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FDFAU4001A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Assess compliance with food safety programs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FDFAU4002A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Communicate and negotiate to conduct food safety audits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FDFAU4003A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Conduct food safety audits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FDFAU4004A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Identify, evaluate and control food safety hazards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FDFAU4005A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Audit bivalve mollusc growing and harvesting processes*</w:t>
            </w:r>
          </w:p>
          <w:p w:rsidR="00000000" w:rsidRPr="0022747A" w:rsidP="0022747A">
            <w:pPr>
              <w:pStyle w:val="TableBodyText"/>
            </w:pPr>
            <w:r w:rsidRPr="0022747A">
              <w:rPr>
                <w:rStyle w:val="Emphasis"/>
              </w:rPr>
              <w:t>FDFAU4002A Communicate and negotiate to conduct food safety audits</w:t>
            </w:r>
          </w:p>
          <w:p w:rsidR="00000000" w:rsidRPr="0022747A" w:rsidP="0022747A">
            <w:pPr>
              <w:pStyle w:val="TableBodyText"/>
            </w:pPr>
            <w:r w:rsidRPr="0022747A">
              <w:rPr>
                <w:rStyle w:val="Emphasis"/>
              </w:rPr>
              <w:t>FDFAU4003A Conduct food safety audits</w:t>
            </w:r>
          </w:p>
          <w:p w:rsidR="00000000" w:rsidP="0022747A">
            <w:pPr>
              <w:pStyle w:val="TableBodyText"/>
              <w:rPr>
                <w:lang w:val="en-NZ"/>
              </w:rPr>
            </w:pPr>
            <w:r w:rsidRPr="0022747A">
              <w:rPr>
                <w:rStyle w:val="Emphasis"/>
              </w:rPr>
              <w:t>FDFAU4004A Identify, evaluate and control food safety hazards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FDFAU4006A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Audit a cook chill pr</w:t>
            </w:r>
            <w:r w:rsidRPr="0022747A">
              <w:t>ocess*</w:t>
            </w:r>
          </w:p>
          <w:p w:rsidR="00000000" w:rsidRPr="0022747A" w:rsidP="0022747A">
            <w:pPr>
              <w:pStyle w:val="TableBodyText"/>
            </w:pPr>
            <w:r w:rsidRPr="0022747A">
              <w:rPr>
                <w:rStyle w:val="Emphasis"/>
              </w:rPr>
              <w:t>FDFAU4002A Communicate and negotiate to conduct food safety audits</w:t>
            </w:r>
          </w:p>
          <w:p w:rsidR="00000000" w:rsidRPr="0022747A" w:rsidP="0022747A">
            <w:pPr>
              <w:pStyle w:val="TableBodyText"/>
            </w:pPr>
            <w:r w:rsidRPr="0022747A">
              <w:rPr>
                <w:rStyle w:val="Emphasis"/>
              </w:rPr>
              <w:t>FDFAU4003A Conduct food safety audits</w:t>
            </w:r>
          </w:p>
          <w:p w:rsidR="00000000" w:rsidP="0022747A">
            <w:pPr>
              <w:pStyle w:val="TableBodyText"/>
              <w:rPr>
                <w:lang w:val="en-NZ"/>
              </w:rPr>
            </w:pPr>
            <w:r w:rsidRPr="0022747A">
              <w:rPr>
                <w:rStyle w:val="Emphasis"/>
              </w:rPr>
              <w:t>FDFAU4004A Identify, evaluate and control food safety hazards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FDFAU4007B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Audit a heat treatment process*</w:t>
            </w:r>
          </w:p>
          <w:p w:rsidR="00000000" w:rsidRPr="0022747A" w:rsidP="0022747A">
            <w:pPr>
              <w:pStyle w:val="TableBodyText"/>
            </w:pPr>
            <w:r w:rsidRPr="0022747A">
              <w:rPr>
                <w:rStyle w:val="Emphasis"/>
              </w:rPr>
              <w:t>FDFAU4002A Communicate and negotiate t</w:t>
            </w:r>
            <w:r w:rsidRPr="0022747A">
              <w:rPr>
                <w:rStyle w:val="Emphasis"/>
              </w:rPr>
              <w:t>o conduct food safety audits</w:t>
            </w:r>
          </w:p>
          <w:p w:rsidR="00000000" w:rsidRPr="0022747A" w:rsidP="0022747A">
            <w:pPr>
              <w:pStyle w:val="TableBodyText"/>
            </w:pPr>
            <w:r w:rsidRPr="0022747A">
              <w:rPr>
                <w:rStyle w:val="Emphasis"/>
              </w:rPr>
              <w:t>FDFAU4003A Conduct food safety audits</w:t>
            </w:r>
          </w:p>
          <w:p w:rsidR="00000000" w:rsidP="0022747A">
            <w:pPr>
              <w:pStyle w:val="TableBodyText"/>
              <w:rPr>
                <w:lang w:val="en-NZ"/>
              </w:rPr>
            </w:pPr>
            <w:r w:rsidRPr="0022747A">
              <w:rPr>
                <w:rStyle w:val="Emphasis"/>
              </w:rPr>
              <w:t>FDFAU4004A Identify, evaluate and control food safety hazards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FDFAU4008A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Audit manufacturing of ready-to-eat meat products*</w:t>
            </w:r>
          </w:p>
          <w:p w:rsidR="00000000" w:rsidRPr="0022747A" w:rsidP="0022747A">
            <w:pPr>
              <w:pStyle w:val="TableBodyText"/>
            </w:pPr>
            <w:r w:rsidRPr="0022747A">
              <w:rPr>
                <w:rStyle w:val="Emphasis"/>
              </w:rPr>
              <w:t>FDFAU4002A Communicate and negotiate to conduct food safety audi</w:t>
            </w:r>
            <w:r w:rsidRPr="0022747A">
              <w:rPr>
                <w:rStyle w:val="Emphasis"/>
              </w:rPr>
              <w:t>ts</w:t>
            </w:r>
          </w:p>
          <w:p w:rsidR="00000000" w:rsidRPr="0022747A" w:rsidP="0022747A">
            <w:pPr>
              <w:pStyle w:val="TableBodyText"/>
            </w:pPr>
            <w:r w:rsidRPr="0022747A">
              <w:rPr>
                <w:rStyle w:val="Emphasis"/>
              </w:rPr>
              <w:t>FDFAU4003A Conduct food safety audits</w:t>
            </w:r>
          </w:p>
          <w:p w:rsidR="00000000" w:rsidP="0022747A">
            <w:pPr>
              <w:pStyle w:val="TableBodyText"/>
              <w:rPr>
                <w:lang w:val="en-NZ"/>
              </w:rPr>
            </w:pPr>
            <w:r w:rsidRPr="0022747A">
              <w:rPr>
                <w:rStyle w:val="Emphasis"/>
              </w:rPr>
              <w:t>FDFAU4004A Identify, evaluate and control food safety hazards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FDFPPL4001A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Manage people in the work area*</w:t>
            </w:r>
          </w:p>
          <w:p w:rsidR="00000000" w:rsidP="0022747A">
            <w:pPr>
              <w:pStyle w:val="TableBodyText"/>
              <w:rPr>
                <w:lang w:val="en-NZ"/>
              </w:rPr>
            </w:pPr>
            <w:r w:rsidRPr="0022747A">
              <w:rPr>
                <w:rStyle w:val="Emphasis"/>
              </w:rPr>
              <w:t>FDFPPL3003A Support and mentor individuals and groups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FDFPPL4003A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Schedule and manage production</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FDFPPL4006A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Manage a work area within budget</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FDFPPL4007A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Manage supplier agreements and contracts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FDFPPL4008A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Manage internal audits*</w:t>
            </w:r>
          </w:p>
          <w:p w:rsidR="00000000" w:rsidRPr="0022747A" w:rsidP="0022747A">
            <w:pPr>
              <w:pStyle w:val="TableBodyText"/>
            </w:pPr>
            <w:r w:rsidRPr="0022747A">
              <w:rPr>
                <w:rStyle w:val="Emphasis"/>
              </w:rPr>
              <w:t>FDFOP2063A Apply quality systems and procedures</w:t>
            </w:r>
          </w:p>
          <w:p w:rsidR="00000000" w:rsidRPr="0022747A" w:rsidP="0022747A">
            <w:pPr>
              <w:pStyle w:val="TableBodyText"/>
            </w:pPr>
            <w:r w:rsidRPr="0022747A">
              <w:rPr>
                <w:rStyle w:val="Emphasis"/>
              </w:rPr>
              <w:t>FDFPPL3005A Participate in an audit process</w:t>
            </w:r>
          </w:p>
          <w:p w:rsidR="00000000" w:rsidP="0022747A">
            <w:pPr>
              <w:pStyle w:val="TableBodyText"/>
              <w:rPr>
                <w:lang w:val="en-NZ"/>
              </w:rPr>
            </w:pPr>
            <w:r w:rsidRPr="0022747A">
              <w:rPr>
                <w:rStyle w:val="Emphasis"/>
              </w:rPr>
              <w:t>MSAENV272B Participate in en</w:t>
            </w:r>
            <w:r w:rsidRPr="0022747A">
              <w:rPr>
                <w:rStyle w:val="Emphasis"/>
              </w:rPr>
              <w:t>vironmentally sustainable work practices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BSBLED401A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Develop teams and individuals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BSBMGT402A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Implement operational plan</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BSBMGT403A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Implement continuous improvement</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BSBSMB407A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Manage a small team</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MSS403001A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Implement competitive systems and practices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MSS403002A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Ensure process improvements are sustained</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MSS403011A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Facilitate implementation of competitive systems and practices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MSS403030A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Improve cost factors in work practices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MSS403032A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Analyse manual handling processes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MSS403051A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Mista</w:t>
            </w:r>
            <w:r w:rsidRPr="0022747A">
              <w:t>ke proof an operational process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MSS404050A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Undertake process capability improvements*</w:t>
            </w:r>
          </w:p>
          <w:p w:rsidR="00000000" w:rsidP="0022747A">
            <w:pPr>
              <w:pStyle w:val="TableBodyText"/>
              <w:rPr>
                <w:lang w:val="en-NZ"/>
              </w:rPr>
            </w:pPr>
            <w:r w:rsidRPr="0022747A">
              <w:rPr>
                <w:rStyle w:val="Emphasis"/>
              </w:rPr>
              <w:t>MSS404052A Apply statistics to operational processes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MSS404052A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Apply statistics to operational processes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TAEASS401B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Plan assessment activities and processes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TAEASS40</w:t>
            </w:r>
            <w:r w:rsidRPr="0022747A">
              <w:t>2B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Assess competence</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TAEASS403B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Participate in assessment validation</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TAEDES401B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Design and develop learning programs</w:t>
            </w:r>
          </w:p>
        </w:tc>
      </w:tr>
    </w:tbl>
    <w:p w:rsidR="00000000" w:rsidRPr="0022747A" w:rsidP="0022747A">
      <w:pPr>
        <w:pStyle w:val="TableBodyText"/>
      </w:pPr>
    </w:p>
    <w:p w:rsidR="00000000" w:rsidRPr="0022747A" w:rsidP="0022747A">
      <w:pPr>
        <w:pStyle w:val="BodyText"/>
      </w:pPr>
    </w:p>
    <w:p w:rsidR="00000000" w:rsidRPr="0022747A" w:rsidP="0022747A">
      <w:pPr>
        <w:pStyle w:val="BodyText"/>
      </w:pPr>
      <w:r w:rsidRPr="0022747A">
        <w:rPr>
          <w:rStyle w:val="SpecialBold"/>
        </w:rPr>
        <w:t>GROUP D</w:t>
      </w:r>
      <w:r w:rsidRPr="0022747A">
        <w:t xml:space="preserve"> </w:t>
      </w:r>
    </w:p>
    <w:p w:rsidR="00000000" w:rsidRPr="0022747A" w:rsidP="0022747A">
      <w:pPr>
        <w:pStyle w:val="BodyText"/>
      </w:pPr>
    </w:p>
    <w:tbl>
      <w:tblPr>
        <w:tblW w:w="0" w:type="auto"/>
        <w:tblLayout w:type="fixed"/>
        <w:tblCellMar>
          <w:left w:w="62" w:type="dxa"/>
          <w:right w:w="62" w:type="dxa"/>
        </w:tblCellMar>
        <w:tblLook w:val="0000"/>
      </w:tblPr>
      <w:tblGrid>
        <w:gridCol w:w="2430"/>
        <w:gridCol w:w="6102"/>
      </w:tblGrid>
      <w:tr w:rsidTr="0022747A">
        <w:tblPrEx>
          <w:tblW w:w="0" w:type="auto"/>
          <w:tblLayout w:type="fixed"/>
          <w:tblCellMar>
            <w:left w:w="62" w:type="dxa"/>
            <w:right w:w="62" w:type="dxa"/>
          </w:tblCellMar>
          <w:tblLook w:val="0000"/>
        </w:tblPrEx>
        <w:trPr>
          <w:trHeight w:val="262"/>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FDFOHS2001A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 xml:space="preserve">Participate in OHS processes </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FDFOP2030A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Operate a process control interface</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FDFOP2063A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Apply quality systems and procedures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FDFPPL3005A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Participate in audit processes*</w:t>
            </w:r>
          </w:p>
          <w:p w:rsidR="00000000" w:rsidRPr="0022747A" w:rsidP="0022747A">
            <w:pPr>
              <w:pStyle w:val="TableBodyText"/>
            </w:pPr>
            <w:r w:rsidRPr="0022747A">
              <w:rPr>
                <w:rStyle w:val="Emphasis"/>
              </w:rPr>
              <w:t>FDFOHS2001A Participate in OHS processes</w:t>
            </w:r>
          </w:p>
          <w:p w:rsidR="00000000" w:rsidRPr="0022747A" w:rsidP="0022747A">
            <w:pPr>
              <w:pStyle w:val="TableBodyText"/>
            </w:pPr>
            <w:r w:rsidRPr="0022747A">
              <w:rPr>
                <w:rStyle w:val="Emphasis"/>
              </w:rPr>
              <w:t>FDFOP2063A Apply quality systems and procedures</w:t>
            </w:r>
          </w:p>
          <w:p w:rsidR="00000000" w:rsidP="0022747A">
            <w:pPr>
              <w:pStyle w:val="TableBodyText"/>
              <w:rPr>
                <w:lang w:val="en-NZ"/>
              </w:rPr>
            </w:pPr>
            <w:r w:rsidRPr="0022747A">
              <w:rPr>
                <w:rStyle w:val="Emphasis"/>
              </w:rPr>
              <w:t>MSAENV272B Participate in environmentally sustainable work practices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AHCBUS405A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Participate in an e-business supply chain</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BSBCUS501C</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Manage quality customer service</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BSBHRM402A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Recruit, select and induct staff</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BSBINN301A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Promote innovation in a team environment</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BSBMGT401A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Show leadership in the workplace</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BSBRES401A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Analyse and present research information</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BSBSMB401A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 xml:space="preserve">Establish legal and risk management requirements of small business </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BSBSMB402A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Plan small business finances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BSBSMB403A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Market the small business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BSBSMB404A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Undertake small business planning</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BSBSMB405</w:t>
            </w:r>
            <w:r w:rsidRPr="0022747A">
              <w:t>B</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Monitor and manage small business operations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BSBSMB406A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Manage small business finances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BSBWOR401A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Establish effective workplace relationships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BSBWOR402A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Promote team effectiveness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BSBWOR403A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Manage stress in the workplace</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BSBWOR404B</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Develop work priorities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BSBWRT401A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Write complex documents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MEM15001B</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Perform basic statistical quality control</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RIIRIS201B</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Conduct local risk control</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MSS402060A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Use planning software systems in operations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MSS402061A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Use SCADA systems in operations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MSS402080A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Undertake root cause analysis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MSS403005A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Facilitate use of a Balanced Scorecard for performance improvement</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MSS403010A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Facilitate change in an organisation implementing competitive systems and practices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MSS403013A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Lead team culture improvemen</w:t>
            </w:r>
            <w:r w:rsidRPr="0022747A">
              <w:t>t</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MSS403021A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Facilitate a Just in Time system</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MSS403023A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Monitor a levelled pull system of operations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MSS403040A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Facilitate and improve implementation of 5S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MSS403041A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Facilitate breakthrough improvements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MSS404053A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Use six sigma techniques*</w:t>
            </w:r>
          </w:p>
          <w:p w:rsidR="00000000" w:rsidP="0022747A">
            <w:pPr>
              <w:pStyle w:val="TableBodyText"/>
              <w:rPr>
                <w:lang w:val="en-NZ"/>
              </w:rPr>
            </w:pPr>
            <w:r w:rsidRPr="0022747A">
              <w:rPr>
                <w:rStyle w:val="Emphasis"/>
              </w:rPr>
              <w:t>MSS404052A Apply statistics to operational processes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MSS404060A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Facilitate the use of planning software systems in a work area or team</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MSS404061A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Facilitate the use of SCADA systems in a team or work area</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MSAENV272B</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Participate in environmentally sustai</w:t>
            </w:r>
            <w:r w:rsidRPr="0022747A">
              <w:t>nable work practices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MSAPMPER201A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Monitor and control work permits</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 xml:space="preserve">MSAPMPER300C </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Issue work permits*</w:t>
            </w:r>
          </w:p>
          <w:p w:rsidR="00000000" w:rsidP="0022747A">
            <w:pPr>
              <w:pStyle w:val="TableBodyText"/>
              <w:rPr>
                <w:lang w:val="en-NZ"/>
              </w:rPr>
            </w:pPr>
            <w:r w:rsidRPr="0022747A">
              <w:rPr>
                <w:rStyle w:val="Emphasis"/>
              </w:rPr>
              <w:t>RIIRIS201B Conduct local risk control</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MSAPMPER400A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Coordinate permit process*</w:t>
            </w:r>
          </w:p>
          <w:p w:rsidR="00000000" w:rsidRPr="0022747A" w:rsidP="0022747A">
            <w:pPr>
              <w:pStyle w:val="TableBodyText"/>
            </w:pPr>
            <w:r w:rsidRPr="0022747A">
              <w:rPr>
                <w:rStyle w:val="Emphasis"/>
              </w:rPr>
              <w:t>MSAPMPER300C Issue work permits*</w:t>
            </w:r>
          </w:p>
          <w:p w:rsidR="00000000" w:rsidP="0022747A">
            <w:pPr>
              <w:pStyle w:val="TableBodyText"/>
              <w:rPr>
                <w:lang w:val="en-NZ"/>
              </w:rPr>
            </w:pPr>
            <w:r w:rsidRPr="0022747A">
              <w:rPr>
                <w:rStyle w:val="Emphasis"/>
              </w:rPr>
              <w:t>RIIRIS201B Conduct local risk control</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MSAPMSUP310A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 xml:space="preserve">Contribute to development of plant documentation </w:t>
            </w:r>
          </w:p>
        </w:tc>
      </w:tr>
      <w:tr w:rsidTr="0022747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7A">
            <w:pPr>
              <w:pStyle w:val="TableBodyText"/>
              <w:rPr>
                <w:lang w:val="en-NZ"/>
              </w:rPr>
            </w:pPr>
            <w:r w:rsidRPr="0022747A">
              <w:t>MSAPMSUP390A</w:t>
            </w:r>
          </w:p>
        </w:tc>
        <w:tc>
          <w:tcPr>
            <w:tcW w:w="6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7A" w:rsidP="0022747A">
            <w:pPr>
              <w:pStyle w:val="TableBodyText"/>
            </w:pPr>
            <w:r w:rsidRPr="0022747A">
              <w:t>Use structured problem solving tools</w:t>
            </w:r>
          </w:p>
        </w:tc>
      </w:tr>
    </w:tbl>
    <w:p w:rsidR="00000000" w:rsidRPr="0022747A" w:rsidP="0022747A">
      <w:pPr>
        <w:pStyle w:val="BodyText"/>
      </w:pPr>
    </w:p>
    <w:p w:rsidR="00000000" w:rsidRPr="0022747A" w:rsidP="0022747A"/>
    <w:sectPr w:rsidSect="002274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CAB" w:rsidP="00DE1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CAB" w:rsidP="00227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E1CAB" w:rsidP="002274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E1CAB" w:rsidP="002274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47A" w:rsidRPr="00DE1CAB" w:rsidP="00DE1C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CAB" w:rsidRPr="002D2AF8" w:rsidP="0022747A">
    <w:pPr>
      <w:pStyle w:val="Header"/>
      <w:framePr w:wrap="around"/>
    </w:pPr>
    <w:r>
      <w:fldChar w:fldCharType="begin"/>
    </w:r>
    <w:r>
      <w:instrText xml:space="preserve"> TITLE   \* MERGEFORMAT </w:instrText>
    </w:r>
    <w:r>
      <w:fldChar w:fldCharType="separate"/>
    </w:r>
    <w:r>
      <w:t>FDF40110 Certificate IV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DE1CAB" w:rsidP="002274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18F5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06D0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4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47A"/>
    <w:pPr>
      <w:spacing w:before="360" w:after="60"/>
      <w:outlineLvl w:val="0"/>
    </w:pPr>
    <w:rPr>
      <w:sz w:val="32"/>
    </w:rPr>
  </w:style>
  <w:style w:type="paragraph" w:styleId="Heading2">
    <w:name w:val="heading 2"/>
    <w:basedOn w:val="HeadingBase"/>
    <w:next w:val="BodyText"/>
    <w:link w:val="Heading2Char"/>
    <w:qFormat/>
    <w:rsid w:val="0022747A"/>
    <w:pPr>
      <w:keepLines/>
      <w:spacing w:before="240" w:after="120"/>
      <w:outlineLvl w:val="1"/>
    </w:pPr>
    <w:rPr>
      <w:sz w:val="28"/>
      <w:szCs w:val="40"/>
    </w:rPr>
  </w:style>
  <w:style w:type="paragraph" w:styleId="Heading3">
    <w:name w:val="heading 3"/>
    <w:basedOn w:val="HeadingBase"/>
    <w:next w:val="BodyText"/>
    <w:link w:val="Heading3Char"/>
    <w:qFormat/>
    <w:rsid w:val="0022747A"/>
    <w:pPr>
      <w:spacing w:before="180" w:after="120"/>
      <w:outlineLvl w:val="2"/>
    </w:pPr>
    <w:rPr>
      <w:spacing w:val="-10"/>
      <w:kern w:val="32"/>
    </w:rPr>
  </w:style>
  <w:style w:type="paragraph" w:styleId="Heading4">
    <w:name w:val="heading 4"/>
    <w:basedOn w:val="HeadingBase"/>
    <w:next w:val="BodyText"/>
    <w:link w:val="Heading4Char"/>
    <w:qFormat/>
    <w:rsid w:val="0022747A"/>
    <w:pPr>
      <w:spacing w:before="160" w:after="120"/>
      <w:outlineLvl w:val="3"/>
    </w:pPr>
    <w:rPr>
      <w:sz w:val="22"/>
    </w:rPr>
  </w:style>
  <w:style w:type="paragraph" w:styleId="Heading5">
    <w:name w:val="heading 5"/>
    <w:basedOn w:val="HeadingBase"/>
    <w:next w:val="Normal"/>
    <w:link w:val="Heading5Char"/>
    <w:qFormat/>
    <w:rsid w:val="0022747A"/>
    <w:pPr>
      <w:spacing w:before="80"/>
      <w:outlineLvl w:val="4"/>
    </w:pPr>
    <w:rPr>
      <w:color w:val="918585"/>
      <w:sz w:val="20"/>
    </w:rPr>
  </w:style>
  <w:style w:type="paragraph" w:styleId="Heading6">
    <w:name w:val="heading 6"/>
    <w:basedOn w:val="HeadingBase"/>
    <w:next w:val="Normal"/>
    <w:link w:val="Heading6Char"/>
    <w:qFormat/>
    <w:rsid w:val="0022747A"/>
    <w:pPr>
      <w:spacing w:before="60"/>
      <w:outlineLvl w:val="5"/>
    </w:pPr>
    <w:rPr>
      <w:color w:val="918585"/>
      <w:sz w:val="20"/>
    </w:rPr>
  </w:style>
  <w:style w:type="paragraph" w:styleId="Heading7">
    <w:name w:val="heading 7"/>
    <w:basedOn w:val="Normal"/>
    <w:next w:val="Normal"/>
    <w:link w:val="Heading7Char"/>
    <w:qFormat/>
    <w:rsid w:val="0022747A"/>
    <w:pPr>
      <w:ind w:left="720"/>
      <w:outlineLvl w:val="6"/>
    </w:pPr>
    <w:rPr>
      <w:i/>
    </w:rPr>
  </w:style>
  <w:style w:type="paragraph" w:styleId="Heading8">
    <w:name w:val="heading 8"/>
    <w:basedOn w:val="Normal"/>
    <w:next w:val="Normal"/>
    <w:link w:val="Heading8Char"/>
    <w:qFormat/>
    <w:rsid w:val="0022747A"/>
    <w:pPr>
      <w:ind w:left="720"/>
      <w:outlineLvl w:val="7"/>
    </w:pPr>
    <w:rPr>
      <w:i/>
    </w:rPr>
  </w:style>
  <w:style w:type="paragraph" w:styleId="Heading9">
    <w:name w:val="heading 9"/>
    <w:basedOn w:val="Normal"/>
    <w:next w:val="Normal"/>
    <w:link w:val="Heading9Char"/>
    <w:qFormat/>
    <w:rsid w:val="0022747A"/>
    <w:pPr>
      <w:ind w:left="720"/>
      <w:outlineLvl w:val="8"/>
    </w:pPr>
    <w:rPr>
      <w:i/>
    </w:rPr>
  </w:style>
  <w:style w:type="character" w:default="1" w:styleId="DefaultParagraphFont">
    <w:name w:val="Default Paragraph Font"/>
    <w:uiPriority w:val="1"/>
    <w:unhideWhenUsed/>
    <w:rsid w:val="00227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47A"/>
  </w:style>
  <w:style w:type="character" w:customStyle="1" w:styleId="Heading1Char">
    <w:name w:val="Heading 1 Char"/>
    <w:basedOn w:val="DefaultParagraphFont"/>
    <w:link w:val="Heading1"/>
    <w:rsid w:val="0022747A"/>
    <w:rPr>
      <w:rFonts w:ascii="Times New Roman" w:eastAsia="Times New Roman" w:hAnsi="Times New Roman" w:cs="Times New Roman"/>
      <w:b/>
      <w:sz w:val="32"/>
      <w:szCs w:val="20"/>
      <w:lang w:eastAsia="en-US"/>
    </w:rPr>
  </w:style>
  <w:style w:type="paragraph" w:styleId="BodyText">
    <w:name w:val="Body Text"/>
    <w:basedOn w:val="Normal"/>
    <w:link w:val="BodyTextChar"/>
    <w:rsid w:val="002274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747A"/>
    <w:rPr>
      <w:rFonts w:ascii="Times New Roman" w:eastAsia="Times New Roman" w:hAnsi="Times New Roman" w:cs="Times New Roman"/>
      <w:sz w:val="24"/>
      <w:lang w:eastAsia="en-US"/>
    </w:rPr>
  </w:style>
  <w:style w:type="paragraph" w:styleId="Footer">
    <w:name w:val="footer"/>
    <w:basedOn w:val="Normal"/>
    <w:link w:val="FooterChar"/>
    <w:rsid w:val="00227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47A"/>
    <w:rPr>
      <w:rFonts w:ascii="Times New Roman" w:eastAsia="Times New Roman" w:hAnsi="Times New Roman" w:cs="Times New Roman"/>
      <w:sz w:val="16"/>
      <w:lang w:eastAsia="en-US"/>
    </w:rPr>
  </w:style>
  <w:style w:type="paragraph" w:styleId="ListBullet">
    <w:name w:val="List Bullet"/>
    <w:basedOn w:val="List"/>
    <w:rsid w:val="0022747A"/>
    <w:pPr>
      <w:numPr>
        <w:numId w:val="12"/>
      </w:numPr>
      <w:tabs>
        <w:tab w:val="clear" w:pos="340"/>
      </w:tabs>
      <w:spacing w:before="40" w:after="40"/>
    </w:pPr>
  </w:style>
  <w:style w:type="character" w:customStyle="1" w:styleId="SpecialBold">
    <w:name w:val="Special Bold"/>
    <w:basedOn w:val="DefaultParagraphFont"/>
    <w:rsid w:val="0022747A"/>
    <w:rPr>
      <w:b/>
      <w:spacing w:val="0"/>
    </w:rPr>
  </w:style>
  <w:style w:type="character" w:styleId="Emphasis">
    <w:name w:val="Emphasis"/>
    <w:basedOn w:val="DefaultParagraphFont"/>
    <w:qFormat/>
    <w:rsid w:val="0022747A"/>
    <w:rPr>
      <w:i/>
    </w:rPr>
  </w:style>
  <w:style w:type="paragraph" w:customStyle="1" w:styleId="SuperHeading">
    <w:name w:val="SuperHeading"/>
    <w:basedOn w:val="Normal"/>
    <w:rsid w:val="0022747A"/>
    <w:pPr>
      <w:spacing w:before="240" w:after="120"/>
      <w:outlineLvl w:val="0"/>
    </w:pPr>
    <w:rPr>
      <w:rFonts w:ascii="Times New Roman" w:hAnsi="Times New Roman"/>
      <w:b/>
      <w:sz w:val="28"/>
    </w:rPr>
  </w:style>
  <w:style w:type="paragraph" w:customStyle="1" w:styleId="AllowPageBreak">
    <w:name w:val="AllowPageBreak"/>
    <w:rsid w:val="002274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2747A"/>
    <w:pPr>
      <w:spacing w:before="60" w:after="60"/>
    </w:pPr>
  </w:style>
  <w:style w:type="character" w:customStyle="1" w:styleId="Heading2Char">
    <w:name w:val="Heading 2 Char"/>
    <w:basedOn w:val="DefaultParagraphFont"/>
    <w:link w:val="Heading2"/>
    <w:rsid w:val="00227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4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4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47A"/>
    <w:rPr>
      <w:rFonts w:ascii="Courier New" w:eastAsia="Times New Roman" w:hAnsi="Courier New" w:cs="Times New Roman"/>
      <w:i/>
      <w:szCs w:val="20"/>
      <w:lang w:eastAsia="en-US"/>
    </w:rPr>
  </w:style>
  <w:style w:type="paragraph" w:customStyle="1" w:styleId="HeadingBase">
    <w:name w:val="Heading Base"/>
    <w:rsid w:val="00227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47A"/>
    <w:pPr>
      <w:tabs>
        <w:tab w:val="right" w:leader="dot" w:pos="9072"/>
      </w:tabs>
      <w:ind w:left="567"/>
    </w:pPr>
    <w:rPr>
      <w:szCs w:val="22"/>
    </w:rPr>
  </w:style>
  <w:style w:type="paragraph" w:customStyle="1" w:styleId="TOCBase">
    <w:name w:val="TOC Base"/>
    <w:rsid w:val="00227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47A"/>
    <w:pPr>
      <w:tabs>
        <w:tab w:val="right" w:leader="dot" w:pos="9072"/>
      </w:tabs>
      <w:spacing w:before="40" w:after="40"/>
      <w:ind w:left="284"/>
    </w:pPr>
    <w:rPr>
      <w:rFonts w:ascii="Times New Roman" w:hAnsi="Times New Roman"/>
    </w:rPr>
  </w:style>
  <w:style w:type="paragraph" w:styleId="TOC1">
    <w:name w:val="toc 1"/>
    <w:basedOn w:val="TOCBase"/>
    <w:next w:val="Normal"/>
    <w:rsid w:val="002274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747A"/>
    <w:pPr>
      <w:spacing w:before="5040"/>
      <w:jc w:val="center"/>
    </w:pPr>
    <w:rPr>
      <w:sz w:val="48"/>
      <w:szCs w:val="72"/>
      <w:lang w:val="en-US"/>
    </w:rPr>
  </w:style>
  <w:style w:type="character" w:customStyle="1" w:styleId="TitleChar">
    <w:name w:val="Title Char"/>
    <w:basedOn w:val="DefaultParagraphFont"/>
    <w:link w:val="Title"/>
    <w:rsid w:val="00227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47A"/>
    <w:pPr>
      <w:tabs>
        <w:tab w:val="left" w:pos="3600"/>
        <w:tab w:val="left" w:pos="3958"/>
      </w:tabs>
    </w:pPr>
  </w:style>
  <w:style w:type="paragraph" w:styleId="List">
    <w:name w:val="List"/>
    <w:basedOn w:val="BodyText"/>
    <w:next w:val="BodyText"/>
    <w:rsid w:val="0022747A"/>
    <w:pPr>
      <w:tabs>
        <w:tab w:val="left" w:pos="340"/>
      </w:tabs>
      <w:spacing w:before="60" w:after="60"/>
      <w:ind w:left="340" w:hanging="340"/>
    </w:pPr>
  </w:style>
  <w:style w:type="paragraph" w:customStyle="1" w:styleId="Note">
    <w:name w:val="Note"/>
    <w:basedOn w:val="BodyText"/>
    <w:rsid w:val="002274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47A"/>
    <w:pPr>
      <w:framePr w:wrap="auto" w:hAnchor="text" w:y="6049"/>
    </w:pPr>
    <w:rPr>
      <w:color w:val="000000"/>
      <w:sz w:val="40"/>
    </w:rPr>
  </w:style>
  <w:style w:type="paragraph" w:customStyle="1" w:styleId="TOCTitle">
    <w:name w:val="TOCTitle"/>
    <w:basedOn w:val="Heading1"/>
    <w:rsid w:val="0022747A"/>
    <w:pPr>
      <w:spacing w:after="240"/>
      <w:jc w:val="center"/>
      <w:outlineLvl w:val="9"/>
    </w:pPr>
    <w:rPr>
      <w:caps/>
    </w:rPr>
  </w:style>
  <w:style w:type="paragraph" w:customStyle="1" w:styleId="Version">
    <w:name w:val="Version"/>
    <w:rsid w:val="002274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747A"/>
    <w:pPr>
      <w:numPr>
        <w:numId w:val="13"/>
      </w:numPr>
      <w:tabs>
        <w:tab w:val="clear" w:pos="680"/>
      </w:tabs>
    </w:pPr>
  </w:style>
  <w:style w:type="paragraph" w:styleId="Index1">
    <w:name w:val="index 1"/>
    <w:basedOn w:val="Normal"/>
    <w:next w:val="Normal"/>
    <w:semiHidden/>
    <w:rsid w:val="0022747A"/>
    <w:pPr>
      <w:keepNext w:val="0"/>
      <w:tabs>
        <w:tab w:val="right" w:pos="4176"/>
      </w:tabs>
      <w:ind w:left="198" w:hanging="198"/>
    </w:pPr>
    <w:rPr>
      <w:rFonts w:ascii="Garamond" w:hAnsi="Garamond"/>
    </w:rPr>
  </w:style>
  <w:style w:type="paragraph" w:styleId="IndexHeading">
    <w:name w:val="index heading"/>
    <w:basedOn w:val="Normal"/>
    <w:next w:val="Index1"/>
    <w:semiHidden/>
    <w:rsid w:val="0022747A"/>
    <w:pPr>
      <w:spacing w:before="120" w:after="120"/>
    </w:pPr>
    <w:rPr>
      <w:rFonts w:ascii="Arial" w:hAnsi="Arial"/>
      <w:b/>
      <w:color w:val="918585"/>
      <w:sz w:val="24"/>
    </w:rPr>
  </w:style>
  <w:style w:type="paragraph" w:styleId="Header">
    <w:name w:val="header"/>
    <w:basedOn w:val="Normal"/>
    <w:link w:val="HeaderChar"/>
    <w:rsid w:val="00227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47A"/>
    <w:rPr>
      <w:rFonts w:ascii="Times New Roman" w:eastAsia="Times New Roman" w:hAnsi="Times New Roman" w:cs="Times New Roman"/>
      <w:sz w:val="16"/>
      <w:szCs w:val="20"/>
      <w:lang w:val="en-GB" w:eastAsia="en-US"/>
    </w:rPr>
  </w:style>
  <w:style w:type="paragraph" w:customStyle="1" w:styleId="Chapter">
    <w:name w:val="Chapter"/>
    <w:basedOn w:val="Normal"/>
    <w:rsid w:val="0022747A"/>
    <w:pPr>
      <w:spacing w:before="240"/>
    </w:pPr>
    <w:rPr>
      <w:rFonts w:ascii="Times New Roman" w:hAnsi="Times New Roman"/>
      <w:smallCaps/>
      <w:spacing w:val="80"/>
      <w:sz w:val="28"/>
    </w:rPr>
  </w:style>
  <w:style w:type="paragraph" w:customStyle="1" w:styleId="InChapter">
    <w:name w:val="InChapter"/>
    <w:basedOn w:val="Heading3"/>
    <w:rsid w:val="0022747A"/>
    <w:pPr>
      <w:spacing w:after="240"/>
      <w:outlineLvl w:val="9"/>
    </w:pPr>
    <w:rPr>
      <w:noProof/>
    </w:rPr>
  </w:style>
  <w:style w:type="paragraph" w:styleId="Index2">
    <w:name w:val="index 2"/>
    <w:basedOn w:val="Normal"/>
    <w:next w:val="Normal"/>
    <w:semiHidden/>
    <w:rsid w:val="0022747A"/>
    <w:pPr>
      <w:tabs>
        <w:tab w:val="right" w:pos="4176"/>
      </w:tabs>
      <w:ind w:left="568" w:hanging="284"/>
    </w:pPr>
    <w:rPr>
      <w:rFonts w:ascii="Garamond" w:hAnsi="Garamond"/>
    </w:rPr>
  </w:style>
  <w:style w:type="paragraph" w:customStyle="1" w:styleId="Byline">
    <w:name w:val="Byline"/>
    <w:rsid w:val="00227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47A"/>
    <w:pPr>
      <w:tabs>
        <w:tab w:val="clear" w:pos="3600"/>
        <w:tab w:val="clear" w:pos="3958"/>
      </w:tabs>
      <w:jc w:val="right"/>
    </w:pPr>
  </w:style>
  <w:style w:type="paragraph" w:styleId="Caption">
    <w:name w:val="caption"/>
    <w:basedOn w:val="BodyText"/>
    <w:next w:val="Normal"/>
    <w:qFormat/>
    <w:rsid w:val="0022747A"/>
    <w:pPr>
      <w:framePr w:w="2268" w:hSpace="181" w:vSpace="181" w:wrap="around" w:vAnchor="text" w:hAnchor="page" w:x="1135" w:y="285" w:anchorLock="1"/>
    </w:pPr>
    <w:rPr>
      <w:i/>
    </w:rPr>
  </w:style>
  <w:style w:type="paragraph" w:customStyle="1" w:styleId="MiniTOCTitle">
    <w:name w:val="MiniTOCTitle"/>
    <w:basedOn w:val="Heading4"/>
    <w:rsid w:val="0022747A"/>
    <w:pPr>
      <w:spacing w:before="240"/>
      <w:outlineLvl w:val="9"/>
    </w:pPr>
    <w:rPr>
      <w:noProof/>
      <w:sz w:val="24"/>
    </w:rPr>
  </w:style>
  <w:style w:type="paragraph" w:customStyle="1" w:styleId="MiniTOCItem">
    <w:name w:val="MiniTOCItem"/>
    <w:basedOn w:val="ListBullet"/>
    <w:rsid w:val="0022747A"/>
    <w:pPr>
      <w:numPr>
        <w:numId w:val="0"/>
      </w:numPr>
      <w:tabs>
        <w:tab w:val="right" w:leader="dot" w:pos="6521"/>
      </w:tabs>
      <w:spacing w:before="0" w:after="0"/>
    </w:pPr>
  </w:style>
  <w:style w:type="paragraph" w:customStyle="1" w:styleId="TOFTitle">
    <w:name w:val="TOFTitle"/>
    <w:basedOn w:val="TOCTitle"/>
    <w:rsid w:val="0022747A"/>
  </w:style>
  <w:style w:type="paragraph" w:styleId="TableofFigures">
    <w:name w:val="table of figures"/>
    <w:basedOn w:val="Normal"/>
    <w:next w:val="Normal"/>
    <w:semiHidden/>
    <w:rsid w:val="0022747A"/>
    <w:pPr>
      <w:tabs>
        <w:tab w:val="right" w:leader="dot" w:pos="9072"/>
      </w:tabs>
      <w:ind w:left="970" w:hanging="403"/>
    </w:pPr>
    <w:rPr>
      <w:rFonts w:ascii="Times New Roman" w:hAnsi="Times New Roman"/>
      <w:b/>
    </w:rPr>
  </w:style>
  <w:style w:type="paragraph" w:styleId="ListNumber">
    <w:name w:val="List Number"/>
    <w:basedOn w:val="List"/>
    <w:rsid w:val="0022747A"/>
    <w:pPr>
      <w:numPr>
        <w:numId w:val="10"/>
      </w:numPr>
    </w:pPr>
  </w:style>
  <w:style w:type="character" w:customStyle="1" w:styleId="WingdingSymbols">
    <w:name w:val="Wingding Symbols"/>
    <w:rsid w:val="0022747A"/>
    <w:rPr>
      <w:rFonts w:ascii="Wingdings" w:hAnsi="Wingdings"/>
    </w:rPr>
  </w:style>
  <w:style w:type="paragraph" w:customStyle="1" w:styleId="TableHeading">
    <w:name w:val="Table Heading"/>
    <w:basedOn w:val="HeadingBase"/>
    <w:rsid w:val="0022747A"/>
    <w:pPr>
      <w:keepLines/>
      <w:pBdr>
        <w:bottom w:val="single" w:sz="6" w:space="1" w:color="918585"/>
      </w:pBdr>
      <w:spacing w:before="240"/>
    </w:pPr>
  </w:style>
  <w:style w:type="character" w:customStyle="1" w:styleId="HotSpot">
    <w:name w:val="HotSpot"/>
    <w:rsid w:val="0022747A"/>
    <w:rPr>
      <w:color w:val="0033CC"/>
      <w:u w:val="none"/>
    </w:rPr>
  </w:style>
  <w:style w:type="paragraph" w:customStyle="1" w:styleId="BodyTextRight">
    <w:name w:val="Body Text Right"/>
    <w:basedOn w:val="BodyText"/>
    <w:rsid w:val="0022747A"/>
    <w:pPr>
      <w:spacing w:before="0" w:after="0"/>
      <w:jc w:val="right"/>
    </w:pPr>
  </w:style>
  <w:style w:type="paragraph" w:styleId="Index3">
    <w:name w:val="index 3"/>
    <w:basedOn w:val="ListNumber2"/>
    <w:next w:val="Normal"/>
    <w:semiHidden/>
    <w:rsid w:val="0022747A"/>
    <w:pPr>
      <w:numPr>
        <w:numId w:val="0"/>
      </w:numPr>
      <w:tabs>
        <w:tab w:val="right" w:leader="dot" w:pos="4176"/>
      </w:tabs>
    </w:pPr>
  </w:style>
  <w:style w:type="paragraph" w:styleId="ListNumber2">
    <w:name w:val="List Number 2"/>
    <w:basedOn w:val="List2"/>
    <w:rsid w:val="0022747A"/>
    <w:pPr>
      <w:numPr>
        <w:numId w:val="9"/>
      </w:numPr>
      <w:tabs>
        <w:tab w:val="clear" w:pos="1060"/>
      </w:tabs>
    </w:pPr>
  </w:style>
  <w:style w:type="paragraph" w:customStyle="1" w:styleId="MarginNote">
    <w:name w:val="Margin Note"/>
    <w:basedOn w:val="BodyText"/>
    <w:rsid w:val="00227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4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47A"/>
    <w:rPr>
      <w:sz w:val="32"/>
    </w:rPr>
  </w:style>
  <w:style w:type="paragraph" w:customStyle="1" w:styleId="HeadingProcedure">
    <w:name w:val="Heading Procedure"/>
    <w:basedOn w:val="HeadingBase"/>
    <w:next w:val="Normal"/>
    <w:rsid w:val="0022747A"/>
    <w:pPr>
      <w:tabs>
        <w:tab w:val="left" w:pos="0"/>
      </w:tabs>
      <w:spacing w:before="120" w:after="60"/>
    </w:pPr>
    <w:rPr>
      <w:i/>
      <w:color w:val="918585"/>
      <w:sz w:val="22"/>
    </w:rPr>
  </w:style>
  <w:style w:type="paragraph" w:styleId="ListContinue">
    <w:name w:val="List Continue"/>
    <w:basedOn w:val="List"/>
    <w:rsid w:val="0022747A"/>
    <w:pPr>
      <w:ind w:firstLine="0"/>
    </w:pPr>
  </w:style>
  <w:style w:type="paragraph" w:customStyle="1" w:styleId="ListNote">
    <w:name w:val="List Note"/>
    <w:basedOn w:val="List"/>
    <w:rsid w:val="0022747A"/>
    <w:pPr>
      <w:pBdr>
        <w:top w:val="single" w:sz="6" w:space="2" w:color="918585"/>
        <w:bottom w:val="single" w:sz="6" w:space="2" w:color="918585"/>
      </w:pBdr>
      <w:tabs>
        <w:tab w:val="left" w:pos="1021"/>
      </w:tabs>
      <w:ind w:firstLine="0"/>
    </w:pPr>
  </w:style>
  <w:style w:type="paragraph" w:customStyle="1" w:styleId="Warning">
    <w:name w:val="Warning"/>
    <w:basedOn w:val="BodyText"/>
    <w:rsid w:val="0022747A"/>
    <w:pPr>
      <w:shd w:val="clear" w:color="auto" w:fill="D9D9D9"/>
      <w:tabs>
        <w:tab w:val="left" w:pos="992"/>
      </w:tabs>
      <w:ind w:left="119" w:right="119"/>
    </w:pPr>
    <w:rPr>
      <w:sz w:val="20"/>
    </w:rPr>
  </w:style>
  <w:style w:type="paragraph" w:customStyle="1" w:styleId="MarginIcons">
    <w:name w:val="Margin Icons"/>
    <w:basedOn w:val="BodyText"/>
    <w:rsid w:val="00227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47A"/>
    <w:rPr>
      <w:rFonts w:ascii="Courier New" w:hAnsi="Courier New"/>
    </w:rPr>
  </w:style>
  <w:style w:type="paragraph" w:customStyle="1" w:styleId="NoteBullet">
    <w:name w:val="Note Bullet"/>
    <w:basedOn w:val="Note"/>
    <w:rsid w:val="0022747A"/>
    <w:pPr>
      <w:tabs>
        <w:tab w:val="clear" w:pos="680"/>
      </w:tabs>
      <w:spacing w:before="60" w:after="60"/>
    </w:pPr>
  </w:style>
  <w:style w:type="paragraph" w:customStyle="1" w:styleId="SubHeading2">
    <w:name w:val="SubHeading2"/>
    <w:basedOn w:val="HeadingBase"/>
    <w:rsid w:val="0022747A"/>
    <w:pPr>
      <w:spacing w:before="240" w:after="60"/>
    </w:pPr>
    <w:rPr>
      <w:sz w:val="20"/>
    </w:rPr>
  </w:style>
  <w:style w:type="paragraph" w:customStyle="1" w:styleId="SubHeading1">
    <w:name w:val="SubHeading1"/>
    <w:basedOn w:val="HeadingBase"/>
    <w:rsid w:val="0022747A"/>
    <w:pPr>
      <w:spacing w:before="240" w:after="60"/>
    </w:pPr>
    <w:rPr>
      <w:color w:val="918585"/>
      <w:sz w:val="22"/>
    </w:rPr>
  </w:style>
  <w:style w:type="paragraph" w:customStyle="1" w:styleId="SideHeading">
    <w:name w:val="Side Heading"/>
    <w:basedOn w:val="HeadingBase"/>
    <w:rsid w:val="00227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47A"/>
    <w:pPr>
      <w:tabs>
        <w:tab w:val="num" w:pos="360"/>
      </w:tabs>
    </w:pPr>
  </w:style>
  <w:style w:type="paragraph" w:styleId="PlainText">
    <w:name w:val="Plain Text"/>
    <w:basedOn w:val="Normal"/>
    <w:link w:val="PlainTextChar"/>
    <w:rsid w:val="0022747A"/>
    <w:rPr>
      <w:sz w:val="20"/>
    </w:rPr>
  </w:style>
  <w:style w:type="character" w:customStyle="1" w:styleId="PlainTextChar">
    <w:name w:val="Plain Text Char"/>
    <w:basedOn w:val="DefaultParagraphFont"/>
    <w:link w:val="PlainText"/>
    <w:rsid w:val="0022747A"/>
    <w:rPr>
      <w:rFonts w:ascii="Courier New" w:eastAsia="Times New Roman" w:hAnsi="Courier New" w:cs="Times New Roman"/>
      <w:sz w:val="20"/>
      <w:szCs w:val="20"/>
      <w:lang w:eastAsia="en-US"/>
    </w:rPr>
  </w:style>
  <w:style w:type="character" w:customStyle="1" w:styleId="MenuOption">
    <w:name w:val="Menu Option"/>
    <w:basedOn w:val="DefaultParagraphFont"/>
    <w:rsid w:val="0022747A"/>
    <w:rPr>
      <w:b/>
      <w:smallCaps/>
    </w:rPr>
  </w:style>
  <w:style w:type="paragraph" w:customStyle="1" w:styleId="TableListNumber">
    <w:name w:val="Table List Number"/>
    <w:basedOn w:val="ListNumber"/>
    <w:rsid w:val="0022747A"/>
    <w:pPr>
      <w:numPr>
        <w:numId w:val="0"/>
      </w:numPr>
    </w:pPr>
  </w:style>
  <w:style w:type="paragraph" w:styleId="TOC4">
    <w:name w:val="toc 4"/>
    <w:basedOn w:val="TOCBase"/>
    <w:next w:val="Normal"/>
    <w:semiHidden/>
    <w:rsid w:val="0022747A"/>
    <w:pPr>
      <w:tabs>
        <w:tab w:val="right" w:leader="dot" w:pos="9071"/>
      </w:tabs>
      <w:ind w:left="1701"/>
    </w:pPr>
  </w:style>
  <w:style w:type="paragraph" w:customStyle="1" w:styleId="ListAlpha">
    <w:name w:val="List Alpha"/>
    <w:basedOn w:val="List"/>
    <w:rsid w:val="0022747A"/>
    <w:pPr>
      <w:numPr>
        <w:numId w:val="8"/>
      </w:numPr>
    </w:pPr>
  </w:style>
  <w:style w:type="paragraph" w:customStyle="1" w:styleId="ListAlpha2">
    <w:name w:val="List Alpha 2"/>
    <w:basedOn w:val="List2"/>
    <w:rsid w:val="0022747A"/>
    <w:pPr>
      <w:numPr>
        <w:numId w:val="7"/>
      </w:numPr>
    </w:pPr>
  </w:style>
  <w:style w:type="paragraph" w:styleId="List2">
    <w:name w:val="List 2"/>
    <w:basedOn w:val="BodyText"/>
    <w:rsid w:val="0022747A"/>
    <w:pPr>
      <w:tabs>
        <w:tab w:val="left" w:pos="680"/>
      </w:tabs>
      <w:spacing w:before="60" w:after="60"/>
      <w:ind w:left="680" w:hanging="340"/>
    </w:pPr>
  </w:style>
  <w:style w:type="paragraph" w:styleId="List3">
    <w:name w:val="List 3"/>
    <w:basedOn w:val="BodyText"/>
    <w:rsid w:val="0022747A"/>
    <w:pPr>
      <w:tabs>
        <w:tab w:val="left" w:pos="1021"/>
      </w:tabs>
      <w:spacing w:before="60" w:after="60"/>
      <w:ind w:left="1020" w:hanging="340"/>
    </w:pPr>
  </w:style>
  <w:style w:type="paragraph" w:styleId="List4">
    <w:name w:val="List 4"/>
    <w:basedOn w:val="BodyText"/>
    <w:rsid w:val="0022747A"/>
    <w:pPr>
      <w:tabs>
        <w:tab w:val="left" w:pos="1361"/>
      </w:tabs>
      <w:spacing w:before="60" w:after="60"/>
      <w:ind w:left="1361" w:hanging="340"/>
    </w:pPr>
  </w:style>
  <w:style w:type="paragraph" w:styleId="List5">
    <w:name w:val="List 5"/>
    <w:basedOn w:val="BodyText"/>
    <w:rsid w:val="0022747A"/>
    <w:pPr>
      <w:tabs>
        <w:tab w:val="left" w:pos="1701"/>
      </w:tabs>
      <w:spacing w:before="60" w:after="60"/>
      <w:ind w:left="1701" w:hanging="340"/>
    </w:pPr>
  </w:style>
  <w:style w:type="paragraph" w:styleId="ListBullet3">
    <w:name w:val="List Bullet 3"/>
    <w:basedOn w:val="List3"/>
    <w:rsid w:val="0022747A"/>
    <w:pPr>
      <w:numPr>
        <w:numId w:val="14"/>
      </w:numPr>
      <w:tabs>
        <w:tab w:val="clear" w:pos="1021"/>
      </w:tabs>
      <w:ind w:left="1037" w:hanging="357"/>
    </w:pPr>
  </w:style>
  <w:style w:type="paragraph" w:styleId="ListBullet4">
    <w:name w:val="List Bullet 4"/>
    <w:basedOn w:val="List4"/>
    <w:rsid w:val="0022747A"/>
    <w:pPr>
      <w:numPr>
        <w:numId w:val="2"/>
      </w:numPr>
    </w:pPr>
  </w:style>
  <w:style w:type="paragraph" w:styleId="ListBullet5">
    <w:name w:val="List Bullet 5"/>
    <w:basedOn w:val="List5"/>
    <w:rsid w:val="0022747A"/>
    <w:pPr>
      <w:numPr>
        <w:numId w:val="3"/>
      </w:numPr>
    </w:pPr>
  </w:style>
  <w:style w:type="paragraph" w:styleId="ListContinue2">
    <w:name w:val="List Continue 2"/>
    <w:basedOn w:val="List2"/>
    <w:rsid w:val="0022747A"/>
    <w:pPr>
      <w:ind w:firstLine="0"/>
    </w:pPr>
  </w:style>
  <w:style w:type="paragraph" w:styleId="ListContinue3">
    <w:name w:val="List Continue 3"/>
    <w:basedOn w:val="List3"/>
    <w:rsid w:val="0022747A"/>
    <w:pPr>
      <w:ind w:left="1021" w:firstLine="0"/>
    </w:pPr>
  </w:style>
  <w:style w:type="paragraph" w:styleId="ListContinue4">
    <w:name w:val="List Continue 4"/>
    <w:basedOn w:val="List4"/>
    <w:rsid w:val="0022747A"/>
    <w:pPr>
      <w:ind w:firstLine="0"/>
    </w:pPr>
  </w:style>
  <w:style w:type="paragraph" w:styleId="ListContinue5">
    <w:name w:val="List Continue 5"/>
    <w:basedOn w:val="List5"/>
    <w:rsid w:val="0022747A"/>
    <w:pPr>
      <w:ind w:firstLine="0"/>
    </w:pPr>
  </w:style>
  <w:style w:type="paragraph" w:styleId="ListNumber3">
    <w:name w:val="List Number 3"/>
    <w:basedOn w:val="List3"/>
    <w:rsid w:val="0022747A"/>
    <w:pPr>
      <w:numPr>
        <w:numId w:val="4"/>
      </w:numPr>
    </w:pPr>
  </w:style>
  <w:style w:type="paragraph" w:styleId="ListNumber4">
    <w:name w:val="List Number 4"/>
    <w:basedOn w:val="List4"/>
    <w:rsid w:val="0022747A"/>
    <w:pPr>
      <w:numPr>
        <w:numId w:val="5"/>
      </w:numPr>
    </w:pPr>
  </w:style>
  <w:style w:type="paragraph" w:styleId="ListNumber5">
    <w:name w:val="List Number 5"/>
    <w:basedOn w:val="List5"/>
    <w:rsid w:val="0022747A"/>
    <w:pPr>
      <w:numPr>
        <w:numId w:val="6"/>
      </w:numPr>
    </w:pPr>
  </w:style>
  <w:style w:type="paragraph" w:styleId="BlockText">
    <w:name w:val="Block Text"/>
    <w:basedOn w:val="Normal"/>
    <w:rsid w:val="0022747A"/>
    <w:pPr>
      <w:spacing w:after="120"/>
      <w:ind w:left="1440" w:right="1440"/>
    </w:pPr>
  </w:style>
  <w:style w:type="character" w:customStyle="1" w:styleId="Subscript">
    <w:name w:val="Subscript"/>
    <w:basedOn w:val="DefaultParagraphFont"/>
    <w:rsid w:val="0022747A"/>
    <w:rPr>
      <w:sz w:val="16"/>
      <w:vertAlign w:val="subscript"/>
    </w:rPr>
  </w:style>
  <w:style w:type="character" w:customStyle="1" w:styleId="Superscript">
    <w:name w:val="Superscript"/>
    <w:basedOn w:val="DefaultParagraphFont"/>
    <w:rsid w:val="0022747A"/>
    <w:rPr>
      <w:sz w:val="16"/>
      <w:vertAlign w:val="superscript"/>
    </w:rPr>
  </w:style>
  <w:style w:type="character" w:customStyle="1" w:styleId="Symbols">
    <w:name w:val="Symbols"/>
    <w:basedOn w:val="DefaultParagraphFont"/>
    <w:rsid w:val="0022747A"/>
    <w:rPr>
      <w:rFonts w:ascii="Symbol" w:hAnsi="Symbol"/>
    </w:rPr>
  </w:style>
  <w:style w:type="character" w:customStyle="1" w:styleId="MenuOptions">
    <w:name w:val="Menu Options"/>
    <w:basedOn w:val="DefaultParagraphFont"/>
    <w:rsid w:val="0022747A"/>
    <w:rPr>
      <w:rFonts w:ascii="Arial Narrow" w:hAnsi="Arial Narrow"/>
      <w:smallCaps/>
    </w:rPr>
  </w:style>
  <w:style w:type="character" w:customStyle="1" w:styleId="Buttons">
    <w:name w:val="Buttons"/>
    <w:basedOn w:val="DefaultParagraphFont"/>
    <w:rsid w:val="0022747A"/>
    <w:rPr>
      <w:b/>
    </w:rPr>
  </w:style>
  <w:style w:type="character" w:customStyle="1" w:styleId="Underlined">
    <w:name w:val="Underlined"/>
    <w:basedOn w:val="DefaultParagraphFont"/>
    <w:rsid w:val="0022747A"/>
    <w:rPr>
      <w:u w:val="single"/>
    </w:rPr>
  </w:style>
  <w:style w:type="paragraph" w:customStyle="1" w:styleId="TableBodyTextRight">
    <w:name w:val="Table Body Text Right"/>
    <w:basedOn w:val="TableBodyText"/>
    <w:rsid w:val="0022747A"/>
    <w:pPr>
      <w:widowControl w:val="0"/>
      <w:autoSpaceDE w:val="0"/>
      <w:autoSpaceDN w:val="0"/>
      <w:adjustRightInd w:val="0"/>
      <w:jc w:val="right"/>
    </w:pPr>
    <w:rPr>
      <w:rFonts w:cs="Arial"/>
      <w:szCs w:val="18"/>
    </w:rPr>
  </w:style>
  <w:style w:type="paragraph" w:customStyle="1" w:styleId="CopyrightText">
    <w:name w:val="Copyright Text"/>
    <w:basedOn w:val="BodyText"/>
    <w:rsid w:val="0022747A"/>
    <w:rPr>
      <w:sz w:val="18"/>
    </w:rPr>
  </w:style>
  <w:style w:type="paragraph" w:customStyle="1" w:styleId="BodySmallRight">
    <w:name w:val="Body Small Right"/>
    <w:basedOn w:val="BodyTextRight"/>
    <w:rsid w:val="0022747A"/>
    <w:rPr>
      <w:sz w:val="18"/>
      <w:szCs w:val="18"/>
    </w:rPr>
  </w:style>
  <w:style w:type="paragraph" w:customStyle="1" w:styleId="MarginEdition">
    <w:name w:val="Margin Edition"/>
    <w:basedOn w:val="MarginNote"/>
    <w:rsid w:val="0022747A"/>
    <w:pPr>
      <w:spacing w:before="0" w:after="0"/>
    </w:pPr>
    <w:rPr>
      <w:rFonts w:ascii="Times New Roman" w:hAnsi="Times New Roman"/>
      <w:color w:val="999999"/>
    </w:rPr>
  </w:style>
  <w:style w:type="paragraph" w:customStyle="1" w:styleId="Spacer">
    <w:name w:val="Spacer"/>
    <w:basedOn w:val="Normal"/>
    <w:rsid w:val="0022747A"/>
    <w:rPr>
      <w:sz w:val="2"/>
      <w:szCs w:val="2"/>
    </w:rPr>
  </w:style>
  <w:style w:type="character" w:customStyle="1" w:styleId="Small">
    <w:name w:val="Small"/>
    <w:basedOn w:val="DefaultParagraphFont"/>
    <w:rsid w:val="0022747A"/>
    <w:rPr>
      <w:sz w:val="16"/>
    </w:rPr>
  </w:style>
  <w:style w:type="paragraph" w:customStyle="1" w:styleId="WideTable">
    <w:name w:val="Wide Table"/>
    <w:basedOn w:val="Normal"/>
    <w:rsid w:val="0022747A"/>
    <w:pPr>
      <w:ind w:left="-1418"/>
    </w:pPr>
    <w:rPr>
      <w:sz w:val="2"/>
      <w:szCs w:val="2"/>
    </w:rPr>
  </w:style>
  <w:style w:type="character" w:styleId="PageNumber">
    <w:name w:val="page number"/>
    <w:basedOn w:val="DefaultParagraphFont"/>
    <w:rsid w:val="0022747A"/>
  </w:style>
  <w:style w:type="paragraph" w:styleId="Quote">
    <w:name w:val="Quote"/>
    <w:basedOn w:val="Heading1"/>
    <w:link w:val="QuoteChar"/>
    <w:qFormat/>
    <w:rsid w:val="0022747A"/>
    <w:rPr>
      <w:b w:val="0"/>
      <w:sz w:val="72"/>
      <w:szCs w:val="72"/>
      <w:lang w:val="en-NZ"/>
    </w:rPr>
  </w:style>
  <w:style w:type="character" w:customStyle="1" w:styleId="QuoteChar">
    <w:name w:val="Quote Char"/>
    <w:basedOn w:val="DefaultParagraphFont"/>
    <w:link w:val="Quote"/>
    <w:rsid w:val="00227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47A"/>
    <w:pPr>
      <w:pageBreakBefore/>
    </w:pPr>
  </w:style>
  <w:style w:type="paragraph" w:customStyle="1" w:styleId="Border">
    <w:name w:val="Border"/>
    <w:basedOn w:val="Normal"/>
    <w:qFormat/>
    <w:rsid w:val="00227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47A"/>
    <w:rPr>
      <w:b/>
      <w:bCs/>
      <w:i/>
      <w:iCs/>
      <w:color w:val="auto"/>
    </w:rPr>
  </w:style>
  <w:style w:type="paragraph" w:styleId="IntenseQuote">
    <w:name w:val="Intense Quote"/>
    <w:basedOn w:val="Normal"/>
    <w:next w:val="Normal"/>
    <w:link w:val="IntenseQuoteChar"/>
    <w:uiPriority w:val="30"/>
    <w:qFormat/>
    <w:rsid w:val="00227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4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47A"/>
    <w:rPr>
      <w:smallCaps/>
      <w:color w:val="auto"/>
      <w:u w:val="single"/>
    </w:rPr>
  </w:style>
  <w:style w:type="character" w:styleId="IntenseReference">
    <w:name w:val="Intense Reference"/>
    <w:basedOn w:val="DefaultParagraphFont"/>
    <w:uiPriority w:val="32"/>
    <w:qFormat/>
    <w:rsid w:val="0022747A"/>
    <w:rPr>
      <w:b/>
      <w:bCs/>
      <w:smallCaps/>
      <w:color w:val="auto"/>
      <w:spacing w:val="5"/>
      <w:u w:val="single"/>
    </w:rPr>
  </w:style>
  <w:style w:type="paragraph" w:customStyle="1" w:styleId="2ColumnHeading">
    <w:name w:val="2Column Heading"/>
    <w:basedOn w:val="BodyText"/>
    <w:qFormat/>
    <w:rsid w:val="0022747A"/>
    <w:pPr>
      <w:spacing w:after="60"/>
      <w:ind w:left="-2268"/>
    </w:pPr>
    <w:rPr>
      <w:b/>
    </w:rPr>
  </w:style>
  <w:style w:type="paragraph" w:customStyle="1" w:styleId="Heading1TOC">
    <w:name w:val="Heading1 TOC"/>
    <w:basedOn w:val="Normal"/>
    <w:qFormat/>
    <w:rsid w:val="0022747A"/>
    <w:pPr>
      <w:spacing w:before="240" w:after="120"/>
    </w:pPr>
    <w:rPr>
      <w:rFonts w:ascii="Times New Roman" w:hAnsi="Times New Roman"/>
      <w:b/>
      <w:sz w:val="32"/>
    </w:rPr>
  </w:style>
  <w:style w:type="paragraph" w:customStyle="1" w:styleId="Heading2TOC">
    <w:name w:val="Heading2 TOC"/>
    <w:basedOn w:val="Normal"/>
    <w:qFormat/>
    <w:rsid w:val="0022747A"/>
    <w:pPr>
      <w:spacing w:before="240" w:after="60"/>
    </w:pPr>
    <w:rPr>
      <w:rFonts w:ascii="Times New Roman" w:hAnsi="Times New Roman"/>
      <w:b/>
      <w:sz w:val="28"/>
    </w:rPr>
  </w:style>
  <w:style w:type="character" w:customStyle="1" w:styleId="Underline">
    <w:name w:val="Underline"/>
    <w:basedOn w:val="DefaultParagraphFont"/>
    <w:qFormat/>
    <w:rsid w:val="0022747A"/>
    <w:rPr>
      <w:u w:val="single"/>
    </w:rPr>
  </w:style>
  <w:style w:type="character" w:customStyle="1" w:styleId="BoldandItalics">
    <w:name w:val="Bold and Italics"/>
    <w:qFormat/>
    <w:rsid w:val="0022747A"/>
    <w:rPr>
      <w:b/>
      <w:i/>
      <w:u w:val="none"/>
    </w:rPr>
  </w:style>
  <w:style w:type="paragraph" w:styleId="BalloonText">
    <w:name w:val="Balloon Text"/>
    <w:basedOn w:val="Normal"/>
    <w:link w:val="BalloonTextChar"/>
    <w:rsid w:val="0022747A"/>
    <w:rPr>
      <w:rFonts w:ascii="Tahoma" w:hAnsi="Tahoma" w:cs="Tahoma"/>
      <w:sz w:val="16"/>
      <w:szCs w:val="16"/>
    </w:rPr>
  </w:style>
  <w:style w:type="character" w:customStyle="1" w:styleId="BalloonTextChar">
    <w:name w:val="Balloon Text Char"/>
    <w:basedOn w:val="DefaultParagraphFont"/>
    <w:link w:val="BalloonText"/>
    <w:rsid w:val="002274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4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74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47A"/>
    <w:rPr>
      <w:b/>
      <w:color w:val="660033"/>
      <w:spacing w:val="0"/>
    </w:rPr>
  </w:style>
  <w:style w:type="paragraph" w:customStyle="1" w:styleId="Nameditemlist">
    <w:name w:val="Named item list"/>
    <w:basedOn w:val="BodyText"/>
    <w:qFormat/>
    <w:rsid w:val="002274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2036</Words>
  <Characters>13526</Characters>
  <Application>Microsoft Office Word</Application>
  <DocSecurity>0</DocSecurity>
  <Lines>469</Lines>
  <Paragraphs>372</Paragraphs>
  <ScaleCrop>false</ScaleCrop>
  <Company>Author-it Software Corporation Ltd.</Company>
  <LinksUpToDate>false</LinksUpToDate>
  <CharactersWithSpaces>15280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FDF40110 Certificate IV in Food Processing</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2012-09-05T08:50:00Z</dcterms:created>
  <dcterms:modified xsi:type="dcterms:W3CDTF">2012-09-05T08:50:00Z</dcterms:modified>
</cp:coreProperties>
</file>