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F4B" w:rsidP="008E4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FBPVIT3004 Monitor and maintain nursery plants</w:t>
      </w:r>
      <w:r>
        <w:fldChar w:fldCharType="end"/>
      </w:r>
    </w:p>
    <w:p w:rsidR="008E4F4B" w:rsidP="008E4F4B">
      <w:pPr>
        <w:pStyle w:val="Version"/>
        <w:sectPr w:rsidSect="00DD3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3AA" w:rsidP="00DD33AA">
      <w:pPr>
        <w:pStyle w:val="SuperHeading"/>
      </w:pPr>
      <w:r w:rsidRPr="00DD33AA">
        <w:t>FBPVIT3004 Monitor and maintain nursery plants</w:t>
      </w:r>
    </w:p>
    <w:p w:rsidR="00000000" w:rsidRPr="00DD33AA" w:rsidP="00DD33AA">
      <w:pPr>
        <w:pStyle w:val="Heading1"/>
      </w:pPr>
      <w:bookmarkStart w:id="1" w:name="O_993176"/>
      <w:bookmarkEnd w:id="1"/>
      <w:r w:rsidRPr="00DD33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rPr>
                <w:rStyle w:val="SpecialBold"/>
              </w:rPr>
              <w:t>Comments</w:t>
            </w:r>
          </w:p>
        </w:tc>
      </w:tr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t>This version released with FBP Food, Beverage and Pharmaceutical Training Package Version 2.0.</w:t>
            </w:r>
          </w:p>
        </w:tc>
      </w:tr>
    </w:tbl>
    <w:p w:rsidR="00000000" w:rsidRPr="00DD33AA" w:rsidP="00DD33AA">
      <w:pPr>
        <w:pStyle w:val="BodyText"/>
      </w:pPr>
    </w:p>
    <w:p w:rsidR="00000000" w:rsidRPr="00DD33AA" w:rsidP="00DD33AA">
      <w:pPr>
        <w:pStyle w:val="AllowPageBreak"/>
      </w:pPr>
    </w:p>
    <w:p w:rsidR="00000000" w:rsidRPr="00DD33AA" w:rsidP="00DD33AA">
      <w:pPr>
        <w:pStyle w:val="Heading1"/>
      </w:pPr>
      <w:bookmarkStart w:id="2" w:name="O_993177"/>
      <w:bookmarkEnd w:id="2"/>
      <w:r w:rsidRPr="00DD33AA">
        <w:t>Application</w:t>
      </w:r>
    </w:p>
    <w:p w:rsidR="00000000" w:rsidRPr="00DD33AA" w:rsidP="008E4F4B">
      <w:pPr>
        <w:pStyle w:val="BodyText"/>
      </w:pPr>
      <w:r w:rsidRPr="00DD33AA">
        <w:t>This unit of competency describes the skills and knowledge required to mo</w:t>
      </w:r>
      <w:r w:rsidRPr="00DD33AA">
        <w:t>nitor and maintain containerised nursery plants.</w:t>
      </w:r>
    </w:p>
    <w:p w:rsidR="00000000" w:rsidRPr="00DD33AA" w:rsidP="008E4F4B">
      <w:pPr>
        <w:pStyle w:val="BodyText"/>
      </w:pPr>
      <w:r w:rsidRPr="00DD33AA">
        <w:t>The unit applies to individuals who carry out workplace procedures in completing tasks associated with maintaining nursery plants.</w:t>
      </w:r>
    </w:p>
    <w:p w:rsidR="00000000" w:rsidRPr="00DD33AA" w:rsidP="008E4F4B">
      <w:pPr>
        <w:pStyle w:val="BodyText"/>
      </w:pPr>
      <w:r w:rsidRPr="00DD33AA">
        <w:t xml:space="preserve">All work must be carried out to comply with workplace procedures, according </w:t>
      </w:r>
      <w:r w:rsidRPr="00DD33AA">
        <w:t>to state/territory health and safety, and food safety regulations, legislation and standards that apply to the workplace.</w:t>
      </w:r>
    </w:p>
    <w:p w:rsidR="00000000" w:rsidRPr="00DD33AA" w:rsidP="008E4F4B">
      <w:pPr>
        <w:pStyle w:val="BodyText"/>
      </w:pPr>
      <w:r w:rsidRPr="00DD33AA">
        <w:t>No occupational licensing, legislative or certification requirements apply to this unit at the time of publication.</w:t>
      </w:r>
    </w:p>
    <w:p w:rsidR="00000000" w:rsidRPr="00DD33AA" w:rsidP="00DD33AA">
      <w:pPr>
        <w:pStyle w:val="Heading1"/>
      </w:pPr>
      <w:bookmarkStart w:id="3" w:name="O_993178"/>
      <w:bookmarkEnd w:id="3"/>
      <w:r w:rsidRPr="00DD33AA">
        <w:t>P</w:t>
      </w:r>
      <w:r w:rsidRPr="00DD33AA">
        <w:t>re-requisite Unit</w:t>
      </w:r>
    </w:p>
    <w:p w:rsidR="00000000" w:rsidRPr="00DD33AA" w:rsidP="008E4F4B">
      <w:pPr>
        <w:pStyle w:val="BodyText"/>
      </w:pPr>
      <w:r w:rsidRPr="00DD33AA">
        <w:t>Prerequisite unit of competency for this unit is:</w:t>
      </w:r>
    </w:p>
    <w:p w:rsidR="00000000" w:rsidRPr="00DD33AA" w:rsidP="00DD33AA">
      <w:pPr>
        <w:pStyle w:val="ListBullet"/>
      </w:pPr>
      <w:r w:rsidRPr="00DD33AA">
        <w:t>FBPVIT2012 Identify and treat nursery plants and disorders</w:t>
      </w:r>
    </w:p>
    <w:p w:rsidR="00000000" w:rsidRPr="00DD33AA" w:rsidP="00DD33AA">
      <w:pPr>
        <w:pStyle w:val="AllowPageBreak"/>
      </w:pPr>
    </w:p>
    <w:p w:rsidR="00000000" w:rsidRPr="00DD33AA" w:rsidP="00DD33AA">
      <w:pPr>
        <w:pStyle w:val="Heading1"/>
      </w:pPr>
      <w:bookmarkStart w:id="4" w:name="O_993180"/>
      <w:bookmarkEnd w:id="4"/>
      <w:r w:rsidRPr="00DD33AA">
        <w:t>Unit Sector</w:t>
      </w:r>
    </w:p>
    <w:p w:rsidR="00000000" w:rsidRPr="00DD33AA" w:rsidP="008E4F4B">
      <w:pPr>
        <w:pStyle w:val="BodyText"/>
      </w:pPr>
      <w:r w:rsidRPr="00DD33AA">
        <w:t>Viticulture (VIT)</w:t>
      </w:r>
    </w:p>
    <w:p w:rsidR="00000000" w:rsidRPr="00DD33AA" w:rsidP="00DD33AA">
      <w:pPr>
        <w:pStyle w:val="Heading1"/>
      </w:pPr>
      <w:bookmarkStart w:id="5" w:name="O_993181"/>
      <w:bookmarkEnd w:id="5"/>
      <w:r w:rsidRPr="00DD33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4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rPr>
                <w:rStyle w:val="SpecialBold"/>
              </w:rPr>
              <w:t>Performance Criteria</w:t>
            </w:r>
          </w:p>
        </w:tc>
      </w:tr>
      <w:tr w:rsidTr="008E4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4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1. Monitor environmental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t xml:space="preserve">1.1 Confirm job requirements </w:t>
            </w:r>
          </w:p>
          <w:p w:rsidR="00000000" w:rsidRPr="00DD33AA" w:rsidP="00DD33AA">
            <w:pPr>
              <w:pStyle w:val="BodyText"/>
            </w:pPr>
            <w:r w:rsidRPr="00DD33AA">
              <w:t>1.2 Identify potential health and safety hazards and controls according to workplace procedures</w:t>
            </w:r>
          </w:p>
          <w:p w:rsidR="00000000" w:rsidRPr="00DD33AA" w:rsidP="00DD33AA">
            <w:pPr>
              <w:pStyle w:val="BodyText"/>
            </w:pPr>
            <w:r w:rsidRPr="00DD33AA">
              <w:t>1.3 Select and fit personal protective equipment according to the job requirements</w:t>
            </w:r>
          </w:p>
          <w:p w:rsidR="00000000" w:rsidRPr="00DD33AA" w:rsidP="00DD33AA">
            <w:pPr>
              <w:pStyle w:val="BodyText"/>
            </w:pPr>
            <w:r w:rsidRPr="00DD33AA">
              <w:t>1.4 Monitor environmental parameters against the production plan</w:t>
            </w:r>
          </w:p>
          <w:p w:rsidR="00000000" w:rsidRPr="00DD33AA" w:rsidP="00DD33AA">
            <w:pPr>
              <w:pStyle w:val="BodyText"/>
            </w:pPr>
            <w:r w:rsidRPr="00DD33AA">
              <w:t>1.5 Alter en</w:t>
            </w:r>
            <w:r w:rsidRPr="00DD33AA">
              <w:t>vironmental parameters to meet the needs of the plants</w:t>
            </w:r>
          </w:p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1.6 Maintain nursery hygiene to comply with industry and workplace procedures</w:t>
            </w:r>
          </w:p>
        </w:tc>
      </w:tr>
      <w:tr w:rsidTr="008E4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2. Determine daily water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t>2.1 Identify plant water requirements to maintain required health and growth accordi</w:t>
            </w:r>
            <w:r w:rsidRPr="00DD33AA">
              <w:t>ng to workplace procedures</w:t>
            </w:r>
          </w:p>
          <w:p w:rsidR="00000000" w:rsidRPr="00DD33AA" w:rsidP="00DD33AA">
            <w:pPr>
              <w:pStyle w:val="BodyText"/>
            </w:pPr>
            <w:r w:rsidRPr="00DD33AA">
              <w:t>2.2 Irrigate plants according to workplace procedures</w:t>
            </w:r>
          </w:p>
          <w:p w:rsidR="00000000" w:rsidRPr="00DD33AA" w:rsidP="00DD33AA">
            <w:pPr>
              <w:pStyle w:val="BodyText"/>
            </w:pPr>
            <w:r w:rsidRPr="00DD33AA">
              <w:t>2.3 Monitor water requirements according to workplace procedures</w:t>
            </w:r>
          </w:p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2.4 Maintain nursery irrigation system to meet plant production plan</w:t>
            </w:r>
          </w:p>
        </w:tc>
      </w:tr>
      <w:tr w:rsidTr="008E4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3. Implement treatments to promote plant</w:t>
            </w:r>
            <w:r w:rsidRPr="00DD33AA">
              <w:t xml:space="preserve"> growth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t>3.1 Test potting media according to workplace procedures</w:t>
            </w:r>
          </w:p>
          <w:p w:rsidR="00000000" w:rsidRPr="00DD33AA" w:rsidP="00DD33AA">
            <w:pPr>
              <w:pStyle w:val="BodyText"/>
            </w:pPr>
            <w:r w:rsidRPr="00DD33AA">
              <w:t>3.2 Monitor overall health of plants according to workplace procedures</w:t>
            </w:r>
          </w:p>
          <w:p w:rsidR="00000000" w:rsidRPr="00DD33AA" w:rsidP="00DD33AA">
            <w:pPr>
              <w:pStyle w:val="BodyText"/>
            </w:pPr>
            <w:r w:rsidRPr="00DD33AA">
              <w:t>3.3 Implement plant treatments according to production plans</w:t>
            </w:r>
          </w:p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3.4 Identify and address non-conformances according to workplace procedures</w:t>
            </w:r>
          </w:p>
        </w:tc>
      </w:tr>
      <w:tr w:rsidTr="008E4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4. Monitor the dispatch of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t>4.1 Confirm availability of stock and timing of dispatch with customers according to workplace procedures</w:t>
            </w:r>
          </w:p>
          <w:p w:rsidR="00000000" w:rsidRPr="00DD33AA" w:rsidP="00DD33AA">
            <w:pPr>
              <w:pStyle w:val="BodyText"/>
            </w:pPr>
            <w:r w:rsidRPr="00DD33AA">
              <w:t xml:space="preserve">4.2 Prepare plants for dispatch in line </w:t>
            </w:r>
            <w:r w:rsidRPr="00DD33AA">
              <w:t>with customer requirements</w:t>
            </w:r>
          </w:p>
          <w:p w:rsidR="00000000" w:rsidRPr="00DD33AA" w:rsidP="00DD33AA">
            <w:pPr>
              <w:pStyle w:val="BodyText"/>
            </w:pPr>
            <w:r w:rsidRPr="00DD33AA">
              <w:t>4.3 Check stock to ensure it meets quality specifications</w:t>
            </w:r>
          </w:p>
          <w:p w:rsidR="00000000" w:rsidRPr="00DD33AA" w:rsidP="00DD33AA">
            <w:pPr>
              <w:pStyle w:val="BodyText"/>
            </w:pPr>
            <w:r w:rsidRPr="00DD33AA">
              <w:t>4.4 Check orders against stock being dispatched to ensure compliance</w:t>
            </w:r>
          </w:p>
          <w:p w:rsidR="00000000" w:rsidRPr="00DD33AA" w:rsidP="00DD33AA">
            <w:pPr>
              <w:pStyle w:val="BodyText"/>
            </w:pPr>
            <w:r w:rsidRPr="00DD33AA">
              <w:t>4.5 Record workplace information according to workplace procedures</w:t>
            </w:r>
          </w:p>
        </w:tc>
      </w:tr>
    </w:tbl>
    <w:p w:rsidR="00000000" w:rsidRPr="00DD33AA" w:rsidP="00DD33AA">
      <w:pPr>
        <w:pStyle w:val="BodyText"/>
      </w:pPr>
    </w:p>
    <w:p w:rsidR="00000000" w:rsidRPr="00DD33AA" w:rsidP="00DD33AA">
      <w:pPr>
        <w:pStyle w:val="AllowPageBreak"/>
      </w:pPr>
    </w:p>
    <w:p w:rsidR="00000000" w:rsidRPr="00DD33AA" w:rsidP="00DD33AA">
      <w:pPr>
        <w:pStyle w:val="Heading1"/>
      </w:pPr>
      <w:bookmarkStart w:id="6" w:name="O_993182"/>
      <w:bookmarkEnd w:id="6"/>
      <w:r w:rsidRPr="00DD33AA">
        <w:t>Foundation Skill</w:t>
      </w:r>
      <w:r w:rsidRPr="00DD33AA">
        <w:t>s</w:t>
      </w:r>
    </w:p>
    <w:p w:rsidR="00000000" w:rsidRPr="008E4F4B" w:rsidP="008E4F4B">
      <w:pPr>
        <w:pStyle w:val="BodyText"/>
        <w:rPr>
          <w:i/>
        </w:rPr>
      </w:pPr>
      <w:r w:rsidRPr="008E4F4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rPr>
                <w:rStyle w:val="SpecialBold"/>
              </w:rPr>
              <w:t>Description</w:t>
            </w:r>
          </w:p>
        </w:tc>
      </w:tr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ListBullet"/>
              <w:rPr>
                <w:lang w:val="en-NZ"/>
              </w:rPr>
            </w:pPr>
            <w:r w:rsidRPr="00DD33AA">
              <w:t>Comprehend informati</w:t>
            </w:r>
            <w:r w:rsidRPr="00DD33AA">
              <w:t xml:space="preserve">on from a variety of workplace documents </w:t>
            </w:r>
          </w:p>
        </w:tc>
      </w:tr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ListBullet"/>
              <w:rPr>
                <w:lang w:val="en-NZ"/>
              </w:rPr>
            </w:pPr>
            <w:r w:rsidRPr="00DD33AA">
              <w:t>Calculate numerical information relating to measuring quantities, adjusting equipment controls and stock operations</w:t>
            </w:r>
          </w:p>
        </w:tc>
      </w:tr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ListBullet"/>
              <w:rPr>
                <w:lang w:val="en-NZ"/>
              </w:rPr>
            </w:pPr>
            <w:r w:rsidRPr="00DD33AA">
              <w:t>Apply workplace procedures and legislative responsibilities relevant to own role</w:t>
            </w:r>
          </w:p>
        </w:tc>
      </w:tr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ListBullet"/>
              <w:rPr>
                <w:lang w:val="en-NZ"/>
              </w:rPr>
            </w:pPr>
            <w:r w:rsidRPr="00DD33AA">
              <w:t>Use required communication mode to report operational information to relevant personnel</w:t>
            </w:r>
          </w:p>
        </w:tc>
      </w:tr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ListBullet"/>
            </w:pPr>
            <w:r w:rsidRPr="00DD33AA">
              <w:t xml:space="preserve">Respond to routine problems by referring to </w:t>
            </w:r>
            <w:r w:rsidRPr="00DD33AA">
              <w:t>workplace procedures</w:t>
            </w:r>
          </w:p>
          <w:p w:rsidR="00000000" w:rsidRPr="00DD33AA" w:rsidP="00DD33AA">
            <w:pPr>
              <w:pStyle w:val="ListBullet"/>
            </w:pPr>
            <w:r w:rsidRPr="00DD33AA">
              <w:t>Plan and organise tasks to achieve job requirements</w:t>
            </w:r>
          </w:p>
        </w:tc>
      </w:tr>
    </w:tbl>
    <w:p w:rsidR="00000000" w:rsidRPr="00DD33AA" w:rsidP="00DD33AA">
      <w:pPr>
        <w:pStyle w:val="BodyText"/>
      </w:pPr>
    </w:p>
    <w:p w:rsidR="00000000" w:rsidRPr="00DD33AA" w:rsidP="00DD33AA">
      <w:pPr>
        <w:pStyle w:val="AllowPageBreak"/>
      </w:pPr>
    </w:p>
    <w:p w:rsidR="00000000" w:rsidRPr="00DD33AA" w:rsidP="00DD33AA">
      <w:pPr>
        <w:pStyle w:val="Heading1"/>
      </w:pPr>
      <w:bookmarkStart w:id="7" w:name="O_993184"/>
      <w:bookmarkEnd w:id="7"/>
      <w:r w:rsidRPr="00DD33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7"/>
        <w:gridCol w:w="2122"/>
        <w:gridCol w:w="2403"/>
        <w:gridCol w:w="3108"/>
      </w:tblGrid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rPr>
                <w:rStyle w:val="SpecialBold"/>
              </w:rPr>
              <w:t>Code and title current version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rPr>
                <w:rStyle w:val="SpecialBold"/>
              </w:rPr>
              <w:t>Code and title previous version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rPr>
                <w:rStyle w:val="SpecialBold"/>
              </w:rPr>
              <w:t>Comments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rPr>
                <w:rStyle w:val="SpecialBold"/>
              </w:rPr>
              <w:t>Equivalence status</w:t>
            </w:r>
          </w:p>
        </w:tc>
      </w:tr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FBPVIT3004 Monitor and maintain nursery plants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FDFWGG3009A Monitor and maintain nursery plants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t xml:space="preserve">Updated to meet Standards for Training Packages  </w:t>
            </w:r>
          </w:p>
          <w:p w:rsidR="00000000" w:rsidRPr="00DD33AA" w:rsidP="00DD33AA">
            <w:pPr>
              <w:pStyle w:val="BodyText"/>
            </w:pPr>
            <w:r w:rsidRPr="00DD33AA">
              <w:t xml:space="preserve">Code changed to reflect industry sector  </w:t>
            </w:r>
          </w:p>
          <w:p w:rsidR="00000000" w:rsidRPr="00DD33AA" w:rsidP="00DD33AA">
            <w:pPr>
              <w:pStyle w:val="BodyText"/>
            </w:pPr>
            <w:r w:rsidRPr="00DD33AA">
              <w:t xml:space="preserve">Minor changes to Performance Criteria for clarity  </w:t>
            </w:r>
          </w:p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One prerequisite unit removed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t>Equivalent unit</w:t>
            </w:r>
          </w:p>
        </w:tc>
      </w:tr>
    </w:tbl>
    <w:p w:rsidR="00000000" w:rsidRPr="00DD33AA" w:rsidP="00DD33AA">
      <w:pPr>
        <w:pStyle w:val="BodyText"/>
      </w:pPr>
    </w:p>
    <w:p w:rsidR="00000000" w:rsidRPr="00DD33AA" w:rsidP="00DD33AA">
      <w:pPr>
        <w:pStyle w:val="AllowPageBreak"/>
      </w:pPr>
    </w:p>
    <w:p w:rsidR="00000000" w:rsidRPr="00DD33AA" w:rsidP="00DD33AA">
      <w:pPr>
        <w:pStyle w:val="Heading1"/>
      </w:pPr>
      <w:bookmarkStart w:id="8" w:name="O_993191"/>
      <w:bookmarkEnd w:id="8"/>
      <w:r w:rsidRPr="00DD33AA">
        <w:t>Links</w:t>
      </w:r>
    </w:p>
    <w:p w:rsidR="00000000" w:rsidRPr="00DD33AA" w:rsidP="008E4F4B">
      <w:pPr>
        <w:pStyle w:val="BodyText"/>
      </w:pPr>
      <w:r w:rsidRPr="00DD33A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36A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D33AA" w:rsidP="008E4F4B">
      <w:pPr>
        <w:pStyle w:val="BodyText"/>
        <w:sectPr w:rsidSect="00DD33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33AA" w:rsidP="00DD33AA">
      <w:pPr>
        <w:pStyle w:val="SuperHeading"/>
      </w:pPr>
      <w:r w:rsidRPr="00DD33AA">
        <w:t xml:space="preserve">Assessment Requirements for </w:t>
      </w:r>
      <w:r w:rsidRPr="00DD33AA">
        <w:t>FBPVIT3004 Monitor and maintain nursery plants</w:t>
      </w:r>
    </w:p>
    <w:p w:rsidR="00000000" w:rsidRPr="00DD33AA" w:rsidP="00DD33AA">
      <w:pPr>
        <w:pStyle w:val="Heading1"/>
      </w:pPr>
      <w:bookmarkStart w:id="9" w:name="O_993186"/>
      <w:bookmarkEnd w:id="9"/>
      <w:r w:rsidRPr="00DD33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rPr>
                <w:rStyle w:val="SpecialBold"/>
              </w:rPr>
              <w:t>Comments</w:t>
            </w:r>
          </w:p>
        </w:tc>
      </w:tr>
      <w:tr w:rsidTr="00DD33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AA">
            <w:pPr>
              <w:pStyle w:val="BodyText"/>
              <w:rPr>
                <w:lang w:val="en-NZ"/>
              </w:rPr>
            </w:pPr>
            <w:r w:rsidRPr="00DD33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AA" w:rsidP="00DD33AA">
            <w:pPr>
              <w:pStyle w:val="BodyText"/>
            </w:pPr>
            <w:r w:rsidRPr="00DD33AA">
              <w:t>This version released with FBP Food, Beverage and Pharmaceutical Training Package Version 2.0.</w:t>
            </w:r>
          </w:p>
        </w:tc>
      </w:tr>
    </w:tbl>
    <w:p w:rsidR="00000000" w:rsidRPr="00DD33AA" w:rsidP="00DD33AA">
      <w:pPr>
        <w:pStyle w:val="BodyText"/>
      </w:pPr>
    </w:p>
    <w:p w:rsidR="00000000" w:rsidRPr="00DD33AA" w:rsidP="00DD33AA">
      <w:pPr>
        <w:pStyle w:val="AllowPageBreak"/>
      </w:pPr>
    </w:p>
    <w:p w:rsidR="00000000" w:rsidRPr="00DD33AA" w:rsidP="00DD33AA">
      <w:pPr>
        <w:pStyle w:val="Heading1"/>
      </w:pPr>
      <w:bookmarkStart w:id="10" w:name="O_993187"/>
      <w:bookmarkEnd w:id="10"/>
      <w:r w:rsidRPr="00DD33AA">
        <w:t>Performance Evidence</w:t>
      </w:r>
    </w:p>
    <w:p w:rsidR="00000000" w:rsidRPr="00DD33AA" w:rsidP="008E4F4B">
      <w:pPr>
        <w:pStyle w:val="BodyText"/>
      </w:pPr>
      <w:r w:rsidRPr="00DD33AA">
        <w:t>An individual demonstrating competency must satisfy all of the elements and performance criteria in this unit.</w:t>
      </w:r>
    </w:p>
    <w:p w:rsidR="00000000" w:rsidRPr="00DD33AA" w:rsidP="008E4F4B">
      <w:pPr>
        <w:pStyle w:val="BodyText"/>
      </w:pPr>
      <w:r w:rsidRPr="00DD33AA">
        <w:t>There must be evidence that the individual has safely and effectively monitored and maintained three different containerised nursery plants and d</w:t>
      </w:r>
      <w:r w:rsidRPr="00DD33AA">
        <w:t>emonstrated the following:</w:t>
      </w:r>
    </w:p>
    <w:p w:rsidR="00000000" w:rsidRPr="00DD33AA" w:rsidP="00DD33AA">
      <w:pPr>
        <w:pStyle w:val="ListBullet"/>
      </w:pPr>
      <w:r w:rsidRPr="00DD33AA">
        <w:t>identifying and following health and safety in the workplace procedures</w:t>
      </w:r>
    </w:p>
    <w:p w:rsidR="00000000" w:rsidRPr="00DD33AA" w:rsidP="00DD33AA">
      <w:pPr>
        <w:pStyle w:val="ListBullet"/>
      </w:pPr>
      <w:r w:rsidRPr="00DD33AA">
        <w:t>selecting and using personal protective equipment (PPE)</w:t>
      </w:r>
    </w:p>
    <w:p w:rsidR="00000000" w:rsidRPr="00DD33AA" w:rsidP="00DD33AA">
      <w:pPr>
        <w:pStyle w:val="ListBullet"/>
      </w:pPr>
      <w:r w:rsidRPr="00DD33AA">
        <w:t>identifying environmental factors and their effect on plant growth and health</w:t>
      </w:r>
    </w:p>
    <w:p w:rsidR="00000000" w:rsidRPr="00DD33AA" w:rsidP="00DD33AA">
      <w:pPr>
        <w:pStyle w:val="ListBullet"/>
      </w:pPr>
      <w:r w:rsidRPr="00DD33AA">
        <w:t>monitoring and control</w:t>
      </w:r>
      <w:r w:rsidRPr="00DD33AA">
        <w:t>ling irrigation and treatments to meet production outcomes</w:t>
      </w:r>
    </w:p>
    <w:p w:rsidR="00000000" w:rsidRPr="00DD33AA" w:rsidP="00DD33AA">
      <w:pPr>
        <w:pStyle w:val="ListBullet"/>
      </w:pPr>
      <w:r w:rsidRPr="00DD33AA">
        <w:t>identifying and addressing non-conformances</w:t>
      </w:r>
    </w:p>
    <w:p w:rsidR="00000000" w:rsidRPr="00DD33AA" w:rsidP="00DD33AA">
      <w:pPr>
        <w:pStyle w:val="ListBullet"/>
      </w:pPr>
      <w:r w:rsidRPr="00DD33AA">
        <w:t>confirming available stock levels to meet customer requirements</w:t>
      </w:r>
    </w:p>
    <w:p w:rsidR="00000000" w:rsidRPr="00DD33AA" w:rsidP="00DD33AA">
      <w:pPr>
        <w:pStyle w:val="ListBullet"/>
      </w:pPr>
      <w:r w:rsidRPr="00DD33AA">
        <w:t>preparing stock for dispatch</w:t>
      </w:r>
    </w:p>
    <w:p w:rsidR="00000000" w:rsidRPr="00DD33AA" w:rsidP="00DD33AA">
      <w:pPr>
        <w:pStyle w:val="ListBullet"/>
      </w:pPr>
      <w:r w:rsidRPr="00DD33AA">
        <w:t>dispatching nursery plant stock to meet customer requirements</w:t>
      </w:r>
    </w:p>
    <w:p w:rsidR="00000000" w:rsidRPr="00DD33AA" w:rsidP="00DD33AA">
      <w:pPr>
        <w:pStyle w:val="ListBullet"/>
      </w:pPr>
      <w:r w:rsidRPr="00DD33AA">
        <w:t>completing documentation to workplace requirements.</w:t>
      </w:r>
    </w:p>
    <w:p w:rsidR="00000000" w:rsidRPr="00DD33AA" w:rsidP="00DD33AA">
      <w:pPr>
        <w:pStyle w:val="AllowPageBreak"/>
      </w:pPr>
    </w:p>
    <w:p w:rsidR="00000000" w:rsidRPr="00DD33AA" w:rsidP="00DD33AA">
      <w:pPr>
        <w:pStyle w:val="Heading1"/>
      </w:pPr>
      <w:bookmarkStart w:id="11" w:name="O_993188"/>
      <w:bookmarkEnd w:id="11"/>
      <w:r w:rsidRPr="00DD33AA">
        <w:t>Knowledge Evidence</w:t>
      </w:r>
    </w:p>
    <w:p w:rsidR="00000000" w:rsidRPr="00DD33AA" w:rsidP="008E4F4B">
      <w:pPr>
        <w:pStyle w:val="BodyText"/>
      </w:pPr>
      <w:r w:rsidRPr="00DD33AA">
        <w:t>An individual must be able to demonstrate the knowledge required to perform the tasks outlined in the elem</w:t>
      </w:r>
      <w:r w:rsidRPr="00DD33AA">
        <w:t>ents and performance criteria of this unit. This includes knowledge of:</w:t>
      </w:r>
    </w:p>
    <w:p w:rsidR="00000000" w:rsidRPr="00DD33AA" w:rsidP="00DD33AA">
      <w:pPr>
        <w:pStyle w:val="ListBullet"/>
      </w:pPr>
      <w:r w:rsidRPr="00DD33AA">
        <w:t>basic vine physiology, as it applies to:</w:t>
      </w:r>
    </w:p>
    <w:p w:rsidR="00000000" w:rsidRPr="00DD33AA" w:rsidP="00DD33AA">
      <w:pPr>
        <w:pStyle w:val="ListBullet2"/>
      </w:pPr>
      <w:r w:rsidRPr="00DD33AA">
        <w:t>transpiration</w:t>
      </w:r>
    </w:p>
    <w:p w:rsidR="00000000" w:rsidRPr="00DD33AA" w:rsidP="00DD33AA">
      <w:pPr>
        <w:pStyle w:val="ListBullet2"/>
      </w:pPr>
      <w:r w:rsidRPr="00DD33AA">
        <w:t>water intake</w:t>
      </w:r>
    </w:p>
    <w:p w:rsidR="00000000" w:rsidRPr="00DD33AA" w:rsidP="00DD33AA">
      <w:pPr>
        <w:pStyle w:val="ListBullet2"/>
      </w:pPr>
      <w:r w:rsidRPr="00DD33AA">
        <w:t>nutrient uptake</w:t>
      </w:r>
    </w:p>
    <w:p w:rsidR="00000000" w:rsidRPr="00DD33AA" w:rsidP="00DD33AA">
      <w:pPr>
        <w:pStyle w:val="ListBullet2"/>
      </w:pPr>
      <w:r w:rsidRPr="00DD33AA">
        <w:t>photosynthesis</w:t>
      </w:r>
    </w:p>
    <w:p w:rsidR="00000000" w:rsidRPr="00DD33AA" w:rsidP="00DD33AA">
      <w:pPr>
        <w:pStyle w:val="ListBullet2"/>
      </w:pPr>
      <w:r w:rsidRPr="00DD33AA">
        <w:t>respiration</w:t>
      </w:r>
    </w:p>
    <w:p w:rsidR="00000000" w:rsidRPr="00DD33AA" w:rsidP="00DD33AA">
      <w:pPr>
        <w:pStyle w:val="ListBullet2"/>
      </w:pPr>
      <w:r w:rsidRPr="00DD33AA">
        <w:t>translocation</w:t>
      </w:r>
    </w:p>
    <w:p w:rsidR="00000000" w:rsidRPr="00DD33AA" w:rsidP="00DD33AA">
      <w:pPr>
        <w:pStyle w:val="ListBullet"/>
      </w:pPr>
      <w:r w:rsidRPr="00DD33AA">
        <w:t>parts of the</w:t>
      </w:r>
      <w:r w:rsidRPr="00DD33AA">
        <w:t xml:space="preserve"> root, trunk, shoot and fruit systems of the grapevine, their role in how the vine works and their contribution to fruit quality:</w:t>
      </w:r>
    </w:p>
    <w:p w:rsidR="00000000" w:rsidRPr="00DD33AA" w:rsidP="00DD33AA">
      <w:pPr>
        <w:pStyle w:val="ListBullet2"/>
      </w:pPr>
      <w:r w:rsidRPr="00DD33AA">
        <w:t>buds, nodes and tendrils</w:t>
      </w:r>
    </w:p>
    <w:p w:rsidR="00000000" w:rsidRPr="00DD33AA" w:rsidP="00DD33AA">
      <w:pPr>
        <w:pStyle w:val="ListBullet2"/>
      </w:pPr>
      <w:r w:rsidRPr="00DD33AA">
        <w:t>cambium, epidermis, phloem and xylem</w:t>
      </w:r>
    </w:p>
    <w:p w:rsidR="00000000" w:rsidRPr="00DD33AA" w:rsidP="00DD33AA">
      <w:pPr>
        <w:pStyle w:val="ListBullet2"/>
      </w:pPr>
      <w:r w:rsidRPr="00DD33AA">
        <w:t>leaf blade, bract and petiole</w:t>
      </w:r>
    </w:p>
    <w:p w:rsidR="00000000" w:rsidRPr="00DD33AA" w:rsidP="00DD33AA">
      <w:pPr>
        <w:pStyle w:val="ListBullet2"/>
      </w:pPr>
      <w:r w:rsidRPr="00DD33AA">
        <w:t>bunch, berries and flowers</w:t>
      </w:r>
    </w:p>
    <w:p w:rsidR="00000000" w:rsidRPr="00DD33AA" w:rsidP="00DD33AA">
      <w:pPr>
        <w:pStyle w:val="ListBullet"/>
      </w:pPr>
      <w:r w:rsidRPr="00DD33AA">
        <w:t>key g</w:t>
      </w:r>
      <w:r w:rsidRPr="00DD33AA">
        <w:t>rape varieties and their distinguishing features:</w:t>
      </w:r>
    </w:p>
    <w:p w:rsidR="00000000" w:rsidRPr="00DD33AA" w:rsidP="00DD33AA">
      <w:pPr>
        <w:pStyle w:val="ListBullet2"/>
      </w:pPr>
      <w:r w:rsidRPr="00DD33AA">
        <w:t>berry and bunch characteristics</w:t>
      </w:r>
    </w:p>
    <w:p w:rsidR="00000000" w:rsidRPr="00DD33AA" w:rsidP="00DD33AA">
      <w:pPr>
        <w:pStyle w:val="ListBullet2"/>
      </w:pPr>
      <w:r w:rsidRPr="00DD33AA">
        <w:t>frost and disease resistance</w:t>
      </w:r>
    </w:p>
    <w:p w:rsidR="00000000" w:rsidRPr="00DD33AA" w:rsidP="00DD33AA">
      <w:pPr>
        <w:pStyle w:val="ListBullet2"/>
      </w:pPr>
      <w:r w:rsidRPr="00DD33AA">
        <w:t>flavour and style</w:t>
      </w:r>
    </w:p>
    <w:p w:rsidR="00000000" w:rsidRPr="00DD33AA" w:rsidP="00DD33AA">
      <w:pPr>
        <w:pStyle w:val="ListBullet"/>
      </w:pPr>
      <w:r w:rsidRPr="00DD33AA">
        <w:t>annual grapevine growth stages:</w:t>
      </w:r>
    </w:p>
    <w:p w:rsidR="00000000" w:rsidRPr="00DD33AA" w:rsidP="00DD33AA">
      <w:pPr>
        <w:pStyle w:val="ListBullet2"/>
      </w:pPr>
      <w:r w:rsidRPr="00DD33AA">
        <w:t>budburst</w:t>
      </w:r>
    </w:p>
    <w:p w:rsidR="00000000" w:rsidRPr="00DD33AA" w:rsidP="00DD33AA">
      <w:pPr>
        <w:pStyle w:val="ListBullet2"/>
      </w:pPr>
      <w:r w:rsidRPr="00DD33AA">
        <w:t>flowering</w:t>
      </w:r>
    </w:p>
    <w:p w:rsidR="00000000" w:rsidRPr="00DD33AA" w:rsidP="00DD33AA">
      <w:pPr>
        <w:pStyle w:val="ListBullet2"/>
      </w:pPr>
      <w:r w:rsidRPr="00DD33AA">
        <w:t>on set of ripening</w:t>
      </w:r>
    </w:p>
    <w:p w:rsidR="00000000" w:rsidRPr="00DD33AA" w:rsidP="00DD33AA">
      <w:pPr>
        <w:pStyle w:val="ListBullet2"/>
      </w:pPr>
      <w:r w:rsidRPr="00DD33AA">
        <w:t>maturity</w:t>
      </w:r>
    </w:p>
    <w:p w:rsidR="00000000" w:rsidRPr="00DD33AA" w:rsidP="00DD33AA">
      <w:pPr>
        <w:pStyle w:val="ListBullet"/>
      </w:pPr>
      <w:r w:rsidRPr="00DD33AA">
        <w:t>irrigation systems and methods including:</w:t>
      </w:r>
    </w:p>
    <w:p w:rsidR="00000000" w:rsidRPr="00DD33AA" w:rsidP="00DD33AA">
      <w:pPr>
        <w:pStyle w:val="ListBullet2"/>
      </w:pPr>
      <w:r w:rsidRPr="00DD33AA">
        <w:t>methods of calculating daily water needs</w:t>
      </w:r>
    </w:p>
    <w:p w:rsidR="00000000" w:rsidRPr="00DD33AA" w:rsidP="00DD33AA">
      <w:pPr>
        <w:pStyle w:val="ListBullet2"/>
      </w:pPr>
      <w:r w:rsidRPr="00DD33AA">
        <w:t>methods for monitoring water use</w:t>
      </w:r>
    </w:p>
    <w:p w:rsidR="00000000" w:rsidRPr="00DD33AA" w:rsidP="00DD33AA">
      <w:pPr>
        <w:pStyle w:val="ListBullet2"/>
      </w:pPr>
      <w:r w:rsidRPr="00DD33AA">
        <w:t>relationship between water needs of nursery plants and environmental parameters</w:t>
      </w:r>
    </w:p>
    <w:p w:rsidR="00000000" w:rsidRPr="00DD33AA" w:rsidP="00DD33AA">
      <w:pPr>
        <w:pStyle w:val="ListBullet"/>
      </w:pPr>
      <w:r w:rsidRPr="00DD33AA">
        <w:t>maintenance of irrigation systems:</w:t>
      </w:r>
    </w:p>
    <w:p w:rsidR="00000000" w:rsidRPr="00DD33AA" w:rsidP="00DD33AA">
      <w:pPr>
        <w:pStyle w:val="ListBullet2"/>
      </w:pPr>
      <w:r w:rsidRPr="00DD33AA">
        <w:t>fixing blockages</w:t>
      </w:r>
    </w:p>
    <w:p w:rsidR="00000000" w:rsidRPr="00DD33AA" w:rsidP="00DD33AA">
      <w:pPr>
        <w:pStyle w:val="ListBullet2"/>
      </w:pPr>
      <w:r w:rsidRPr="00DD33AA">
        <w:t>servicing irrigation system components</w:t>
      </w:r>
    </w:p>
    <w:p w:rsidR="00000000" w:rsidRPr="00DD33AA" w:rsidP="00DD33AA">
      <w:pPr>
        <w:pStyle w:val="ListBullet2"/>
      </w:pPr>
      <w:r w:rsidRPr="00DD33AA">
        <w:t>identifyi</w:t>
      </w:r>
      <w:r w:rsidRPr="00DD33AA">
        <w:t>ng and reporting faults in the irrigation system</w:t>
      </w:r>
    </w:p>
    <w:p w:rsidR="00000000" w:rsidRPr="00DD33AA" w:rsidP="00DD33AA">
      <w:pPr>
        <w:pStyle w:val="ListBullet2"/>
      </w:pPr>
      <w:r w:rsidRPr="00DD33AA">
        <w:t>fixing leaking heads and hoses</w:t>
      </w:r>
    </w:p>
    <w:p w:rsidR="00000000" w:rsidRPr="00DD33AA" w:rsidP="00DD33AA">
      <w:pPr>
        <w:pStyle w:val="ListBullet2"/>
      </w:pPr>
      <w:r w:rsidRPr="00DD33AA">
        <w:t>monitoring water requirements</w:t>
      </w:r>
    </w:p>
    <w:p w:rsidR="00000000" w:rsidRPr="00DD33AA" w:rsidP="00DD33AA">
      <w:pPr>
        <w:pStyle w:val="ListBullet2"/>
      </w:pPr>
      <w:r w:rsidRPr="00DD33AA">
        <w:t>using soil moisture devices</w:t>
      </w:r>
    </w:p>
    <w:p w:rsidR="00000000" w:rsidRPr="00DD33AA" w:rsidP="00DD33AA">
      <w:pPr>
        <w:pStyle w:val="ListBullet"/>
      </w:pPr>
      <w:r w:rsidRPr="00DD33AA">
        <w:t>checking plants for physical signs of water stress or waterlogging</w:t>
      </w:r>
    </w:p>
    <w:p w:rsidR="00000000" w:rsidRPr="00DD33AA" w:rsidP="00DD33AA">
      <w:pPr>
        <w:pStyle w:val="ListBullet"/>
      </w:pPr>
      <w:r w:rsidRPr="00DD33AA">
        <w:t>types of potting media, their characteristics and effect on plant growth</w:t>
      </w:r>
    </w:p>
    <w:p w:rsidR="00000000" w:rsidRPr="00DD33AA" w:rsidP="00DD33AA">
      <w:pPr>
        <w:pStyle w:val="ListBullet"/>
      </w:pPr>
      <w:r w:rsidRPr="00DD33AA">
        <w:t>tests to determine quality of potting media:</w:t>
      </w:r>
    </w:p>
    <w:p w:rsidR="00000000" w:rsidRPr="00DD33AA" w:rsidP="00DD33AA">
      <w:pPr>
        <w:pStyle w:val="ListBullet2"/>
      </w:pPr>
      <w:r w:rsidRPr="00DD33AA">
        <w:t>pH, drainage, aeration</w:t>
      </w:r>
    </w:p>
    <w:p w:rsidR="00000000" w:rsidRPr="00DD33AA" w:rsidP="00DD33AA">
      <w:pPr>
        <w:pStyle w:val="ListBullet2"/>
      </w:pPr>
      <w:r w:rsidRPr="00DD33AA">
        <w:t>salinity</w:t>
      </w:r>
    </w:p>
    <w:p w:rsidR="00000000" w:rsidRPr="00DD33AA" w:rsidP="00DD33AA">
      <w:pPr>
        <w:pStyle w:val="ListBullet2"/>
      </w:pPr>
      <w:r w:rsidRPr="00DD33AA">
        <w:t>nitrate levels</w:t>
      </w:r>
    </w:p>
    <w:p w:rsidR="00000000" w:rsidRPr="00DD33AA" w:rsidP="00DD33AA">
      <w:pPr>
        <w:pStyle w:val="ListBullet2"/>
      </w:pPr>
      <w:r w:rsidRPr="00DD33AA">
        <w:t>water repellence</w:t>
      </w:r>
    </w:p>
    <w:p w:rsidR="00000000" w:rsidRPr="00DD33AA" w:rsidP="00DD33AA">
      <w:pPr>
        <w:pStyle w:val="ListBullet"/>
      </w:pPr>
      <w:r w:rsidRPr="00DD33AA">
        <w:t>maintenance of work area to meet workplace hygiene standards:</w:t>
      </w:r>
    </w:p>
    <w:p w:rsidR="00000000" w:rsidRPr="00DD33AA" w:rsidP="00DD33AA">
      <w:pPr>
        <w:pStyle w:val="ListBullet2"/>
      </w:pPr>
      <w:r w:rsidRPr="00DD33AA">
        <w:t xml:space="preserve">removing </w:t>
      </w:r>
      <w:r w:rsidRPr="00DD33AA">
        <w:t>weeds</w:t>
      </w:r>
    </w:p>
    <w:p w:rsidR="00000000" w:rsidRPr="00DD33AA" w:rsidP="00DD33AA">
      <w:pPr>
        <w:pStyle w:val="ListBullet2"/>
      </w:pPr>
      <w:r w:rsidRPr="00DD33AA">
        <w:t>removing dead or diseased plant materials</w:t>
      </w:r>
    </w:p>
    <w:p w:rsidR="00000000" w:rsidRPr="00DD33AA" w:rsidP="00DD33AA">
      <w:pPr>
        <w:pStyle w:val="ListBullet2"/>
      </w:pPr>
      <w:r w:rsidRPr="00DD33AA">
        <w:t>washing work area on transfer of plants</w:t>
      </w:r>
    </w:p>
    <w:p w:rsidR="00000000" w:rsidRPr="00DD33AA" w:rsidP="00DD33AA">
      <w:pPr>
        <w:pStyle w:val="ListBullet2"/>
      </w:pPr>
      <w:r w:rsidRPr="00DD33AA">
        <w:t>disinfecting tools, equipment and work areas</w:t>
      </w:r>
    </w:p>
    <w:p w:rsidR="00000000" w:rsidRPr="00DD33AA" w:rsidP="00DD33AA">
      <w:pPr>
        <w:pStyle w:val="ListBullet2"/>
      </w:pPr>
      <w:r w:rsidRPr="00DD33AA">
        <w:t>using foot baths on entry to different work areas</w:t>
      </w:r>
    </w:p>
    <w:p w:rsidR="00000000" w:rsidRPr="00DD33AA" w:rsidP="00DD33AA">
      <w:pPr>
        <w:pStyle w:val="ListBullet"/>
      </w:pPr>
      <w:r w:rsidRPr="00DD33AA">
        <w:t>procedures for applying treatments to vines:</w:t>
      </w:r>
    </w:p>
    <w:p w:rsidR="00000000" w:rsidRPr="00DD33AA" w:rsidP="00DD33AA">
      <w:pPr>
        <w:pStyle w:val="ListBullet2"/>
      </w:pPr>
      <w:r w:rsidRPr="00DD33AA">
        <w:t>fungicides</w:t>
      </w:r>
    </w:p>
    <w:p w:rsidR="00000000" w:rsidRPr="00DD33AA" w:rsidP="00DD33AA">
      <w:pPr>
        <w:pStyle w:val="ListBullet2"/>
      </w:pPr>
      <w:r w:rsidRPr="00DD33AA">
        <w:t>fertilisers</w:t>
      </w:r>
    </w:p>
    <w:p w:rsidR="00000000" w:rsidRPr="00DD33AA" w:rsidP="00DD33AA">
      <w:pPr>
        <w:pStyle w:val="ListBullet2"/>
      </w:pPr>
      <w:r w:rsidRPr="00DD33AA">
        <w:t>insecticides</w:t>
      </w:r>
    </w:p>
    <w:p w:rsidR="00000000" w:rsidRPr="00DD33AA" w:rsidP="00DD33AA">
      <w:pPr>
        <w:pStyle w:val="ListBullet2"/>
      </w:pPr>
      <w:r w:rsidRPr="00DD33AA">
        <w:t>hormones</w:t>
      </w:r>
    </w:p>
    <w:p w:rsidR="00000000" w:rsidRPr="00DD33AA" w:rsidP="00DD33AA">
      <w:pPr>
        <w:pStyle w:val="ListBullet2"/>
      </w:pPr>
      <w:r w:rsidRPr="00DD33AA">
        <w:t>pruning</w:t>
      </w:r>
    </w:p>
    <w:p w:rsidR="00000000" w:rsidRPr="00DD33AA" w:rsidP="00DD33AA">
      <w:pPr>
        <w:pStyle w:val="ListBullet2"/>
      </w:pPr>
      <w:r w:rsidRPr="00DD33AA">
        <w:t>hardening off</w:t>
      </w:r>
    </w:p>
    <w:p w:rsidR="00000000" w:rsidRPr="00DD33AA" w:rsidP="00DD33AA">
      <w:pPr>
        <w:pStyle w:val="ListBullet2"/>
      </w:pPr>
      <w:r w:rsidRPr="00DD33AA">
        <w:t>preparing, mixing and using chemicals</w:t>
      </w:r>
    </w:p>
    <w:p w:rsidR="00000000" w:rsidRPr="00DD33AA" w:rsidP="00DD33AA">
      <w:pPr>
        <w:pStyle w:val="ListBullet2"/>
      </w:pPr>
      <w:r w:rsidRPr="00DD33AA">
        <w:t>quality parameters for nursery plants</w:t>
      </w:r>
    </w:p>
    <w:p w:rsidR="00000000" w:rsidRPr="00DD33AA" w:rsidP="00DD33AA">
      <w:pPr>
        <w:pStyle w:val="ListBullet2"/>
      </w:pPr>
      <w:r w:rsidRPr="00DD33AA">
        <w:t>treatments required by plants at different growth stages</w:t>
      </w:r>
    </w:p>
    <w:p w:rsidR="00000000" w:rsidRPr="00DD33AA" w:rsidP="00DD33AA">
      <w:pPr>
        <w:pStyle w:val="ListBullet"/>
      </w:pPr>
      <w:r w:rsidRPr="00DD33AA">
        <w:t>health and safety hazards and controls in the workplace:</w:t>
      </w:r>
    </w:p>
    <w:p w:rsidR="00000000" w:rsidRPr="00DD33AA" w:rsidP="00DD33AA">
      <w:pPr>
        <w:pStyle w:val="ListBullet2"/>
      </w:pPr>
      <w:r w:rsidRPr="00DD33AA">
        <w:t>selecting, fitting a</w:t>
      </w:r>
      <w:r w:rsidRPr="00DD33AA">
        <w:t>nd using appropriate PPE</w:t>
      </w:r>
    </w:p>
    <w:p w:rsidR="00000000" w:rsidRPr="00DD33AA" w:rsidP="00DD33AA">
      <w:pPr>
        <w:pStyle w:val="ListBullet2"/>
      </w:pPr>
      <w:r w:rsidRPr="00DD33AA">
        <w:t>identifying potential and existing hazards in the work area and implementing safe work procedures to minimise hazards</w:t>
      </w:r>
    </w:p>
    <w:p w:rsidR="00000000" w:rsidRPr="00DD33AA" w:rsidP="00DD33AA">
      <w:pPr>
        <w:pStyle w:val="ListBullet"/>
      </w:pPr>
      <w:r w:rsidRPr="00DD33AA">
        <w:t>procedures for monitoring and preparing stock for dispatch:</w:t>
      </w:r>
    </w:p>
    <w:p w:rsidR="00000000" w:rsidRPr="00DD33AA" w:rsidP="00DD33AA">
      <w:pPr>
        <w:pStyle w:val="ListBullet2"/>
      </w:pPr>
      <w:r w:rsidRPr="00DD33AA">
        <w:t xml:space="preserve">packing, dispatching and handling </w:t>
      </w:r>
      <w:r w:rsidRPr="00DD33AA">
        <w:t>techniques of nursery plants</w:t>
      </w:r>
    </w:p>
    <w:p w:rsidR="00000000" w:rsidRPr="00DD33AA" w:rsidP="00DD33AA">
      <w:pPr>
        <w:pStyle w:val="ListBullet2"/>
      </w:pPr>
      <w:r w:rsidRPr="00DD33AA">
        <w:t>labelling containers</w:t>
      </w:r>
    </w:p>
    <w:p w:rsidR="00000000" w:rsidRPr="00DD33AA" w:rsidP="00DD33AA">
      <w:pPr>
        <w:pStyle w:val="ListBullet2"/>
      </w:pPr>
      <w:r w:rsidRPr="00DD33AA">
        <w:t>checking orders against stock prepared</w:t>
      </w:r>
    </w:p>
    <w:p w:rsidR="00000000" w:rsidRPr="00DD33AA" w:rsidP="00DD33AA">
      <w:pPr>
        <w:pStyle w:val="ListBullet2"/>
      </w:pPr>
      <w:r w:rsidRPr="00DD33AA">
        <w:t xml:space="preserve">hydrating stock </w:t>
      </w:r>
    </w:p>
    <w:p w:rsidR="00000000" w:rsidRPr="00DD33AA" w:rsidP="00DD33AA">
      <w:pPr>
        <w:pStyle w:val="ListBullet"/>
      </w:pPr>
      <w:r w:rsidRPr="00DD33AA">
        <w:t>procedures and responsibility for reporting problems and anomalies</w:t>
      </w:r>
    </w:p>
    <w:p w:rsidR="00000000" w:rsidRPr="00DD33AA" w:rsidP="00DD33AA">
      <w:pPr>
        <w:pStyle w:val="ListBullet"/>
      </w:pPr>
      <w:r w:rsidRPr="00DD33AA">
        <w:t>procedures for liaising with customers</w:t>
      </w:r>
    </w:p>
    <w:p w:rsidR="00000000" w:rsidRPr="00DD33AA" w:rsidP="00DD33AA">
      <w:pPr>
        <w:pStyle w:val="ListBullet"/>
      </w:pPr>
      <w:r w:rsidRPr="00DD33AA">
        <w:t>procedures for maintaining workplace record</w:t>
      </w:r>
      <w:r w:rsidRPr="00DD33AA">
        <w:t>s.</w:t>
      </w:r>
    </w:p>
    <w:p w:rsidR="00000000" w:rsidRPr="00DD33AA" w:rsidP="00DD33AA">
      <w:pPr>
        <w:pStyle w:val="AllowPageBreak"/>
      </w:pPr>
    </w:p>
    <w:p w:rsidR="00000000" w:rsidRPr="00DD33AA" w:rsidP="00DD33AA">
      <w:pPr>
        <w:pStyle w:val="Heading1"/>
      </w:pPr>
      <w:bookmarkStart w:id="12" w:name="O_993189"/>
      <w:bookmarkEnd w:id="12"/>
      <w:r w:rsidRPr="00DD33AA">
        <w:t>Assessment Conditions</w:t>
      </w:r>
    </w:p>
    <w:p w:rsidR="00000000" w:rsidRPr="00DD33AA" w:rsidP="008E4F4B">
      <w:pPr>
        <w:pStyle w:val="BodyText"/>
      </w:pPr>
      <w:r w:rsidRPr="00DD33AA">
        <w:t>Assessment of skills must take place under the following conditions:</w:t>
      </w:r>
    </w:p>
    <w:p w:rsidR="00000000" w:rsidRPr="00DD33AA" w:rsidP="00DD33AA">
      <w:pPr>
        <w:pStyle w:val="ListBullet"/>
      </w:pPr>
      <w:r w:rsidRPr="00DD33AA">
        <w:t>physical conditions:</w:t>
      </w:r>
    </w:p>
    <w:p w:rsidR="00000000" w:rsidRPr="00DD33AA" w:rsidP="00DD33AA">
      <w:pPr>
        <w:pStyle w:val="ListBullet2"/>
      </w:pPr>
      <w:r w:rsidRPr="00DD33AA">
        <w:t>a plant nursey or an environment that accurately represents workplace conditions</w:t>
      </w:r>
    </w:p>
    <w:p w:rsidR="00000000" w:rsidRPr="00DD33AA" w:rsidP="00DD33AA">
      <w:pPr>
        <w:pStyle w:val="ListBullet"/>
      </w:pPr>
      <w:r w:rsidRPr="00DD33AA">
        <w:t>resources, equipment and materials:</w:t>
      </w:r>
    </w:p>
    <w:p w:rsidR="00000000" w:rsidRPr="00DD33AA" w:rsidP="00DD33AA">
      <w:pPr>
        <w:pStyle w:val="ListBullet2"/>
      </w:pPr>
      <w:r w:rsidRPr="00DD33AA">
        <w:t>PPE</w:t>
      </w:r>
    </w:p>
    <w:p w:rsidR="00000000" w:rsidRPr="00DD33AA" w:rsidP="00DD33AA">
      <w:pPr>
        <w:pStyle w:val="ListBullet2"/>
      </w:pPr>
      <w:r w:rsidRPr="00DD33AA">
        <w:t>equipment, services and corresponding information</w:t>
      </w:r>
    </w:p>
    <w:p w:rsidR="00000000" w:rsidRPr="00DD33AA" w:rsidP="00DD33AA">
      <w:pPr>
        <w:pStyle w:val="ListBullet2"/>
      </w:pPr>
      <w:r w:rsidRPr="00DD33AA">
        <w:t>nursery stock</w:t>
      </w:r>
    </w:p>
    <w:p w:rsidR="00000000" w:rsidRPr="00DD33AA" w:rsidP="00DD33AA">
      <w:pPr>
        <w:pStyle w:val="ListBullet2"/>
      </w:pPr>
      <w:r w:rsidRPr="00DD33AA">
        <w:t>hygiene procedures, materials and equipment</w:t>
      </w:r>
    </w:p>
    <w:p w:rsidR="00000000" w:rsidRPr="00DD33AA" w:rsidP="00DD33AA">
      <w:pPr>
        <w:pStyle w:val="ListBullet2"/>
      </w:pPr>
      <w:r w:rsidRPr="00DD33AA">
        <w:t>system for recording requirements and procedures</w:t>
      </w:r>
    </w:p>
    <w:p w:rsidR="00000000" w:rsidRPr="00DD33AA" w:rsidP="00DD33AA">
      <w:pPr>
        <w:pStyle w:val="ListBullet"/>
      </w:pPr>
      <w:r w:rsidRPr="00DD33AA">
        <w:t>specifications:</w:t>
      </w:r>
    </w:p>
    <w:p w:rsidR="00000000" w:rsidRPr="00DD33AA" w:rsidP="00DD33AA">
      <w:pPr>
        <w:pStyle w:val="ListBullet2"/>
      </w:pPr>
      <w:r w:rsidRPr="00DD33AA">
        <w:t>work procedures, including advice on company practices, safe work practices, pla</w:t>
      </w:r>
      <w:r w:rsidRPr="00DD33AA">
        <w:t>nt quality and environmental requirements</w:t>
      </w:r>
    </w:p>
    <w:p w:rsidR="00000000" w:rsidRPr="00DD33AA" w:rsidP="00DD33AA">
      <w:pPr>
        <w:pStyle w:val="ListBullet2"/>
      </w:pPr>
      <w:r w:rsidRPr="00DD33AA">
        <w:t>work instructions and schedules.</w:t>
      </w:r>
    </w:p>
    <w:p w:rsidR="00000000" w:rsidRPr="00DD33AA" w:rsidP="00DD33AA">
      <w:pPr>
        <w:pStyle w:val="BodyText"/>
      </w:pPr>
    </w:p>
    <w:p w:rsidR="00000000" w:rsidRPr="00DD33AA" w:rsidP="008E4F4B">
      <w:pPr>
        <w:pStyle w:val="BodyText"/>
      </w:pPr>
      <w:r w:rsidRPr="00DD33AA">
        <w:t>Assessors of this unit must satisfy the requirements for assessors in applicable vocational education and training legislation, frameworks and/or standards.</w:t>
      </w:r>
    </w:p>
    <w:p w:rsidR="00000000" w:rsidRPr="00DD33AA" w:rsidP="00DD33AA">
      <w:pPr>
        <w:pStyle w:val="Heading1"/>
      </w:pPr>
      <w:bookmarkStart w:id="13" w:name="O_993192"/>
      <w:bookmarkEnd w:id="13"/>
      <w:r w:rsidRPr="00DD33AA">
        <w:t>Links</w:t>
      </w:r>
    </w:p>
    <w:p w:rsidR="00000000" w:rsidRPr="00DD33AA" w:rsidP="008E4F4B">
      <w:pPr>
        <w:pStyle w:val="BodyText"/>
      </w:pPr>
      <w:r w:rsidRPr="00DD33A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36A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D33AA" w:rsidP="00DD33AA"/>
    <w:sectPr w:rsidSect="00DD33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AA" w:rsidRPr="008E4F4B" w:rsidP="008E4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4B" w:rsidP="00DD3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4F4B" w:rsidP="00DD3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E4F4B" w:rsidP="00DD33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AA" w:rsidP="00DD3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4F4B">
      <w:t>Approved</w:t>
    </w:r>
    <w:r w:rsidR="008E4F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4F4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4F4B">
      <w:rPr>
        <w:noProof/>
      </w:rPr>
      <w:t>5</w:t>
    </w:r>
    <w:r>
      <w:rPr>
        <w:noProof/>
      </w:rPr>
      <w:fldChar w:fldCharType="end"/>
    </w:r>
  </w:p>
  <w:p w:rsidR="00DD33AA" w:rsidP="00DD3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4F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4F4B">
      <w:t>Manufacturing Industry Skills Alliance</w:t>
    </w:r>
    <w:r w:rsidR="008E4F4B">
      <w:fldChar w:fldCharType="end"/>
    </w:r>
  </w:p>
  <w:p w:rsidR="00DD33AA" w:rsidP="00DD3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3AA" w:rsidRPr="008E4F4B" w:rsidP="008E4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4B" w:rsidRPr="002D2AF8" w:rsidP="00DD3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FBPVIT3004 Monitor and maintain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4F4B" w:rsidP="00DD33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AA" w:rsidRPr="002D2AF8" w:rsidP="00DD3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4F4B">
      <w:t>FBPVIT3004 Monitor and maintain nursery plants</w:t>
    </w:r>
    <w:r w:rsidR="008E4F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4F4B">
      <w:rPr>
        <w:noProof/>
      </w:rPr>
      <w:t>2 March 2025</w:t>
    </w:r>
    <w:r>
      <w:fldChar w:fldCharType="end"/>
    </w:r>
  </w:p>
  <w:p w:rsidR="00DD33AA" w:rsidP="00DD3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9A2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004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4C9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3AA"/>
  </w:style>
  <w:style w:type="character" w:customStyle="1" w:styleId="Heading1Char">
    <w:name w:val="Heading 1 Char"/>
    <w:basedOn w:val="DefaultParagraphFont"/>
    <w:link w:val="Heading1"/>
    <w:rsid w:val="00DD3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3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3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3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3AA"/>
    <w:rPr>
      <w:b/>
      <w:spacing w:val="0"/>
    </w:rPr>
  </w:style>
  <w:style w:type="paragraph" w:styleId="ListBullet2">
    <w:name w:val="List Bullet 2"/>
    <w:basedOn w:val="List2"/>
    <w:rsid w:val="00DD33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33AA"/>
    <w:rPr>
      <w:i/>
    </w:rPr>
  </w:style>
  <w:style w:type="paragraph" w:customStyle="1" w:styleId="SuperHeading">
    <w:name w:val="SuperHeading"/>
    <w:basedOn w:val="Normal"/>
    <w:rsid w:val="00DD3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3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3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3AA"/>
  </w:style>
  <w:style w:type="paragraph" w:styleId="TableofFigures">
    <w:name w:val="table of figures"/>
    <w:basedOn w:val="Normal"/>
    <w:next w:val="Normal"/>
    <w:semiHidden/>
    <w:rsid w:val="00DD3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3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3AA"/>
    <w:rPr>
      <w:rFonts w:ascii="Wingdings" w:hAnsi="Wingdings"/>
    </w:rPr>
  </w:style>
  <w:style w:type="paragraph" w:customStyle="1" w:styleId="TableHeading">
    <w:name w:val="Table Heading"/>
    <w:basedOn w:val="HeadingBase"/>
    <w:rsid w:val="00DD3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3AA"/>
    <w:rPr>
      <w:color w:val="0033CC"/>
      <w:u w:val="none"/>
    </w:rPr>
  </w:style>
  <w:style w:type="paragraph" w:customStyle="1" w:styleId="BodyTextRight">
    <w:name w:val="Body Text Right"/>
    <w:basedOn w:val="BodyText"/>
    <w:rsid w:val="00DD3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3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3AA"/>
    <w:rPr>
      <w:sz w:val="32"/>
    </w:rPr>
  </w:style>
  <w:style w:type="paragraph" w:customStyle="1" w:styleId="HeadingProcedure">
    <w:name w:val="Heading Procedure"/>
    <w:basedOn w:val="HeadingBase"/>
    <w:next w:val="Normal"/>
    <w:rsid w:val="00DD3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3AA"/>
    <w:pPr>
      <w:spacing w:before="60" w:after="60"/>
    </w:pPr>
  </w:style>
  <w:style w:type="paragraph" w:styleId="ListContinue">
    <w:name w:val="List Continue"/>
    <w:basedOn w:val="List"/>
    <w:rsid w:val="00DD33AA"/>
    <w:pPr>
      <w:ind w:firstLine="0"/>
    </w:pPr>
  </w:style>
  <w:style w:type="paragraph" w:customStyle="1" w:styleId="ListNote">
    <w:name w:val="List Note"/>
    <w:basedOn w:val="List"/>
    <w:rsid w:val="00DD3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3AA"/>
    <w:rPr>
      <w:rFonts w:ascii="Courier New" w:hAnsi="Courier New"/>
    </w:rPr>
  </w:style>
  <w:style w:type="paragraph" w:customStyle="1" w:styleId="NoteBullet">
    <w:name w:val="Note Bullet"/>
    <w:basedOn w:val="Note"/>
    <w:rsid w:val="00DD3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3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3AA"/>
    <w:rPr>
      <w:b/>
      <w:smallCaps/>
    </w:rPr>
  </w:style>
  <w:style w:type="paragraph" w:customStyle="1" w:styleId="TableListNumber">
    <w:name w:val="Table List Number"/>
    <w:basedOn w:val="ListNumber"/>
    <w:rsid w:val="00DD3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3AA"/>
    <w:pPr>
      <w:numPr>
        <w:numId w:val="9"/>
      </w:numPr>
    </w:pPr>
  </w:style>
  <w:style w:type="paragraph" w:customStyle="1" w:styleId="ListAlpha2">
    <w:name w:val="List Alpha 2"/>
    <w:basedOn w:val="List2"/>
    <w:rsid w:val="00DD33AA"/>
    <w:pPr>
      <w:numPr>
        <w:numId w:val="8"/>
      </w:numPr>
    </w:pPr>
  </w:style>
  <w:style w:type="paragraph" w:styleId="List2">
    <w:name w:val="List 2"/>
    <w:basedOn w:val="BodyText"/>
    <w:rsid w:val="00DD3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3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3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3AA"/>
    <w:pPr>
      <w:numPr>
        <w:numId w:val="4"/>
      </w:numPr>
    </w:pPr>
  </w:style>
  <w:style w:type="paragraph" w:styleId="ListContinue2">
    <w:name w:val="List Continue 2"/>
    <w:basedOn w:val="List2"/>
    <w:rsid w:val="00DD33AA"/>
    <w:pPr>
      <w:ind w:firstLine="0"/>
    </w:pPr>
  </w:style>
  <w:style w:type="paragraph" w:styleId="ListContinue3">
    <w:name w:val="List Continue 3"/>
    <w:basedOn w:val="List3"/>
    <w:rsid w:val="00DD33AA"/>
    <w:pPr>
      <w:ind w:left="1021" w:firstLine="0"/>
    </w:pPr>
  </w:style>
  <w:style w:type="paragraph" w:styleId="ListContinue4">
    <w:name w:val="List Continue 4"/>
    <w:basedOn w:val="List4"/>
    <w:rsid w:val="00DD33AA"/>
    <w:pPr>
      <w:ind w:firstLine="0"/>
    </w:pPr>
  </w:style>
  <w:style w:type="paragraph" w:styleId="ListContinue5">
    <w:name w:val="List Continue 5"/>
    <w:basedOn w:val="List5"/>
    <w:rsid w:val="00DD33AA"/>
    <w:pPr>
      <w:ind w:firstLine="0"/>
    </w:pPr>
  </w:style>
  <w:style w:type="paragraph" w:styleId="ListNumber3">
    <w:name w:val="List Number 3"/>
    <w:basedOn w:val="List3"/>
    <w:rsid w:val="00DD33AA"/>
    <w:pPr>
      <w:numPr>
        <w:numId w:val="5"/>
      </w:numPr>
    </w:pPr>
  </w:style>
  <w:style w:type="paragraph" w:styleId="ListNumber4">
    <w:name w:val="List Number 4"/>
    <w:basedOn w:val="List4"/>
    <w:rsid w:val="00DD33AA"/>
    <w:pPr>
      <w:numPr>
        <w:numId w:val="6"/>
      </w:numPr>
    </w:pPr>
  </w:style>
  <w:style w:type="paragraph" w:styleId="ListNumber5">
    <w:name w:val="List Number 5"/>
    <w:basedOn w:val="List5"/>
    <w:rsid w:val="00DD33AA"/>
    <w:pPr>
      <w:numPr>
        <w:numId w:val="7"/>
      </w:numPr>
    </w:pPr>
  </w:style>
  <w:style w:type="paragraph" w:styleId="BlockText">
    <w:name w:val="Block Text"/>
    <w:basedOn w:val="Normal"/>
    <w:rsid w:val="00DD3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3AA"/>
    <w:rPr>
      <w:sz w:val="16"/>
      <w:vertAlign w:val="superscript"/>
    </w:rPr>
  </w:style>
  <w:style w:type="character" w:customStyle="1" w:styleId="Symbols">
    <w:name w:val="Symbols"/>
    <w:basedOn w:val="DefaultParagraphFont"/>
    <w:rsid w:val="00DD33AA"/>
    <w:rPr>
      <w:rFonts w:ascii="Symbol" w:hAnsi="Symbol"/>
    </w:rPr>
  </w:style>
  <w:style w:type="character" w:customStyle="1" w:styleId="MenuOptions">
    <w:name w:val="Menu Options"/>
    <w:basedOn w:val="DefaultParagraphFont"/>
    <w:rsid w:val="00DD3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3AA"/>
    <w:rPr>
      <w:b/>
    </w:rPr>
  </w:style>
  <w:style w:type="character" w:customStyle="1" w:styleId="Underlined">
    <w:name w:val="Underlined"/>
    <w:basedOn w:val="DefaultParagraphFont"/>
    <w:rsid w:val="00DD33AA"/>
    <w:rPr>
      <w:u w:val="single"/>
    </w:rPr>
  </w:style>
  <w:style w:type="paragraph" w:customStyle="1" w:styleId="TableBodyTextRight">
    <w:name w:val="Table Body Text Right"/>
    <w:basedOn w:val="TableBodyText"/>
    <w:rsid w:val="00DD3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3AA"/>
    <w:rPr>
      <w:sz w:val="18"/>
    </w:rPr>
  </w:style>
  <w:style w:type="paragraph" w:customStyle="1" w:styleId="BodySmallRight">
    <w:name w:val="Body Small Right"/>
    <w:basedOn w:val="BodyTextRight"/>
    <w:rsid w:val="00DD33AA"/>
    <w:rPr>
      <w:sz w:val="18"/>
      <w:szCs w:val="18"/>
    </w:rPr>
  </w:style>
  <w:style w:type="paragraph" w:customStyle="1" w:styleId="MarginEdition">
    <w:name w:val="Margin Edition"/>
    <w:basedOn w:val="MarginNote"/>
    <w:rsid w:val="00DD3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3AA"/>
    <w:rPr>
      <w:sz w:val="2"/>
      <w:szCs w:val="2"/>
    </w:rPr>
  </w:style>
  <w:style w:type="character" w:customStyle="1" w:styleId="Small">
    <w:name w:val="Small"/>
    <w:basedOn w:val="DefaultParagraphFont"/>
    <w:rsid w:val="00DD33AA"/>
    <w:rPr>
      <w:sz w:val="16"/>
    </w:rPr>
  </w:style>
  <w:style w:type="paragraph" w:customStyle="1" w:styleId="WideTable">
    <w:name w:val="Wide Table"/>
    <w:basedOn w:val="Normal"/>
    <w:rsid w:val="00DD3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3AA"/>
  </w:style>
  <w:style w:type="paragraph" w:styleId="Quote">
    <w:name w:val="Quote"/>
    <w:basedOn w:val="Heading1"/>
    <w:link w:val="QuoteChar"/>
    <w:qFormat/>
    <w:rsid w:val="00DD3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3AA"/>
    <w:pPr>
      <w:pageBreakBefore/>
    </w:pPr>
  </w:style>
  <w:style w:type="paragraph" w:customStyle="1" w:styleId="Border">
    <w:name w:val="Border"/>
    <w:basedOn w:val="Normal"/>
    <w:qFormat/>
    <w:rsid w:val="00DD3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3AA"/>
    <w:rPr>
      <w:u w:val="single"/>
    </w:rPr>
  </w:style>
  <w:style w:type="character" w:customStyle="1" w:styleId="BoldandItalics">
    <w:name w:val="Bold and Italics"/>
    <w:qFormat/>
    <w:rsid w:val="00DD33AA"/>
    <w:rPr>
      <w:b/>
      <w:i/>
      <w:u w:val="none"/>
    </w:rPr>
  </w:style>
  <w:style w:type="paragraph" w:styleId="BalloonText">
    <w:name w:val="Balloon Text"/>
    <w:basedOn w:val="Normal"/>
    <w:link w:val="BalloonTextChar"/>
    <w:rsid w:val="00DD3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3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3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3AA"/>
    <w:pPr>
      <w:spacing w:before="0" w:after="0"/>
    </w:pPr>
  </w:style>
  <w:style w:type="paragraph" w:customStyle="1" w:styleId="BodyTextBold">
    <w:name w:val="Body Text Bold"/>
    <w:basedOn w:val="BodyText"/>
    <w:qFormat/>
    <w:rsid w:val="00DD33AA"/>
    <w:rPr>
      <w:b/>
    </w:rPr>
  </w:style>
  <w:style w:type="paragraph" w:customStyle="1" w:styleId="InsideAddress">
    <w:name w:val="Inside Address"/>
    <w:basedOn w:val="Normal"/>
    <w:rsid w:val="008E4F4B"/>
  </w:style>
  <w:style w:type="character" w:styleId="Hyperlink">
    <w:name w:val="Hyperlink"/>
    <w:basedOn w:val="DefaultParagraphFont"/>
    <w:uiPriority w:val="99"/>
    <w:unhideWhenUsed/>
    <w:rsid w:val="008E4F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1157</Words>
  <Characters>7650</Characters>
  <Application>Microsoft Office Word</Application>
  <DocSecurity>0</DocSecurity>
  <Lines>263</Lines>
  <Paragraphs>204</Paragraphs>
  <ScaleCrop>false</ScaleCrop>
  <Company>Author-it Software Corporation Ltd.</Company>
  <LinksUpToDate>false</LinksUpToDate>
  <CharactersWithSpaces>8603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FBPVIT3004 Monitor and maintain nursery plants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2025-03-01T14:08:00Z</dcterms:created>
  <dcterms:modified xsi:type="dcterms:W3CDTF">2025-03-01T14:09:00Z</dcterms:modified>
</cp:coreProperties>
</file>