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89D" w:rsidP="000B5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FBPVIT3002 Maintain field nursery</w:t>
      </w:r>
      <w:r>
        <w:fldChar w:fldCharType="end"/>
      </w:r>
    </w:p>
    <w:p w:rsidR="000B589D" w:rsidP="000B589D">
      <w:pPr>
        <w:pStyle w:val="Version"/>
        <w:sectPr w:rsidSect="003C7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4F5" w:rsidP="003C74F5">
      <w:pPr>
        <w:pStyle w:val="SuperHeading"/>
      </w:pPr>
      <w:r w:rsidRPr="003C74F5">
        <w:t>FBPVIT3002 Maintain field nursery</w:t>
      </w:r>
    </w:p>
    <w:p w:rsidR="00000000" w:rsidRPr="003C74F5" w:rsidP="003C74F5">
      <w:pPr>
        <w:pStyle w:val="Heading1"/>
      </w:pPr>
      <w:bookmarkStart w:id="1" w:name="O_992892"/>
      <w:bookmarkEnd w:id="1"/>
      <w:r w:rsidRPr="003C74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rPr>
                <w:rStyle w:val="SpecialBold"/>
              </w:rPr>
              <w:t>Comments</w:t>
            </w:r>
          </w:p>
        </w:tc>
      </w:tr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t>This version released with FBP Food, Beverage and Pharmaceutical Training Package Version 2.0.</w:t>
            </w:r>
          </w:p>
        </w:tc>
      </w:tr>
    </w:tbl>
    <w:p w:rsidR="00000000" w:rsidRPr="003C74F5" w:rsidP="003C74F5">
      <w:pPr>
        <w:pStyle w:val="BodyText"/>
      </w:pPr>
    </w:p>
    <w:p w:rsidR="00000000" w:rsidRPr="003C74F5" w:rsidP="003C74F5">
      <w:pPr>
        <w:pStyle w:val="AllowPageBreak"/>
      </w:pPr>
    </w:p>
    <w:p w:rsidR="00000000" w:rsidRPr="003C74F5" w:rsidP="003C74F5">
      <w:pPr>
        <w:pStyle w:val="Heading1"/>
      </w:pPr>
      <w:bookmarkStart w:id="2" w:name="O_992893"/>
      <w:bookmarkEnd w:id="2"/>
      <w:r w:rsidRPr="003C74F5">
        <w:t>Application</w:t>
      </w:r>
    </w:p>
    <w:p w:rsidR="00000000" w:rsidRPr="003C74F5" w:rsidP="000B589D">
      <w:pPr>
        <w:pStyle w:val="BodyText"/>
      </w:pPr>
      <w:r w:rsidRPr="003C74F5">
        <w:t>This unit of competency describes the skills and knowledge required to plant, mai</w:t>
      </w:r>
      <w:r w:rsidRPr="003C74F5">
        <w:t>ntain and process field nursery vines.</w:t>
      </w:r>
    </w:p>
    <w:p w:rsidR="00000000" w:rsidRPr="003C74F5" w:rsidP="000B589D">
      <w:pPr>
        <w:pStyle w:val="BodyText"/>
      </w:pPr>
      <w:r w:rsidRPr="003C74F5">
        <w:t>The unit applies to individuals who carry out workplace procedures in completing tasks associated with maintaining a field nursery.</w:t>
      </w:r>
    </w:p>
    <w:p w:rsidR="00000000" w:rsidRPr="003C74F5" w:rsidP="000B589D">
      <w:pPr>
        <w:pStyle w:val="BodyText"/>
      </w:pPr>
      <w:r w:rsidRPr="003C74F5">
        <w:t>All work must be carried out to comply with workplace procedures according to state/t</w:t>
      </w:r>
      <w:r w:rsidRPr="003C74F5">
        <w:t>erritory health and safety regulations, legislation and standards that apply to the workplace.</w:t>
      </w:r>
    </w:p>
    <w:p w:rsidR="00000000" w:rsidRPr="003C74F5" w:rsidP="000B589D">
      <w:pPr>
        <w:pStyle w:val="BodyText"/>
      </w:pPr>
      <w:r w:rsidRPr="003C74F5">
        <w:t>No occupational licensing, legislative or certification requirements apply to this unit at the time of publication.</w:t>
      </w:r>
    </w:p>
    <w:p w:rsidR="00000000" w:rsidRPr="003C74F5" w:rsidP="003C74F5">
      <w:pPr>
        <w:pStyle w:val="Heading1"/>
      </w:pPr>
      <w:bookmarkStart w:id="3" w:name="O_992894"/>
      <w:bookmarkEnd w:id="3"/>
      <w:r w:rsidRPr="003C74F5">
        <w:t>Pre-requisite Unit</w:t>
      </w:r>
    </w:p>
    <w:p w:rsidR="00000000" w:rsidRPr="003C74F5" w:rsidP="000B589D">
      <w:pPr>
        <w:pStyle w:val="BodyText"/>
      </w:pPr>
      <w:r w:rsidRPr="003C74F5">
        <w:t>Nil</w:t>
      </w:r>
    </w:p>
    <w:p w:rsidR="00000000" w:rsidRPr="003C74F5" w:rsidP="003C74F5">
      <w:pPr>
        <w:pStyle w:val="Heading1"/>
      </w:pPr>
      <w:bookmarkStart w:id="4" w:name="O_992910"/>
      <w:bookmarkEnd w:id="4"/>
      <w:r w:rsidRPr="003C74F5">
        <w:t>Unit Sector</w:t>
      </w:r>
    </w:p>
    <w:p w:rsidR="00000000" w:rsidRPr="003C74F5" w:rsidP="000B589D">
      <w:pPr>
        <w:pStyle w:val="BodyText"/>
      </w:pPr>
      <w:r w:rsidRPr="003C74F5">
        <w:t>Viticulture (VIT)</w:t>
      </w:r>
    </w:p>
    <w:p w:rsidR="00000000" w:rsidRPr="003C74F5" w:rsidP="003C74F5">
      <w:pPr>
        <w:pStyle w:val="Heading1"/>
      </w:pPr>
      <w:bookmarkStart w:id="5" w:name="O_992897"/>
      <w:bookmarkEnd w:id="5"/>
      <w:r w:rsidRPr="003C74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5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rPr>
                <w:rStyle w:val="SpecialBold"/>
              </w:rPr>
              <w:t>Performance Criteria</w:t>
            </w:r>
          </w:p>
        </w:tc>
      </w:tr>
      <w:tr w:rsidTr="000B5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1. Prepare for field nursery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t>1.1 Confirm job requirements</w:t>
            </w:r>
          </w:p>
          <w:p w:rsidR="00000000" w:rsidRPr="003C74F5" w:rsidP="003C74F5">
            <w:pPr>
              <w:pStyle w:val="BodyText"/>
            </w:pPr>
            <w:r w:rsidRPr="003C74F5">
              <w:t>1.2 Confirm environmental guidelines and identify potential health and safety hazards and co</w:t>
            </w:r>
            <w:r w:rsidRPr="003C74F5">
              <w:t>ntrols according to workplace procedures</w:t>
            </w:r>
          </w:p>
          <w:p w:rsidR="00000000" w:rsidRPr="003C74F5" w:rsidP="003C74F5">
            <w:pPr>
              <w:pStyle w:val="BodyText"/>
            </w:pPr>
            <w:r w:rsidRPr="003C74F5">
              <w:t>1.3 Select, fit and use personal protective equipment according to job requirements</w:t>
            </w:r>
          </w:p>
          <w:p w:rsidR="00000000" w:rsidRPr="003C74F5" w:rsidP="003C74F5">
            <w:pPr>
              <w:pStyle w:val="BodyText"/>
            </w:pPr>
            <w:r w:rsidRPr="003C74F5">
              <w:t>1.4 Prepare field nursery bed for planting according to workplace procedures</w:t>
            </w:r>
          </w:p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1.5 Prepare equipment and materials according to workp</w:t>
            </w:r>
            <w:r w:rsidRPr="003C74F5">
              <w:t>lace procedures</w:t>
            </w:r>
          </w:p>
        </w:tc>
      </w:tr>
      <w:tr w:rsidTr="000B5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2. Perform field nursery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t>2.1 Plant field nursery according to workplace procedures</w:t>
            </w:r>
          </w:p>
          <w:p w:rsidR="00000000" w:rsidRPr="003C74F5" w:rsidP="003C74F5">
            <w:pPr>
              <w:pStyle w:val="BodyText"/>
            </w:pPr>
            <w:r w:rsidRPr="003C74F5">
              <w:t>2.2 Apply vine protection methods according to workplace procedures</w:t>
            </w:r>
          </w:p>
          <w:p w:rsidR="00000000" w:rsidRPr="003C74F5" w:rsidP="003C74F5">
            <w:pPr>
              <w:pStyle w:val="BodyText"/>
            </w:pPr>
            <w:r w:rsidRPr="003C74F5">
              <w:t xml:space="preserve">2.3 Carry out field nursery activities according to workplace procedures </w:t>
            </w:r>
          </w:p>
          <w:p w:rsidR="00000000" w:rsidRPr="003C74F5" w:rsidP="003C74F5">
            <w:pPr>
              <w:pStyle w:val="BodyText"/>
            </w:pPr>
            <w:r w:rsidRPr="003C74F5">
              <w:t>2.4 Monitor young vine growth and health according to workplace procedures</w:t>
            </w:r>
          </w:p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2.5 Identify and address non-conformances</w:t>
            </w:r>
          </w:p>
        </w:tc>
      </w:tr>
      <w:tr w:rsidTr="000B5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3. Process field nursery rootlings for removal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t>3.1 Undercut and lift vine rootlings according to workplace procedures</w:t>
            </w:r>
          </w:p>
          <w:p w:rsidR="00000000" w:rsidRPr="003C74F5" w:rsidP="003C74F5">
            <w:pPr>
              <w:pStyle w:val="BodyText"/>
            </w:pPr>
            <w:r w:rsidRPr="003C74F5">
              <w:t>3.2 Prepare rootling</w:t>
            </w:r>
            <w:r w:rsidRPr="003C74F5">
              <w:t>s for transport according to workplace procedures</w:t>
            </w:r>
          </w:p>
          <w:p w:rsidR="00000000" w:rsidRPr="003C74F5" w:rsidP="003C74F5">
            <w:pPr>
              <w:pStyle w:val="BodyText"/>
            </w:pPr>
            <w:r w:rsidRPr="003C74F5">
              <w:t>3.3 Record workplace information according to workplace procedures</w:t>
            </w:r>
          </w:p>
        </w:tc>
      </w:tr>
    </w:tbl>
    <w:p w:rsidR="00000000" w:rsidRPr="003C74F5" w:rsidP="003C74F5">
      <w:pPr>
        <w:pStyle w:val="BodyText"/>
      </w:pPr>
    </w:p>
    <w:p w:rsidR="00000000" w:rsidRPr="003C74F5" w:rsidP="003C74F5">
      <w:pPr>
        <w:pStyle w:val="AllowPageBreak"/>
      </w:pPr>
    </w:p>
    <w:p w:rsidR="00000000" w:rsidRPr="003C74F5" w:rsidP="003C74F5">
      <w:pPr>
        <w:pStyle w:val="Heading1"/>
      </w:pPr>
      <w:bookmarkStart w:id="6" w:name="O_992898"/>
      <w:bookmarkEnd w:id="6"/>
      <w:r w:rsidRPr="003C74F5">
        <w:t>Foundation Skills</w:t>
      </w:r>
    </w:p>
    <w:p w:rsidR="00000000" w:rsidRPr="000B589D" w:rsidP="000B589D">
      <w:pPr>
        <w:pStyle w:val="BodyText"/>
        <w:rPr>
          <w:i/>
        </w:rPr>
      </w:pPr>
      <w:r w:rsidRPr="000B589D">
        <w:rPr>
          <w:rStyle w:val="Emphasis"/>
        </w:rPr>
        <w:t>This section describes those language, literacy, numeracy and employment skills that are essential for</w:t>
      </w:r>
      <w:r w:rsidRPr="000B589D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rPr>
                <w:rStyle w:val="SpecialBold"/>
              </w:rPr>
              <w:t>Description</w:t>
            </w:r>
          </w:p>
        </w:tc>
      </w:tr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ListBullet"/>
              <w:rPr>
                <w:lang w:val="en-NZ"/>
              </w:rPr>
            </w:pPr>
            <w:r w:rsidRPr="003C74F5">
              <w:t xml:space="preserve">Comprehend information from a variety of workplace documents </w:t>
            </w:r>
          </w:p>
        </w:tc>
      </w:tr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ListBullet"/>
              <w:rPr>
                <w:lang w:val="en-NZ"/>
              </w:rPr>
            </w:pPr>
            <w:r w:rsidRPr="003C74F5">
              <w:t>Produce workplace documents in required format</w:t>
            </w:r>
          </w:p>
        </w:tc>
      </w:tr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ListBullet"/>
              <w:rPr>
                <w:lang w:val="en-NZ"/>
              </w:rPr>
            </w:pPr>
            <w:r w:rsidRPr="003C74F5">
              <w:t>Apply workplace procedures and legislative responsibilities relevant to own role</w:t>
            </w:r>
          </w:p>
        </w:tc>
      </w:tr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ListBullet"/>
              <w:rPr>
                <w:lang w:val="en-NZ"/>
              </w:rPr>
            </w:pPr>
            <w:r w:rsidRPr="003C74F5">
              <w:t>Use required communication mode to report operational information to relevant personnel</w:t>
            </w:r>
          </w:p>
        </w:tc>
      </w:tr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ListBullet"/>
            </w:pPr>
            <w:r w:rsidRPr="003C74F5">
              <w:t>Respond to routi</w:t>
            </w:r>
            <w:r w:rsidRPr="003C74F5">
              <w:t>ne problems by referring to workplace procedures</w:t>
            </w:r>
          </w:p>
          <w:p w:rsidR="00000000" w:rsidRPr="003C74F5" w:rsidP="003C74F5">
            <w:pPr>
              <w:pStyle w:val="ListBullet"/>
            </w:pPr>
            <w:r w:rsidRPr="003C74F5">
              <w:t>Plan and organise tasks to achieve job requirements</w:t>
            </w:r>
          </w:p>
        </w:tc>
      </w:tr>
    </w:tbl>
    <w:p w:rsidR="00000000" w:rsidRPr="003C74F5" w:rsidP="003C74F5">
      <w:pPr>
        <w:pStyle w:val="BodyText"/>
      </w:pPr>
    </w:p>
    <w:p w:rsidR="00000000" w:rsidRPr="003C74F5" w:rsidP="003C74F5">
      <w:pPr>
        <w:pStyle w:val="AllowPageBreak"/>
      </w:pPr>
    </w:p>
    <w:p w:rsidR="00000000" w:rsidRPr="003C74F5" w:rsidP="003C74F5">
      <w:pPr>
        <w:pStyle w:val="Heading1"/>
      </w:pPr>
      <w:bookmarkStart w:id="7" w:name="O_992900"/>
      <w:bookmarkEnd w:id="7"/>
      <w:r w:rsidRPr="003C74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rPr>
                <w:rStyle w:val="SpecialBold"/>
              </w:rPr>
              <w:t>Equivalence status</w:t>
            </w:r>
          </w:p>
        </w:tc>
      </w:tr>
      <w:tr w:rsidTr="003C7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FBPVIT3002 Maintain field nursery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FDFWGG3005A Perform field nursery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t xml:space="preserve">Updated to meet Standards for Training Packages  </w:t>
            </w:r>
          </w:p>
          <w:p w:rsidR="00000000" w:rsidRPr="003C74F5" w:rsidP="003C74F5">
            <w:pPr>
              <w:pStyle w:val="BodyText"/>
            </w:pPr>
            <w:r w:rsidRPr="003C74F5">
              <w:t xml:space="preserve">Code and title changed to reflect industry sector  </w:t>
            </w:r>
          </w:p>
          <w:p w:rsidR="00000000" w:rsidP="003C74F5">
            <w:pPr>
              <w:pStyle w:val="BodyText"/>
              <w:rPr>
                <w:lang w:val="en-NZ"/>
              </w:rPr>
            </w:pPr>
            <w:r w:rsidRPr="003C74F5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F5" w:rsidP="003C74F5">
            <w:pPr>
              <w:pStyle w:val="BodyText"/>
            </w:pPr>
            <w:r w:rsidRPr="003C74F5">
              <w:t>Equivalent unit</w:t>
            </w:r>
          </w:p>
        </w:tc>
      </w:tr>
    </w:tbl>
    <w:p w:rsidR="00000000" w:rsidRPr="003C74F5" w:rsidP="003C74F5">
      <w:pPr>
        <w:pStyle w:val="BodyText"/>
      </w:pPr>
    </w:p>
    <w:p w:rsidR="00000000" w:rsidRPr="003C74F5" w:rsidP="003C74F5">
      <w:pPr>
        <w:pStyle w:val="AllowPageBreak"/>
      </w:pPr>
    </w:p>
    <w:p w:rsidR="00000000" w:rsidRPr="003C74F5" w:rsidP="003C74F5">
      <w:pPr>
        <w:pStyle w:val="Heading1"/>
      </w:pPr>
      <w:bookmarkStart w:id="8" w:name="O_992907"/>
      <w:bookmarkEnd w:id="8"/>
      <w:r w:rsidRPr="003C74F5">
        <w:t>Links</w:t>
      </w:r>
    </w:p>
    <w:p w:rsidR="00000000" w:rsidRPr="003C74F5" w:rsidP="000B589D">
      <w:pPr>
        <w:pStyle w:val="BodyText"/>
      </w:pPr>
      <w:r w:rsidRPr="003C74F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627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C74F5" w:rsidP="003C74F5"/>
    <w:sectPr w:rsidSect="003C74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F5" w:rsidRPr="000B589D" w:rsidP="000B5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D" w:rsidP="003C7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89D" w:rsidP="003C7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589D" w:rsidP="003C7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4F5" w:rsidRPr="000B589D" w:rsidP="000B5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D" w:rsidRPr="002D2AF8" w:rsidP="003C7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FBPVIT3002 Maintain field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B589D" w:rsidP="003C7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9C5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21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4F5"/>
  </w:style>
  <w:style w:type="character" w:customStyle="1" w:styleId="Heading1Char">
    <w:name w:val="Heading 1 Char"/>
    <w:basedOn w:val="DefaultParagraphFont"/>
    <w:link w:val="Heading1"/>
    <w:rsid w:val="003C7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4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4F5"/>
    <w:rPr>
      <w:b/>
      <w:spacing w:val="0"/>
    </w:rPr>
  </w:style>
  <w:style w:type="character" w:styleId="Emphasis">
    <w:name w:val="Emphasis"/>
    <w:basedOn w:val="DefaultParagraphFont"/>
    <w:qFormat/>
    <w:rsid w:val="003C74F5"/>
    <w:rPr>
      <w:i/>
    </w:rPr>
  </w:style>
  <w:style w:type="paragraph" w:customStyle="1" w:styleId="SuperHeading">
    <w:name w:val="SuperHeading"/>
    <w:basedOn w:val="Normal"/>
    <w:rsid w:val="003C7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4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4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4F5"/>
  </w:style>
  <w:style w:type="paragraph" w:styleId="TableofFigures">
    <w:name w:val="table of figures"/>
    <w:basedOn w:val="Normal"/>
    <w:next w:val="Normal"/>
    <w:semiHidden/>
    <w:rsid w:val="003C7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4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4F5"/>
    <w:rPr>
      <w:rFonts w:ascii="Wingdings" w:hAnsi="Wingdings"/>
    </w:rPr>
  </w:style>
  <w:style w:type="paragraph" w:customStyle="1" w:styleId="TableHeading">
    <w:name w:val="Table Heading"/>
    <w:basedOn w:val="HeadingBase"/>
    <w:rsid w:val="003C7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4F5"/>
    <w:rPr>
      <w:color w:val="0033CC"/>
      <w:u w:val="none"/>
    </w:rPr>
  </w:style>
  <w:style w:type="paragraph" w:customStyle="1" w:styleId="BodyTextRight">
    <w:name w:val="Body Text Right"/>
    <w:basedOn w:val="BodyText"/>
    <w:rsid w:val="003C7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4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4F5"/>
    <w:rPr>
      <w:sz w:val="32"/>
    </w:rPr>
  </w:style>
  <w:style w:type="paragraph" w:customStyle="1" w:styleId="HeadingProcedure">
    <w:name w:val="Heading Procedure"/>
    <w:basedOn w:val="HeadingBase"/>
    <w:next w:val="Normal"/>
    <w:rsid w:val="003C7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4F5"/>
    <w:pPr>
      <w:spacing w:before="60" w:after="60"/>
    </w:pPr>
  </w:style>
  <w:style w:type="paragraph" w:styleId="ListContinue">
    <w:name w:val="List Continue"/>
    <w:basedOn w:val="List"/>
    <w:rsid w:val="003C74F5"/>
    <w:pPr>
      <w:ind w:firstLine="0"/>
    </w:pPr>
  </w:style>
  <w:style w:type="paragraph" w:customStyle="1" w:styleId="ListNote">
    <w:name w:val="List Note"/>
    <w:basedOn w:val="List"/>
    <w:rsid w:val="003C7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4F5"/>
    <w:rPr>
      <w:rFonts w:ascii="Courier New" w:hAnsi="Courier New"/>
    </w:rPr>
  </w:style>
  <w:style w:type="paragraph" w:customStyle="1" w:styleId="NoteBullet">
    <w:name w:val="Note Bullet"/>
    <w:basedOn w:val="Note"/>
    <w:rsid w:val="003C7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4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4F5"/>
    <w:rPr>
      <w:b/>
      <w:smallCaps/>
    </w:rPr>
  </w:style>
  <w:style w:type="paragraph" w:customStyle="1" w:styleId="TableListNumber">
    <w:name w:val="Table List Number"/>
    <w:basedOn w:val="ListNumber"/>
    <w:rsid w:val="003C7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4F5"/>
    <w:pPr>
      <w:numPr>
        <w:numId w:val="8"/>
      </w:numPr>
    </w:pPr>
  </w:style>
  <w:style w:type="paragraph" w:customStyle="1" w:styleId="ListAlpha2">
    <w:name w:val="List Alpha 2"/>
    <w:basedOn w:val="List2"/>
    <w:rsid w:val="003C74F5"/>
    <w:pPr>
      <w:numPr>
        <w:numId w:val="7"/>
      </w:numPr>
    </w:pPr>
  </w:style>
  <w:style w:type="paragraph" w:styleId="List2">
    <w:name w:val="List 2"/>
    <w:basedOn w:val="BodyText"/>
    <w:rsid w:val="003C7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4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4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4F5"/>
    <w:pPr>
      <w:numPr>
        <w:numId w:val="3"/>
      </w:numPr>
    </w:pPr>
  </w:style>
  <w:style w:type="paragraph" w:styleId="ListContinue2">
    <w:name w:val="List Continue 2"/>
    <w:basedOn w:val="List2"/>
    <w:rsid w:val="003C74F5"/>
    <w:pPr>
      <w:ind w:firstLine="0"/>
    </w:pPr>
  </w:style>
  <w:style w:type="paragraph" w:styleId="ListContinue3">
    <w:name w:val="List Continue 3"/>
    <w:basedOn w:val="List3"/>
    <w:rsid w:val="003C74F5"/>
    <w:pPr>
      <w:ind w:left="1021" w:firstLine="0"/>
    </w:pPr>
  </w:style>
  <w:style w:type="paragraph" w:styleId="ListContinue4">
    <w:name w:val="List Continue 4"/>
    <w:basedOn w:val="List4"/>
    <w:rsid w:val="003C74F5"/>
    <w:pPr>
      <w:ind w:firstLine="0"/>
    </w:pPr>
  </w:style>
  <w:style w:type="paragraph" w:styleId="ListContinue5">
    <w:name w:val="List Continue 5"/>
    <w:basedOn w:val="List5"/>
    <w:rsid w:val="003C74F5"/>
    <w:pPr>
      <w:ind w:firstLine="0"/>
    </w:pPr>
  </w:style>
  <w:style w:type="paragraph" w:styleId="ListNumber3">
    <w:name w:val="List Number 3"/>
    <w:basedOn w:val="List3"/>
    <w:rsid w:val="003C74F5"/>
    <w:pPr>
      <w:numPr>
        <w:numId w:val="4"/>
      </w:numPr>
    </w:pPr>
  </w:style>
  <w:style w:type="paragraph" w:styleId="ListNumber4">
    <w:name w:val="List Number 4"/>
    <w:basedOn w:val="List4"/>
    <w:rsid w:val="003C74F5"/>
    <w:pPr>
      <w:numPr>
        <w:numId w:val="5"/>
      </w:numPr>
    </w:pPr>
  </w:style>
  <w:style w:type="paragraph" w:styleId="ListNumber5">
    <w:name w:val="List Number 5"/>
    <w:basedOn w:val="List5"/>
    <w:rsid w:val="003C74F5"/>
    <w:pPr>
      <w:numPr>
        <w:numId w:val="6"/>
      </w:numPr>
    </w:pPr>
  </w:style>
  <w:style w:type="paragraph" w:styleId="BlockText">
    <w:name w:val="Block Text"/>
    <w:basedOn w:val="Normal"/>
    <w:rsid w:val="003C7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4F5"/>
    <w:rPr>
      <w:sz w:val="16"/>
      <w:vertAlign w:val="superscript"/>
    </w:rPr>
  </w:style>
  <w:style w:type="character" w:customStyle="1" w:styleId="Symbols">
    <w:name w:val="Symbols"/>
    <w:basedOn w:val="DefaultParagraphFont"/>
    <w:rsid w:val="003C74F5"/>
    <w:rPr>
      <w:rFonts w:ascii="Symbol" w:hAnsi="Symbol"/>
    </w:rPr>
  </w:style>
  <w:style w:type="character" w:customStyle="1" w:styleId="MenuOptions">
    <w:name w:val="Menu Options"/>
    <w:basedOn w:val="DefaultParagraphFont"/>
    <w:rsid w:val="003C7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4F5"/>
    <w:rPr>
      <w:b/>
    </w:rPr>
  </w:style>
  <w:style w:type="character" w:customStyle="1" w:styleId="Underlined">
    <w:name w:val="Underlined"/>
    <w:basedOn w:val="DefaultParagraphFont"/>
    <w:rsid w:val="003C74F5"/>
    <w:rPr>
      <w:u w:val="single"/>
    </w:rPr>
  </w:style>
  <w:style w:type="paragraph" w:customStyle="1" w:styleId="TableBodyTextRight">
    <w:name w:val="Table Body Text Right"/>
    <w:basedOn w:val="TableBodyText"/>
    <w:rsid w:val="003C7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4F5"/>
    <w:rPr>
      <w:sz w:val="18"/>
    </w:rPr>
  </w:style>
  <w:style w:type="paragraph" w:customStyle="1" w:styleId="BodySmallRight">
    <w:name w:val="Body Small Right"/>
    <w:basedOn w:val="BodyTextRight"/>
    <w:rsid w:val="003C74F5"/>
    <w:rPr>
      <w:sz w:val="18"/>
      <w:szCs w:val="18"/>
    </w:rPr>
  </w:style>
  <w:style w:type="paragraph" w:customStyle="1" w:styleId="MarginEdition">
    <w:name w:val="Margin Edition"/>
    <w:basedOn w:val="MarginNote"/>
    <w:rsid w:val="003C7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4F5"/>
    <w:rPr>
      <w:sz w:val="2"/>
      <w:szCs w:val="2"/>
    </w:rPr>
  </w:style>
  <w:style w:type="character" w:customStyle="1" w:styleId="Small">
    <w:name w:val="Small"/>
    <w:basedOn w:val="DefaultParagraphFont"/>
    <w:rsid w:val="003C74F5"/>
    <w:rPr>
      <w:sz w:val="16"/>
    </w:rPr>
  </w:style>
  <w:style w:type="paragraph" w:customStyle="1" w:styleId="WideTable">
    <w:name w:val="Wide Table"/>
    <w:basedOn w:val="Normal"/>
    <w:rsid w:val="003C7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4F5"/>
  </w:style>
  <w:style w:type="paragraph" w:styleId="Quote">
    <w:name w:val="Quote"/>
    <w:basedOn w:val="Heading1"/>
    <w:link w:val="QuoteChar"/>
    <w:qFormat/>
    <w:rsid w:val="003C7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4F5"/>
    <w:pPr>
      <w:pageBreakBefore/>
    </w:pPr>
  </w:style>
  <w:style w:type="paragraph" w:customStyle="1" w:styleId="Border">
    <w:name w:val="Border"/>
    <w:basedOn w:val="Normal"/>
    <w:qFormat/>
    <w:rsid w:val="003C7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4F5"/>
    <w:rPr>
      <w:u w:val="single"/>
    </w:rPr>
  </w:style>
  <w:style w:type="character" w:customStyle="1" w:styleId="BoldandItalics">
    <w:name w:val="Bold and Italics"/>
    <w:qFormat/>
    <w:rsid w:val="003C74F5"/>
    <w:rPr>
      <w:b/>
      <w:i/>
      <w:u w:val="none"/>
    </w:rPr>
  </w:style>
  <w:style w:type="paragraph" w:styleId="BalloonText">
    <w:name w:val="Balloon Text"/>
    <w:basedOn w:val="Normal"/>
    <w:link w:val="BalloonTextChar"/>
    <w:rsid w:val="003C7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4F5"/>
    <w:pPr>
      <w:spacing w:before="0" w:after="0"/>
    </w:pPr>
  </w:style>
  <w:style w:type="paragraph" w:customStyle="1" w:styleId="BodyTextBold">
    <w:name w:val="Body Text Bold"/>
    <w:basedOn w:val="BodyText"/>
    <w:qFormat/>
    <w:rsid w:val="003C74F5"/>
    <w:rPr>
      <w:b/>
    </w:rPr>
  </w:style>
  <w:style w:type="character" w:styleId="Hyperlink">
    <w:name w:val="Hyperlink"/>
    <w:basedOn w:val="DefaultParagraphFont"/>
    <w:uiPriority w:val="99"/>
    <w:unhideWhenUsed/>
    <w:rsid w:val="000B5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3027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FBPVIT3002 Maintain field nursery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2023-01-24T14:41:00Z</dcterms:created>
  <dcterms:modified xsi:type="dcterms:W3CDTF">2023-01-24T14:41:00Z</dcterms:modified>
</cp:coreProperties>
</file>